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2E24" w14:textId="76C30EDF" w:rsidR="006441F6" w:rsidRDefault="006441F6" w:rsidP="005A7DA2">
      <w:pPr>
        <w:jc w:val="center"/>
        <w:rPr>
          <w:b/>
        </w:rPr>
      </w:pPr>
    </w:p>
    <w:p w14:paraId="00E2678D" w14:textId="77777777" w:rsidR="005A7DA2" w:rsidRPr="005A7DA2" w:rsidRDefault="005A7DA2" w:rsidP="3DE03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DE0335C">
        <w:rPr>
          <w:rFonts w:ascii="Times New Roman" w:hAnsi="Times New Roman" w:cs="Times New Roman"/>
          <w:b/>
          <w:bCs/>
          <w:sz w:val="24"/>
          <w:szCs w:val="24"/>
        </w:rPr>
        <w:t>OFFICE OF VICTIM SERVICES AND JUSTICE GRANTS</w:t>
      </w:r>
    </w:p>
    <w:p w14:paraId="32BF0966" w14:textId="285C3D42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br/>
        <w:t>NOTICE OF FUNDING AVAILABILITY (NOFA)</w:t>
      </w:r>
    </w:p>
    <w:p w14:paraId="75A6E850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F2B2F03" w14:textId="6AEB464F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FISCAL YEAR 20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0740AA">
        <w:rPr>
          <w:rFonts w:ascii="Times New Roman" w:hAnsi="Times New Roman" w:cs="Times New Roman"/>
          <w:b/>
          <w:sz w:val="24"/>
        </w:rPr>
        <w:t>4</w:t>
      </w:r>
      <w:r w:rsidRPr="005A7DA2">
        <w:rPr>
          <w:rFonts w:ascii="Times New Roman" w:hAnsi="Times New Roman" w:cs="Times New Roman"/>
          <w:b/>
          <w:sz w:val="24"/>
        </w:rPr>
        <w:t xml:space="preserve"> (FY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0740AA">
        <w:rPr>
          <w:rFonts w:ascii="Times New Roman" w:hAnsi="Times New Roman" w:cs="Times New Roman"/>
          <w:b/>
          <w:sz w:val="24"/>
        </w:rPr>
        <w:t>4</w:t>
      </w:r>
      <w:r w:rsidRPr="005A7DA2">
        <w:rPr>
          <w:rFonts w:ascii="Times New Roman" w:hAnsi="Times New Roman" w:cs="Times New Roman"/>
          <w:b/>
          <w:sz w:val="24"/>
        </w:rPr>
        <w:t>)</w:t>
      </w:r>
    </w:p>
    <w:p w14:paraId="2D69BFAF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CEB6824" w14:textId="6A79C384" w:rsidR="005A7DA2" w:rsidRPr="005A7DA2" w:rsidRDefault="005B1C67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Consolidated Justice Grants RFA</w:t>
      </w:r>
    </w:p>
    <w:p w14:paraId="4694D802" w14:textId="77777777" w:rsidR="006441F6" w:rsidRPr="005A7DA2" w:rsidRDefault="006441F6" w:rsidP="0083115A">
      <w:pPr>
        <w:pStyle w:val="NoSpacing"/>
        <w:rPr>
          <w:rFonts w:ascii="Times New Roman" w:hAnsi="Times New Roman" w:cs="Times New Roman"/>
          <w:b/>
          <w:sz w:val="24"/>
        </w:rPr>
      </w:pPr>
    </w:p>
    <w:p w14:paraId="60BB47F9" w14:textId="5EF53F48" w:rsidR="005B1C67" w:rsidRPr="000740AA" w:rsidRDefault="005B1C67" w:rsidP="005B1C67">
      <w:r w:rsidRPr="000740AA">
        <w:t xml:space="preserve">The Office of Victim Services and Justice Grants (OVSJG) announces the availability of </w:t>
      </w:r>
      <w:r w:rsidR="00835C38" w:rsidRPr="000740AA">
        <w:t xml:space="preserve">        </w:t>
      </w:r>
      <w:r w:rsidRPr="000740AA">
        <w:t>FY 202</w:t>
      </w:r>
      <w:r w:rsidR="000740AA" w:rsidRPr="000740AA">
        <w:t>4</w:t>
      </w:r>
      <w:r w:rsidRPr="000740AA">
        <w:t xml:space="preserve"> grant funds for strategies designed to implement criminal justice</w:t>
      </w:r>
      <w:r w:rsidR="00323684" w:rsidRPr="000740AA">
        <w:t>, reentry</w:t>
      </w:r>
      <w:r w:rsidR="003F2F11" w:rsidRPr="000740AA">
        <w:t>,</w:t>
      </w:r>
      <w:r w:rsidR="00323684" w:rsidRPr="000740AA">
        <w:t xml:space="preserve"> and juvenile justice</w:t>
      </w:r>
      <w:r w:rsidRPr="000740AA">
        <w:t xml:space="preserve"> programs. OVSJG seeks to fund</w:t>
      </w:r>
      <w:r w:rsidR="00323684" w:rsidRPr="000740AA">
        <w:t xml:space="preserve"> </w:t>
      </w:r>
      <w:r w:rsidRPr="000740AA">
        <w:t>programs that</w:t>
      </w:r>
      <w:r w:rsidR="00323684" w:rsidRPr="000740AA">
        <w:t xml:space="preserve"> improve public safety; </w:t>
      </w:r>
      <w:r w:rsidRPr="000740AA">
        <w:t>enhance the administration of justice</w:t>
      </w:r>
      <w:r w:rsidR="00323684" w:rsidRPr="000740AA">
        <w:t>; and create systems of care</w:t>
      </w:r>
      <w:r w:rsidRPr="000740AA">
        <w:t xml:space="preserve"> </w:t>
      </w:r>
      <w:r w:rsidR="00323684" w:rsidRPr="000740AA">
        <w:t>for</w:t>
      </w:r>
      <w:r w:rsidRPr="000740AA">
        <w:rPr>
          <w:lang w:val="en"/>
        </w:rPr>
        <w:t xml:space="preserve"> youth, victims of crime, and justice-involved individuals</w:t>
      </w:r>
      <w:r w:rsidRPr="000740AA">
        <w:t>.</w:t>
      </w:r>
    </w:p>
    <w:p w14:paraId="0BC51020" w14:textId="77777777" w:rsidR="005B1C67" w:rsidRPr="000740AA" w:rsidRDefault="005B1C67" w:rsidP="005B1C67"/>
    <w:p w14:paraId="220847FC" w14:textId="2FFD5F29" w:rsidR="005B1C67" w:rsidRPr="000740AA" w:rsidRDefault="005B1C67" w:rsidP="005B1C67">
      <w:r w:rsidRPr="000740AA">
        <w:rPr>
          <w:b/>
        </w:rPr>
        <w:t xml:space="preserve">Priority areas for juvenile justice funds </w:t>
      </w:r>
      <w:r w:rsidRPr="000740AA">
        <w:rPr>
          <w:bCs/>
        </w:rPr>
        <w:t>include</w:t>
      </w:r>
      <w:r w:rsidR="00835C38" w:rsidRPr="000740AA">
        <w:t xml:space="preserve"> </w:t>
      </w:r>
      <w:r w:rsidRPr="000740AA">
        <w:t>juvenile delinquency prevention</w:t>
      </w:r>
      <w:r w:rsidR="003F2F11" w:rsidRPr="000740AA">
        <w:t xml:space="preserve">, </w:t>
      </w:r>
      <w:r w:rsidRPr="000740AA">
        <w:t>restorative justice programs</w:t>
      </w:r>
      <w:r w:rsidR="003F2F11" w:rsidRPr="000740AA">
        <w:t xml:space="preserve">, </w:t>
      </w:r>
      <w:r w:rsidRPr="000740AA">
        <w:t>juvenile reentry programs</w:t>
      </w:r>
      <w:r w:rsidR="003F2F11" w:rsidRPr="000740AA">
        <w:t>,</w:t>
      </w:r>
      <w:r w:rsidRPr="000740AA">
        <w:t xml:space="preserve"> </w:t>
      </w:r>
      <w:r w:rsidR="003F2F11" w:rsidRPr="000740AA">
        <w:t xml:space="preserve">and </w:t>
      </w:r>
      <w:r w:rsidRPr="000740AA">
        <w:t>related juvenile justice system refor</w:t>
      </w:r>
      <w:r w:rsidR="003D55CA" w:rsidRPr="000740AA">
        <w:t>m or</w:t>
      </w:r>
      <w:r w:rsidR="002E73C8" w:rsidRPr="000740AA">
        <w:t xml:space="preserve"> continuum of care</w:t>
      </w:r>
      <w:r w:rsidR="003D55CA" w:rsidRPr="000740AA">
        <w:t xml:space="preserve"> enhancement</w:t>
      </w:r>
      <w:r w:rsidR="002E73C8" w:rsidRPr="000740AA">
        <w:t xml:space="preserve"> projects</w:t>
      </w:r>
      <w:r w:rsidRPr="000740AA">
        <w:t xml:space="preserve">.  </w:t>
      </w:r>
    </w:p>
    <w:p w14:paraId="32BE5667" w14:textId="77777777" w:rsidR="005B1C67" w:rsidRPr="000740AA" w:rsidRDefault="005B1C67" w:rsidP="005B1C67"/>
    <w:p w14:paraId="6BB4C239" w14:textId="3C3597BE" w:rsidR="003F1A57" w:rsidRPr="000740AA" w:rsidRDefault="005B1C67" w:rsidP="003F1A57">
      <w:r w:rsidRPr="000740AA">
        <w:rPr>
          <w:b/>
        </w:rPr>
        <w:t xml:space="preserve">Priority areas for community corrections funds </w:t>
      </w:r>
      <w:r w:rsidR="005057C2" w:rsidRPr="000740AA">
        <w:rPr>
          <w:bCs/>
        </w:rPr>
        <w:t>include</w:t>
      </w:r>
      <w:r w:rsidR="005057C2" w:rsidRPr="000740AA">
        <w:rPr>
          <w:b/>
        </w:rPr>
        <w:t xml:space="preserve"> </w:t>
      </w:r>
      <w:r w:rsidR="000740AA" w:rsidRPr="000740AA">
        <w:t>criminal justice</w:t>
      </w:r>
      <w:r w:rsidR="003F1A57" w:rsidRPr="000740AA">
        <w:t xml:space="preserve"> and reentry</w:t>
      </w:r>
      <w:r w:rsidR="002E73C8" w:rsidRPr="000740AA">
        <w:t>, including f</w:t>
      </w:r>
      <w:r w:rsidR="002E73C8" w:rsidRPr="000740AA">
        <w:rPr>
          <w:rStyle w:val="normaltextrun"/>
          <w:color w:val="000000"/>
        </w:rPr>
        <w:t xml:space="preserve">lexible funding for returning </w:t>
      </w:r>
      <w:proofErr w:type="gramStart"/>
      <w:r w:rsidR="002E73C8" w:rsidRPr="000740AA">
        <w:rPr>
          <w:rStyle w:val="normaltextrun"/>
          <w:color w:val="000000"/>
        </w:rPr>
        <w:t>citizens</w:t>
      </w:r>
      <w:r w:rsidR="003F1A57" w:rsidRPr="000740AA">
        <w:t>;</w:t>
      </w:r>
      <w:proofErr w:type="gramEnd"/>
      <w:r w:rsidR="003F1A57" w:rsidRPr="000740AA">
        <w:t xml:space="preserve"> planning, evaluation, and technology improvement.</w:t>
      </w:r>
    </w:p>
    <w:p w14:paraId="2F3F53D9" w14:textId="77777777" w:rsidR="005B1C67" w:rsidRPr="000740AA" w:rsidRDefault="005B1C67" w:rsidP="005B1C67"/>
    <w:p w14:paraId="2B806CDF" w14:textId="5492A715" w:rsidR="005B1C67" w:rsidRPr="000740AA" w:rsidRDefault="005B1C67" w:rsidP="005B1C67">
      <w:pPr>
        <w:autoSpaceDE w:val="0"/>
        <w:autoSpaceDN w:val="0"/>
        <w:adjustRightInd w:val="0"/>
        <w:rPr>
          <w:color w:val="000000"/>
        </w:rPr>
      </w:pPr>
      <w:r w:rsidRPr="000740AA">
        <w:rPr>
          <w:b/>
          <w:bCs/>
          <w:iCs/>
          <w:color w:val="000000"/>
        </w:rPr>
        <w:t>Eligible Organizations/Entities:</w:t>
      </w:r>
      <w:r w:rsidR="00835C38" w:rsidRPr="000740AA">
        <w:rPr>
          <w:b/>
          <w:bCs/>
          <w:i/>
          <w:iCs/>
          <w:color w:val="000000"/>
        </w:rPr>
        <w:t xml:space="preserve">  </w:t>
      </w:r>
      <w:r w:rsidRPr="000740AA">
        <w:rPr>
          <w:color w:val="000000"/>
        </w:rPr>
        <w:t>Any public or private, community-based non-profit agency, organization</w:t>
      </w:r>
      <w:r w:rsidR="003F2F11" w:rsidRPr="000740AA">
        <w:rPr>
          <w:color w:val="000000"/>
        </w:rPr>
        <w:t>,</w:t>
      </w:r>
      <w:r w:rsidRPr="000740AA">
        <w:rPr>
          <w:color w:val="000000"/>
        </w:rPr>
        <w:t xml:space="preserve"> or institution located in the District of Columbia is eligible to apply</w:t>
      </w:r>
      <w:r w:rsidR="003F1A57" w:rsidRPr="000740AA">
        <w:rPr>
          <w:color w:val="000000"/>
        </w:rPr>
        <w:t>, including District government agencies</w:t>
      </w:r>
      <w:r w:rsidRPr="000740AA">
        <w:rPr>
          <w:color w:val="000000"/>
        </w:rPr>
        <w:t>.</w:t>
      </w:r>
      <w:r w:rsidR="00835C38" w:rsidRPr="000740AA">
        <w:rPr>
          <w:color w:val="000000"/>
        </w:rPr>
        <w:t xml:space="preserve"> </w:t>
      </w:r>
      <w:r w:rsidRPr="000740AA">
        <w:rPr>
          <w:color w:val="000000"/>
        </w:rPr>
        <w:t>For profit organizations are eligible but may not include profit in their grant application.</w:t>
      </w:r>
      <w:r w:rsidR="00835C38" w:rsidRPr="000740AA">
        <w:rPr>
          <w:color w:val="000000"/>
        </w:rPr>
        <w:t xml:space="preserve"> </w:t>
      </w:r>
      <w:r w:rsidRPr="000740AA">
        <w:rPr>
          <w:color w:val="000000"/>
        </w:rPr>
        <w:t>For-profit organizations may also participate as subcontractors to eligible agencies.</w:t>
      </w:r>
    </w:p>
    <w:p w14:paraId="78DD73F6" w14:textId="77777777" w:rsidR="005B1C67" w:rsidRPr="000740AA" w:rsidRDefault="005B1C67" w:rsidP="005B1C67"/>
    <w:p w14:paraId="62B6931C" w14:textId="01898D4B" w:rsidR="005B1C67" w:rsidRPr="000740AA" w:rsidRDefault="005B1C67" w:rsidP="005B1C67">
      <w:r w:rsidRPr="000740AA">
        <w:t xml:space="preserve">District agencies </w:t>
      </w:r>
      <w:r w:rsidR="003F1A57" w:rsidRPr="000740AA">
        <w:t xml:space="preserve">only are </w:t>
      </w:r>
      <w:r w:rsidRPr="000740AA">
        <w:t>eligible to apply for pass-th</w:t>
      </w:r>
      <w:r w:rsidR="00835C38" w:rsidRPr="000740AA">
        <w:t>r</w:t>
      </w:r>
      <w:r w:rsidRPr="000740AA">
        <w:t xml:space="preserve">ough, formula funding available under </w:t>
      </w:r>
      <w:r w:rsidR="00BF435A" w:rsidRPr="000740AA">
        <w:t xml:space="preserve">the </w:t>
      </w:r>
      <w:r w:rsidR="00AC1DDC" w:rsidRPr="000740AA">
        <w:t>Byrne</w:t>
      </w:r>
      <w:r w:rsidR="00BF435A" w:rsidRPr="000740AA">
        <w:t xml:space="preserve"> Justice Assistance Grant (JAG</w:t>
      </w:r>
      <w:r w:rsidR="004E7E60" w:rsidRPr="000740AA">
        <w:t>)</w:t>
      </w:r>
      <w:r w:rsidR="00BF435A" w:rsidRPr="000740AA">
        <w:t xml:space="preserve">, </w:t>
      </w:r>
      <w:r w:rsidRPr="000740AA">
        <w:t>Title II</w:t>
      </w:r>
      <w:r w:rsidR="002A19ED" w:rsidRPr="000740AA">
        <w:t xml:space="preserve"> of the</w:t>
      </w:r>
      <w:r w:rsidRPr="000740AA">
        <w:t xml:space="preserve"> Juvenile Justice Delinquency Prevention </w:t>
      </w:r>
      <w:r w:rsidR="002A19ED" w:rsidRPr="000740AA">
        <w:t xml:space="preserve">Act </w:t>
      </w:r>
      <w:r w:rsidRPr="000740AA">
        <w:t>(JJDP</w:t>
      </w:r>
      <w:r w:rsidR="002A19ED" w:rsidRPr="000740AA">
        <w:t>A</w:t>
      </w:r>
      <w:r w:rsidRPr="000740AA">
        <w:t>), Residential Substance Abuse Treatment</w:t>
      </w:r>
      <w:r w:rsidR="005057C2" w:rsidRPr="000740AA">
        <w:t xml:space="preserve"> </w:t>
      </w:r>
      <w:r w:rsidRPr="000740AA">
        <w:t xml:space="preserve">(RSAT), and Paul Coverdell </w:t>
      </w:r>
      <w:r w:rsidR="00AE0FDD" w:rsidRPr="000740AA">
        <w:t xml:space="preserve">Forensic Science Improvement </w:t>
      </w:r>
      <w:r w:rsidRPr="000740AA">
        <w:t xml:space="preserve">Grant Program funds.  </w:t>
      </w:r>
    </w:p>
    <w:p w14:paraId="113684FF" w14:textId="77777777" w:rsidR="005B1C67" w:rsidRPr="000740AA" w:rsidRDefault="005B1C67" w:rsidP="005B1C67"/>
    <w:p w14:paraId="7398ECB8" w14:textId="75D58CE7" w:rsidR="005B1C67" w:rsidRPr="000740AA" w:rsidRDefault="002E73C8" w:rsidP="005B1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40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1C67" w:rsidRPr="000740AA">
        <w:rPr>
          <w:rFonts w:ascii="Times New Roman" w:hAnsi="Times New Roman" w:cs="Times New Roman"/>
          <w:b/>
          <w:bCs/>
          <w:sz w:val="24"/>
          <w:szCs w:val="24"/>
        </w:rPr>
        <w:t>nticipated grant award period</w:t>
      </w:r>
      <w:r w:rsidRPr="000740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1C67" w:rsidRPr="000740AA">
        <w:rPr>
          <w:rFonts w:ascii="Times New Roman" w:hAnsi="Times New Roman" w:cs="Times New Roman"/>
          <w:sz w:val="24"/>
          <w:szCs w:val="24"/>
        </w:rPr>
        <w:t xml:space="preserve"> October 1, </w:t>
      </w:r>
      <w:r w:rsidRPr="000740AA">
        <w:rPr>
          <w:rFonts w:ascii="Times New Roman" w:hAnsi="Times New Roman" w:cs="Times New Roman"/>
          <w:sz w:val="24"/>
          <w:szCs w:val="24"/>
        </w:rPr>
        <w:t>202</w:t>
      </w:r>
      <w:r w:rsidR="000740AA" w:rsidRPr="000740AA">
        <w:rPr>
          <w:rFonts w:ascii="Times New Roman" w:hAnsi="Times New Roman" w:cs="Times New Roman"/>
          <w:sz w:val="24"/>
          <w:szCs w:val="24"/>
        </w:rPr>
        <w:t>3</w:t>
      </w:r>
      <w:r w:rsidR="00323684" w:rsidRPr="000740AA">
        <w:rPr>
          <w:rFonts w:ascii="Times New Roman" w:hAnsi="Times New Roman" w:cs="Times New Roman"/>
          <w:sz w:val="24"/>
          <w:szCs w:val="24"/>
        </w:rPr>
        <w:t xml:space="preserve"> to September 30, 202</w:t>
      </w:r>
      <w:r w:rsidR="000740AA" w:rsidRPr="000740AA">
        <w:rPr>
          <w:rFonts w:ascii="Times New Roman" w:hAnsi="Times New Roman" w:cs="Times New Roman"/>
          <w:sz w:val="24"/>
          <w:szCs w:val="24"/>
        </w:rPr>
        <w:t>4</w:t>
      </w:r>
    </w:p>
    <w:p w14:paraId="4CBE56FD" w14:textId="77777777" w:rsidR="005B1C67" w:rsidRPr="000740AA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C0366" w14:textId="2CCC0511" w:rsidR="005B1C67" w:rsidRPr="000740AA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0AA">
        <w:rPr>
          <w:rFonts w:ascii="Times New Roman" w:hAnsi="Times New Roman" w:cs="Times New Roman"/>
          <w:b/>
          <w:sz w:val="24"/>
          <w:szCs w:val="24"/>
        </w:rPr>
        <w:t>Application Submission Deadline</w:t>
      </w:r>
      <w:r w:rsidRPr="000740AA">
        <w:rPr>
          <w:rFonts w:ascii="Times New Roman" w:hAnsi="Times New Roman" w:cs="Times New Roman"/>
          <w:sz w:val="24"/>
          <w:szCs w:val="24"/>
        </w:rPr>
        <w:t>:</w:t>
      </w:r>
      <w:r w:rsidR="005057C2" w:rsidRPr="000740AA">
        <w:rPr>
          <w:rFonts w:ascii="Times New Roman" w:hAnsi="Times New Roman" w:cs="Times New Roman"/>
          <w:sz w:val="24"/>
          <w:szCs w:val="24"/>
        </w:rPr>
        <w:t xml:space="preserve">  </w:t>
      </w:r>
      <w:r w:rsidR="003F1A57" w:rsidRPr="000740AA">
        <w:rPr>
          <w:rFonts w:ascii="Times New Roman" w:hAnsi="Times New Roman" w:cs="Times New Roman"/>
          <w:sz w:val="24"/>
          <w:szCs w:val="24"/>
        </w:rPr>
        <w:t xml:space="preserve">Friday, </w:t>
      </w:r>
      <w:r w:rsidR="003D55CA" w:rsidRPr="000740AA">
        <w:rPr>
          <w:rFonts w:ascii="Times New Roman" w:hAnsi="Times New Roman" w:cs="Times New Roman"/>
          <w:sz w:val="24"/>
          <w:szCs w:val="24"/>
        </w:rPr>
        <w:t xml:space="preserve">June </w:t>
      </w:r>
      <w:r w:rsidR="000740AA" w:rsidRPr="000740AA">
        <w:rPr>
          <w:rFonts w:ascii="Times New Roman" w:hAnsi="Times New Roman" w:cs="Times New Roman"/>
          <w:sz w:val="24"/>
          <w:szCs w:val="24"/>
        </w:rPr>
        <w:t>2</w:t>
      </w:r>
      <w:r w:rsidR="00323684" w:rsidRPr="000740AA">
        <w:rPr>
          <w:rFonts w:ascii="Times New Roman" w:hAnsi="Times New Roman" w:cs="Times New Roman"/>
          <w:sz w:val="24"/>
          <w:szCs w:val="24"/>
        </w:rPr>
        <w:t>, 202</w:t>
      </w:r>
      <w:r w:rsidR="000740AA" w:rsidRPr="000740AA">
        <w:rPr>
          <w:rFonts w:ascii="Times New Roman" w:hAnsi="Times New Roman" w:cs="Times New Roman"/>
          <w:sz w:val="24"/>
          <w:szCs w:val="24"/>
        </w:rPr>
        <w:t>3</w:t>
      </w:r>
    </w:p>
    <w:p w14:paraId="76BB3193" w14:textId="77777777" w:rsidR="005B1C67" w:rsidRPr="000740AA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9C639" w14:textId="3A9FC031" w:rsidR="005B1C67" w:rsidRPr="000740AA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0AA">
        <w:rPr>
          <w:rFonts w:ascii="Times New Roman" w:hAnsi="Times New Roman" w:cs="Times New Roman"/>
          <w:sz w:val="24"/>
          <w:szCs w:val="24"/>
        </w:rPr>
        <w:t xml:space="preserve">The Request for Applications (RFA) will be available electronically beginning </w:t>
      </w:r>
      <w:r w:rsidRPr="000740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Monday, </w:t>
      </w:r>
      <w:r w:rsidR="003D55CA" w:rsidRPr="000740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0740AA" w:rsidRPr="000740A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23684" w:rsidRPr="000740AA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0740AA" w:rsidRPr="000740A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740A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2E73C8"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https://ovsjg.dc.gov/page/funding-opportunities-current</w:t>
        </w:r>
      </w:hyperlink>
      <w:r w:rsidR="002E73C8" w:rsidRPr="000740AA">
        <w:rPr>
          <w:rFonts w:ascii="Times New Roman" w:hAnsi="Times New Roman" w:cs="Times New Roman"/>
          <w:sz w:val="24"/>
          <w:szCs w:val="24"/>
        </w:rPr>
        <w:t xml:space="preserve"> and the District’s Grant Clearing House website at </w:t>
      </w:r>
      <w:hyperlink r:id="rId9" w:history="1">
        <w:r w:rsidR="002E73C8"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https://communityaffairs.dc.gov/content/community-grant-program</w:t>
        </w:r>
      </w:hyperlink>
      <w:r w:rsidR="002E73C8" w:rsidRPr="000740AA">
        <w:rPr>
          <w:rFonts w:ascii="Times New Roman" w:hAnsi="Times New Roman" w:cs="Times New Roman"/>
          <w:sz w:val="24"/>
          <w:szCs w:val="24"/>
        </w:rPr>
        <w:t xml:space="preserve">. All applications must be submitted to OVSJG’s online grants management portal, </w:t>
      </w:r>
      <w:hyperlink r:id="rId10" w:history="1">
        <w:r w:rsidR="002E73C8"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ZoomGrants</w:t>
        </w:r>
      </w:hyperlink>
      <w:r w:rsidR="002E73C8" w:rsidRPr="000740AA">
        <w:rPr>
          <w:rFonts w:ascii="Times New Roman" w:hAnsi="Times New Roman" w:cs="Times New Roman"/>
          <w:sz w:val="24"/>
          <w:szCs w:val="24"/>
        </w:rPr>
        <w:t>™.</w:t>
      </w:r>
    </w:p>
    <w:p w14:paraId="22E628E3" w14:textId="77777777" w:rsidR="005B1C67" w:rsidRPr="000740AA" w:rsidRDefault="005B1C67" w:rsidP="005B1C67"/>
    <w:p w14:paraId="361BC92B" w14:textId="1D9CFA1C" w:rsidR="004F60E4" w:rsidRPr="000740AA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0AA">
        <w:rPr>
          <w:rFonts w:ascii="Times New Roman" w:hAnsi="Times New Roman" w:cs="Times New Roman"/>
          <w:sz w:val="24"/>
          <w:szCs w:val="24"/>
        </w:rPr>
        <w:t>For additional information regarding this grant competition, please</w:t>
      </w:r>
      <w:r w:rsidRPr="000740AA">
        <w:rPr>
          <w:rFonts w:ascii="Times New Roman" w:hAnsi="Times New Roman" w:cs="Times New Roman"/>
          <w:bCs/>
          <w:sz w:val="24"/>
          <w:szCs w:val="24"/>
        </w:rPr>
        <w:t xml:space="preserve"> email </w:t>
      </w:r>
      <w:hyperlink r:id="rId11" w:history="1">
        <w:r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ovsjg</w:t>
        </w:r>
        <w:r w:rsidR="00564773"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.justicegrants</w:t>
        </w:r>
        <w:r w:rsidRPr="000740AA">
          <w:rPr>
            <w:rStyle w:val="Hyperlink"/>
            <w:rFonts w:ascii="Times New Roman" w:hAnsi="Times New Roman" w:cs="Times New Roman"/>
            <w:sz w:val="24"/>
            <w:szCs w:val="24"/>
          </w:rPr>
          <w:t>@dc.gov</w:t>
        </w:r>
      </w:hyperlink>
      <w:r w:rsidRPr="000740AA">
        <w:rPr>
          <w:rFonts w:ascii="Times New Roman" w:hAnsi="Times New Roman" w:cs="Times New Roman"/>
          <w:bCs/>
          <w:sz w:val="24"/>
          <w:szCs w:val="24"/>
        </w:rPr>
        <w:t xml:space="preserve"> with the subject line reference “FY 202</w:t>
      </w:r>
      <w:r w:rsidR="000740AA" w:rsidRPr="000740AA">
        <w:rPr>
          <w:rFonts w:ascii="Times New Roman" w:hAnsi="Times New Roman" w:cs="Times New Roman"/>
          <w:bCs/>
          <w:sz w:val="24"/>
          <w:szCs w:val="24"/>
        </w:rPr>
        <w:t>4</w:t>
      </w:r>
      <w:r w:rsidRPr="000740AA">
        <w:rPr>
          <w:rFonts w:ascii="Times New Roman" w:hAnsi="Times New Roman" w:cs="Times New Roman"/>
          <w:bCs/>
          <w:sz w:val="24"/>
          <w:szCs w:val="24"/>
        </w:rPr>
        <w:t xml:space="preserve"> Consolidated Justice Grants RFA</w:t>
      </w:r>
      <w:r w:rsidR="003F2F11" w:rsidRPr="000740AA">
        <w:rPr>
          <w:rFonts w:ascii="Times New Roman" w:hAnsi="Times New Roman" w:cs="Times New Roman"/>
          <w:bCs/>
          <w:sz w:val="24"/>
          <w:szCs w:val="24"/>
        </w:rPr>
        <w:t>.</w:t>
      </w:r>
      <w:r w:rsidRPr="000740AA">
        <w:rPr>
          <w:rFonts w:ascii="Times New Roman" w:hAnsi="Times New Roman" w:cs="Times New Roman"/>
          <w:bCs/>
          <w:sz w:val="24"/>
          <w:szCs w:val="24"/>
        </w:rPr>
        <w:t>”</w:t>
      </w:r>
    </w:p>
    <w:sectPr w:rsidR="004F60E4" w:rsidRPr="0007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E78C" w14:textId="77777777" w:rsidR="00D802BD" w:rsidRDefault="00D802BD" w:rsidP="00EE0664">
      <w:r>
        <w:separator/>
      </w:r>
    </w:p>
  </w:endnote>
  <w:endnote w:type="continuationSeparator" w:id="0">
    <w:p w14:paraId="3F59E14E" w14:textId="77777777" w:rsidR="00D802BD" w:rsidRDefault="00D802BD" w:rsidP="00E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663" w14:textId="77777777" w:rsidR="00D802BD" w:rsidRDefault="00D802BD" w:rsidP="00EE0664">
      <w:r>
        <w:separator/>
      </w:r>
    </w:p>
  </w:footnote>
  <w:footnote w:type="continuationSeparator" w:id="0">
    <w:p w14:paraId="6165A86F" w14:textId="77777777" w:rsidR="00D802BD" w:rsidRDefault="00D802BD" w:rsidP="00EE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A"/>
    <w:rsid w:val="000740AA"/>
    <w:rsid w:val="000B6678"/>
    <w:rsid w:val="000F78F9"/>
    <w:rsid w:val="00121044"/>
    <w:rsid w:val="001430D3"/>
    <w:rsid w:val="00145C68"/>
    <w:rsid w:val="00163A75"/>
    <w:rsid w:val="0018282F"/>
    <w:rsid w:val="00272F00"/>
    <w:rsid w:val="002A19ED"/>
    <w:rsid w:val="002A3563"/>
    <w:rsid w:val="002B778A"/>
    <w:rsid w:val="002E73C8"/>
    <w:rsid w:val="00302128"/>
    <w:rsid w:val="00303EE7"/>
    <w:rsid w:val="00323684"/>
    <w:rsid w:val="003A2357"/>
    <w:rsid w:val="003B365B"/>
    <w:rsid w:val="003D55CA"/>
    <w:rsid w:val="003F1A57"/>
    <w:rsid w:val="003F2F11"/>
    <w:rsid w:val="004E7E60"/>
    <w:rsid w:val="004F60E4"/>
    <w:rsid w:val="005057C2"/>
    <w:rsid w:val="00514000"/>
    <w:rsid w:val="00564773"/>
    <w:rsid w:val="005818A0"/>
    <w:rsid w:val="00595668"/>
    <w:rsid w:val="00597CE2"/>
    <w:rsid w:val="005A7DA2"/>
    <w:rsid w:val="005B1C67"/>
    <w:rsid w:val="005C4ED5"/>
    <w:rsid w:val="005E357C"/>
    <w:rsid w:val="005F757F"/>
    <w:rsid w:val="006441F6"/>
    <w:rsid w:val="006F495B"/>
    <w:rsid w:val="00752115"/>
    <w:rsid w:val="007B0C3F"/>
    <w:rsid w:val="00830BED"/>
    <w:rsid w:val="0083115A"/>
    <w:rsid w:val="00835C38"/>
    <w:rsid w:val="009F13E8"/>
    <w:rsid w:val="00A62826"/>
    <w:rsid w:val="00A64E5A"/>
    <w:rsid w:val="00AB49E6"/>
    <w:rsid w:val="00AC1DDC"/>
    <w:rsid w:val="00AC24DD"/>
    <w:rsid w:val="00AD512F"/>
    <w:rsid w:val="00AE0FDD"/>
    <w:rsid w:val="00AE18C7"/>
    <w:rsid w:val="00B30879"/>
    <w:rsid w:val="00BB2A37"/>
    <w:rsid w:val="00BD79DB"/>
    <w:rsid w:val="00BF435A"/>
    <w:rsid w:val="00C26C2E"/>
    <w:rsid w:val="00D028BA"/>
    <w:rsid w:val="00D16B03"/>
    <w:rsid w:val="00D802BD"/>
    <w:rsid w:val="00E15247"/>
    <w:rsid w:val="00E37B7F"/>
    <w:rsid w:val="00E615C0"/>
    <w:rsid w:val="00E74364"/>
    <w:rsid w:val="00EB24B0"/>
    <w:rsid w:val="00EE0664"/>
    <w:rsid w:val="00EF12CC"/>
    <w:rsid w:val="00F11AE6"/>
    <w:rsid w:val="00F900DA"/>
    <w:rsid w:val="00F90A88"/>
    <w:rsid w:val="3DE0335C"/>
    <w:rsid w:val="6B41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  <w15:docId w15:val="{F169C8D6-8C73-4FBD-AC76-B858F7E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E73C8"/>
  </w:style>
  <w:style w:type="character" w:styleId="UnresolvedMention">
    <w:name w:val="Unresolved Mention"/>
    <w:basedOn w:val="DefaultParagraphFont"/>
    <w:uiPriority w:val="99"/>
    <w:unhideWhenUsed/>
    <w:rsid w:val="002E7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3C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D512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sjg.dc.gov/page/funding-opportunities-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sjg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omgra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affairs.dc.gov/content/community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9887-ED58-423A-ABA2-BDCD81C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DC Government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Walker, Anissa (EOM)</cp:lastModifiedBy>
  <cp:revision>2</cp:revision>
  <cp:lastPrinted>2023-04-12T15:10:00Z</cp:lastPrinted>
  <dcterms:created xsi:type="dcterms:W3CDTF">2023-04-13T19:24:00Z</dcterms:created>
  <dcterms:modified xsi:type="dcterms:W3CDTF">2023-04-13T19:24:00Z</dcterms:modified>
</cp:coreProperties>
</file>