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06F" w14:textId="320F030F" w:rsidR="00FD28B0" w:rsidRPr="00443322" w:rsidRDefault="00FD28B0" w:rsidP="00B846EF">
      <w:pPr>
        <w:spacing w:after="0"/>
        <w:jc w:val="center"/>
        <w:rPr>
          <w:rFonts w:ascii="Century Gothic" w:hAnsi="Century Gothic"/>
          <w:b/>
          <w:bCs/>
        </w:rPr>
      </w:pPr>
      <w:r w:rsidRPr="00443322">
        <w:rPr>
          <w:rFonts w:ascii="Century Gothic" w:hAnsi="Century Gothic"/>
          <w:b/>
          <w:bCs/>
        </w:rPr>
        <w:t>GOVERNMENT OF THE DISTRICT OF COLUMBIA</w:t>
      </w:r>
    </w:p>
    <w:p w14:paraId="692EC742" w14:textId="77777777" w:rsidR="00FD28B0" w:rsidRPr="00DF5A4F" w:rsidRDefault="00FD28B0" w:rsidP="00B846EF">
      <w:pPr>
        <w:spacing w:after="0"/>
        <w:jc w:val="center"/>
        <w:rPr>
          <w:rFonts w:ascii="Century Gothic" w:hAnsi="Century Gothic"/>
          <w:b/>
          <w:bCs/>
          <w:caps/>
        </w:rPr>
      </w:pPr>
      <w:r w:rsidRPr="00DF5A4F">
        <w:rPr>
          <w:rFonts w:ascii="Century Gothic" w:hAnsi="Century Gothic"/>
          <w:b/>
          <w:bCs/>
          <w:caps/>
        </w:rPr>
        <w:t>Executive Office of the Mayor</w:t>
      </w:r>
    </w:p>
    <w:p w14:paraId="429F0D03" w14:textId="77777777" w:rsidR="00FD28B0" w:rsidRPr="00443322" w:rsidRDefault="00FD28B0" w:rsidP="00B846EF">
      <w:pPr>
        <w:spacing w:after="0"/>
        <w:jc w:val="center"/>
        <w:rPr>
          <w:rFonts w:ascii="Century Gothic" w:hAnsi="Century Gothic"/>
          <w:b/>
          <w:bCs/>
        </w:rPr>
      </w:pPr>
      <w:r w:rsidRPr="00443322">
        <w:rPr>
          <w:rFonts w:ascii="Century Gothic" w:hAnsi="Century Gothic"/>
          <w:b/>
          <w:bCs/>
        </w:rPr>
        <w:t>OFFICE OF VICTIM SERVICES AND JUSTICE GRANTS</w:t>
      </w:r>
    </w:p>
    <w:p w14:paraId="6AC3045A" w14:textId="77777777" w:rsidR="00FD28B0" w:rsidRPr="00D97BDF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B848E5" wp14:editId="15D11E0F">
            <wp:extent cx="1562100" cy="95027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6" cy="95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EFD9" w14:textId="0038E879" w:rsidR="00FD28B0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03B0A" w14:textId="77777777" w:rsidR="00FD28B0" w:rsidRPr="00D97BDF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DF">
        <w:rPr>
          <w:rFonts w:ascii="Times New Roman" w:hAnsi="Times New Roman" w:cs="Times New Roman"/>
          <w:b/>
          <w:sz w:val="24"/>
          <w:szCs w:val="24"/>
        </w:rPr>
        <w:t xml:space="preserve">NOTICE OF FUNDING AVAILABILITY </w:t>
      </w:r>
    </w:p>
    <w:p w14:paraId="42A72A76" w14:textId="77777777" w:rsidR="00502A1B" w:rsidRDefault="00502A1B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D3D41" w14:textId="103B45CF" w:rsidR="00FD28B0" w:rsidRPr="00D97BDF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Year</w:t>
      </w:r>
      <w:r w:rsidRPr="00D97BD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D66EC">
        <w:rPr>
          <w:rFonts w:ascii="Times New Roman" w:hAnsi="Times New Roman" w:cs="Times New Roman"/>
          <w:b/>
          <w:sz w:val="24"/>
          <w:szCs w:val="24"/>
        </w:rPr>
        <w:t>3</w:t>
      </w:r>
      <w:r w:rsidRPr="00D97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A3BD4D" w14:textId="2EFB08C6" w:rsidR="00FD28B0" w:rsidRDefault="005D66EC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Consolidated </w:t>
      </w:r>
      <w:r w:rsidR="00763807">
        <w:rPr>
          <w:rFonts w:ascii="Times New Roman" w:hAnsi="Times New Roman" w:cs="Times New Roman"/>
          <w:b/>
          <w:sz w:val="24"/>
          <w:szCs w:val="24"/>
        </w:rPr>
        <w:t>Victim</w:t>
      </w:r>
      <w:r w:rsidR="00FD28B0" w:rsidRPr="00E512F6">
        <w:rPr>
          <w:rFonts w:ascii="Times New Roman" w:hAnsi="Times New Roman" w:cs="Times New Roman"/>
          <w:b/>
          <w:sz w:val="24"/>
          <w:szCs w:val="24"/>
        </w:rPr>
        <w:t xml:space="preserve"> Services</w:t>
      </w:r>
      <w:r w:rsidR="00ED2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A2393F" w14:textId="77777777" w:rsidR="00FD28B0" w:rsidRPr="00D97BDF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F6">
        <w:rPr>
          <w:rFonts w:ascii="Times New Roman" w:hAnsi="Times New Roman" w:cs="Times New Roman"/>
          <w:b/>
          <w:sz w:val="24"/>
          <w:szCs w:val="24"/>
        </w:rPr>
        <w:t xml:space="preserve">Request for Applications </w:t>
      </w:r>
    </w:p>
    <w:p w14:paraId="377AEC8C" w14:textId="77777777" w:rsidR="00FD28B0" w:rsidRPr="00D97BDF" w:rsidRDefault="00FD28B0" w:rsidP="007C7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D1755B" w14:textId="40B881D1" w:rsidR="00FD28B0" w:rsidRDefault="00FD28B0" w:rsidP="007C7384">
      <w:pPr>
        <w:spacing w:line="240" w:lineRule="auto"/>
      </w:pPr>
      <w:r w:rsidRPr="00D97BDF">
        <w:t xml:space="preserve">The Office of Victim Services and Justice Grants (OVSJG) announces the availability of </w:t>
      </w:r>
      <w:r w:rsidR="00FE7608">
        <w:t xml:space="preserve">crime </w:t>
      </w:r>
      <w:r w:rsidR="00312FA7">
        <w:t xml:space="preserve">victim services </w:t>
      </w:r>
      <w:r w:rsidR="004E6505">
        <w:t xml:space="preserve">grant funding </w:t>
      </w:r>
      <w:r w:rsidR="005D66EC">
        <w:t xml:space="preserve">for </w:t>
      </w:r>
      <w:r w:rsidRPr="00D97BDF">
        <w:t>FY 202</w:t>
      </w:r>
      <w:r w:rsidR="004E6505">
        <w:t>3</w:t>
      </w:r>
      <w:r w:rsidRPr="00D97BDF">
        <w:t xml:space="preserve">. </w:t>
      </w:r>
    </w:p>
    <w:p w14:paraId="355B5654" w14:textId="18F76DB4" w:rsidR="00FD28B0" w:rsidRPr="00C4360C" w:rsidRDefault="00FD28B0" w:rsidP="007C7384">
      <w:pPr>
        <w:spacing w:after="0" w:line="240" w:lineRule="auto"/>
        <w:rPr>
          <w:rFonts w:cstheme="minorHAnsi"/>
        </w:rPr>
      </w:pPr>
      <w:r w:rsidRPr="00C4360C">
        <w:rPr>
          <w:rFonts w:cstheme="minorHAnsi"/>
          <w:b/>
          <w:bCs/>
        </w:rPr>
        <w:t xml:space="preserve">Purpose/Description:  </w:t>
      </w:r>
    </w:p>
    <w:p w14:paraId="6F8F0E19" w14:textId="6980C0B5" w:rsidR="009E2FE4" w:rsidRDefault="1E9CD98E" w:rsidP="1E9CD98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22"/>
          <w:szCs w:val="22"/>
        </w:rPr>
      </w:pP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>The Office of Victim Services and Justice Grants announces the availability of grant funds under the Fiscal Year 2023 consolidated funds to enhance and maintain a comprehensive network of trauma informed services available for victims of crime; to address the issues of domestic violence, dating violence, stalking, and sexual assault in a manner that promotes victim safety and offender accountability; to improve the treatment of victims of crime by providing them with the assistance and services necessary to aid their restoration after a violent criminal act; and to support and aid them as they move through the criminal and civil justice processes.</w:t>
      </w:r>
    </w:p>
    <w:p w14:paraId="14E443FC" w14:textId="77777777" w:rsidR="00160BFE" w:rsidRDefault="00160BFE" w:rsidP="001041E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7108DF8" w14:textId="1D680828" w:rsidR="001041E5" w:rsidRDefault="1E9CD98E" w:rsidP="1E9CD98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22"/>
          <w:szCs w:val="22"/>
        </w:rPr>
      </w:pP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>Funding in this RFA includes:</w:t>
      </w:r>
    </w:p>
    <w:p w14:paraId="234E22CC" w14:textId="65931CE0" w:rsidR="00497738" w:rsidRPr="00C4360C" w:rsidRDefault="1E9CD98E" w:rsidP="0056308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Local, </w:t>
      </w:r>
      <w:r w:rsidR="0056308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Crime Victim Assistance Fund, 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American Rescue Plan Act (ARPA), Victims of Crime Act (VOCA) </w:t>
      </w:r>
      <w:r w:rsidR="00E60225">
        <w:rPr>
          <w:rFonts w:asciiTheme="minorHAnsi" w:hAnsiTheme="minorHAnsi" w:cstheme="minorBidi"/>
          <w:color w:val="000000" w:themeColor="text1"/>
          <w:sz w:val="22"/>
          <w:szCs w:val="22"/>
        </w:rPr>
        <w:t>G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rant, STOP Violence Against Women (STOP) </w:t>
      </w:r>
      <w:r w:rsidR="009A7F99">
        <w:rPr>
          <w:rFonts w:asciiTheme="minorHAnsi" w:hAnsiTheme="minorHAnsi" w:cstheme="minorBidi"/>
          <w:color w:val="000000" w:themeColor="text1"/>
          <w:sz w:val="22"/>
          <w:szCs w:val="22"/>
        </w:rPr>
        <w:t>Grant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Sexual Assault Services Program (SASP) </w:t>
      </w:r>
      <w:r w:rsidR="009A7F99">
        <w:rPr>
          <w:rFonts w:asciiTheme="minorHAnsi" w:hAnsiTheme="minorHAnsi" w:cstheme="minorBidi"/>
          <w:color w:val="000000" w:themeColor="text1"/>
          <w:sz w:val="22"/>
          <w:szCs w:val="22"/>
        </w:rPr>
        <w:t>Grant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Family Violence Prevention and Services Program (FVPSA) </w:t>
      </w:r>
      <w:r w:rsidRPr="1E9CD98E">
        <w:rPr>
          <w:rFonts w:asciiTheme="minorHAnsi" w:eastAsiaTheme="minorEastAsia" w:hAnsiTheme="minorHAnsi" w:cstheme="minorBidi"/>
          <w:sz w:val="22"/>
          <w:szCs w:val="22"/>
        </w:rPr>
        <w:t xml:space="preserve">Sexual Assault and Rape Crisis Services and Supports </w:t>
      </w:r>
      <w:r w:rsidR="009A7F99">
        <w:rPr>
          <w:rFonts w:asciiTheme="minorHAnsi" w:eastAsiaTheme="minorEastAsia" w:hAnsiTheme="minorHAnsi" w:cstheme="minorBidi"/>
          <w:sz w:val="22"/>
          <w:szCs w:val="22"/>
        </w:rPr>
        <w:t>Grant</w:t>
      </w:r>
      <w:r w:rsidRPr="1E9CD98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674BC4DA" w14:textId="77777777" w:rsidR="00160BFE" w:rsidRDefault="00160BFE" w:rsidP="007C7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</w:rPr>
      </w:pPr>
    </w:p>
    <w:p w14:paraId="1DD10271" w14:textId="0E763253" w:rsidR="00FD28B0" w:rsidRPr="00C4360C" w:rsidRDefault="00FD28B0" w:rsidP="007C73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360C">
        <w:rPr>
          <w:rFonts w:cstheme="minorHAnsi"/>
          <w:b/>
          <w:bCs/>
          <w:iCs/>
          <w:color w:val="000000"/>
        </w:rPr>
        <w:t>Eligible Organizations/Entities:</w:t>
      </w:r>
      <w:r w:rsidRPr="00C4360C">
        <w:rPr>
          <w:rFonts w:cstheme="minorHAnsi"/>
          <w:b/>
          <w:bCs/>
          <w:i/>
          <w:iCs/>
          <w:color w:val="000000"/>
        </w:rPr>
        <w:t xml:space="preserve">  </w:t>
      </w:r>
      <w:r w:rsidRPr="00C4360C">
        <w:rPr>
          <w:rFonts w:cstheme="minorHAnsi"/>
          <w:color w:val="000000"/>
        </w:rPr>
        <w:t xml:space="preserve">Any public or private, community-based non-profit agency, organization, or institution located in the District of Columbia is eligible to apply. For-profit organizations are eligible </w:t>
      </w:r>
      <w:r w:rsidR="004115A7">
        <w:rPr>
          <w:rFonts w:cstheme="minorHAnsi"/>
          <w:color w:val="000000"/>
        </w:rPr>
        <w:t xml:space="preserve">for local funds </w:t>
      </w:r>
      <w:r w:rsidRPr="00C4360C">
        <w:rPr>
          <w:rFonts w:cstheme="minorHAnsi"/>
          <w:color w:val="000000"/>
        </w:rPr>
        <w:t>but may not include profit in their grant application. For-profit organizations may also participate as subcontractors to eligible agencies.</w:t>
      </w:r>
    </w:p>
    <w:p w14:paraId="7617F655" w14:textId="77777777" w:rsidR="00F6358A" w:rsidRDefault="00F6358A" w:rsidP="007C7384">
      <w:pPr>
        <w:pStyle w:val="NoSpacing"/>
        <w:rPr>
          <w:rFonts w:cstheme="minorHAnsi"/>
          <w:b/>
        </w:rPr>
      </w:pPr>
    </w:p>
    <w:p w14:paraId="11CD29FA" w14:textId="341D5856" w:rsidR="00FD28B0" w:rsidRPr="007C7384" w:rsidRDefault="00FD28B0" w:rsidP="007C7384">
      <w:pPr>
        <w:pStyle w:val="NoSpacing"/>
        <w:rPr>
          <w:rFonts w:cstheme="minorHAnsi"/>
          <w:b/>
        </w:rPr>
      </w:pPr>
      <w:r w:rsidRPr="007C7384">
        <w:rPr>
          <w:rFonts w:cstheme="minorHAnsi"/>
          <w:b/>
        </w:rPr>
        <w:t xml:space="preserve">Length of Award:  </w:t>
      </w:r>
      <w:r w:rsidRPr="007C7384">
        <w:rPr>
          <w:rFonts w:cstheme="minorHAnsi"/>
        </w:rPr>
        <w:t>The grant award is for Fiscal Year 202</w:t>
      </w:r>
      <w:r w:rsidR="00E25761">
        <w:rPr>
          <w:rFonts w:cstheme="minorHAnsi"/>
        </w:rPr>
        <w:t>3</w:t>
      </w:r>
      <w:r w:rsidRPr="007C7384">
        <w:rPr>
          <w:rFonts w:cstheme="minorHAnsi"/>
        </w:rPr>
        <w:t xml:space="preserve">. The funding period is </w:t>
      </w:r>
      <w:r w:rsidR="003A7C54">
        <w:rPr>
          <w:rFonts w:cstheme="minorHAnsi"/>
        </w:rPr>
        <w:t>October</w:t>
      </w:r>
      <w:r w:rsidRPr="007C7384">
        <w:rPr>
          <w:rFonts w:cstheme="minorHAnsi"/>
        </w:rPr>
        <w:t xml:space="preserve"> 1, 202</w:t>
      </w:r>
      <w:r w:rsidR="003A7C54">
        <w:rPr>
          <w:rFonts w:cstheme="minorHAnsi"/>
        </w:rPr>
        <w:t>2</w:t>
      </w:r>
      <w:r w:rsidRPr="007C7384">
        <w:rPr>
          <w:rFonts w:cstheme="minorHAnsi"/>
        </w:rPr>
        <w:t xml:space="preserve"> – September 30, 202</w:t>
      </w:r>
      <w:r w:rsidR="003A7C54">
        <w:rPr>
          <w:rFonts w:cstheme="minorHAnsi"/>
        </w:rPr>
        <w:t>3</w:t>
      </w:r>
      <w:r w:rsidRPr="007C7384">
        <w:rPr>
          <w:rFonts w:cstheme="minorHAnsi"/>
        </w:rPr>
        <w:t>.</w:t>
      </w:r>
    </w:p>
    <w:p w14:paraId="34C9B5B6" w14:textId="77777777" w:rsidR="00F6358A" w:rsidRDefault="00F6358A" w:rsidP="007C7384">
      <w:pPr>
        <w:pStyle w:val="NoSpacing"/>
        <w:rPr>
          <w:rFonts w:cstheme="minorHAnsi"/>
          <w:b/>
          <w:bCs/>
        </w:rPr>
      </w:pPr>
    </w:p>
    <w:p w14:paraId="756C3959" w14:textId="11916395" w:rsidR="00FD28B0" w:rsidRPr="007C7384" w:rsidRDefault="00FD28B0" w:rsidP="007C7384">
      <w:pPr>
        <w:pStyle w:val="NoSpacing"/>
        <w:rPr>
          <w:rFonts w:cstheme="minorHAnsi"/>
        </w:rPr>
      </w:pPr>
      <w:r w:rsidRPr="007C7384">
        <w:rPr>
          <w:rFonts w:cstheme="minorHAnsi"/>
          <w:b/>
          <w:bCs/>
        </w:rPr>
        <w:t xml:space="preserve">RFA Release: </w:t>
      </w:r>
      <w:r w:rsidRPr="007C7384">
        <w:rPr>
          <w:rFonts w:cstheme="minorHAnsi"/>
        </w:rPr>
        <w:t xml:space="preserve"> The Request for Applications (RFA) will be available electronically beginning </w:t>
      </w:r>
      <w:r w:rsidR="00041A3D">
        <w:rPr>
          <w:rFonts w:cstheme="minorHAnsi"/>
          <w:u w:val="single"/>
        </w:rPr>
        <w:t>Monday</w:t>
      </w:r>
      <w:r w:rsidRPr="007C7384">
        <w:rPr>
          <w:rFonts w:cstheme="minorHAnsi"/>
          <w:u w:val="single"/>
        </w:rPr>
        <w:t xml:space="preserve">, </w:t>
      </w:r>
      <w:r w:rsidR="00041A3D">
        <w:rPr>
          <w:rFonts w:cstheme="minorHAnsi"/>
          <w:u w:val="single"/>
        </w:rPr>
        <w:t>April 25, 2022</w:t>
      </w:r>
      <w:r w:rsidRPr="007C7384">
        <w:rPr>
          <w:rFonts w:cstheme="minorHAnsi"/>
        </w:rPr>
        <w:t xml:space="preserve"> on the OVSJG website at </w:t>
      </w:r>
      <w:hyperlink r:id="rId9" w:history="1">
        <w:r w:rsidRPr="007C7384">
          <w:rPr>
            <w:rStyle w:val="Hyperlink"/>
            <w:rFonts w:cstheme="minorHAnsi"/>
          </w:rPr>
          <w:t>http://ovsjg.dc.gov</w:t>
        </w:r>
      </w:hyperlink>
      <w:r w:rsidRPr="007C7384">
        <w:rPr>
          <w:rFonts w:cstheme="minorHAnsi"/>
        </w:rPr>
        <w:t xml:space="preserve"> and the District’s Grant </w:t>
      </w:r>
      <w:r w:rsidR="00F6358A" w:rsidRPr="007C7384">
        <w:rPr>
          <w:rFonts w:cstheme="minorHAnsi"/>
        </w:rPr>
        <w:t>Clearinghouse</w:t>
      </w:r>
      <w:r w:rsidRPr="007C7384">
        <w:rPr>
          <w:rFonts w:cstheme="minorHAnsi"/>
        </w:rPr>
        <w:t xml:space="preserve"> website at </w:t>
      </w:r>
      <w:hyperlink r:id="rId10" w:anchor="4" w:history="1">
        <w:r w:rsidRPr="007C7384">
          <w:rPr>
            <w:rStyle w:val="Hyperlink"/>
            <w:rFonts w:cstheme="minorHAnsi"/>
          </w:rPr>
          <w:t>https://communityaffairs.dc.gov/content/community-grant-program#4</w:t>
        </w:r>
      </w:hyperlink>
      <w:r w:rsidRPr="007C7384">
        <w:rPr>
          <w:rFonts w:cstheme="minorHAnsi"/>
        </w:rPr>
        <w:t xml:space="preserve">. All applications must be submitted to OVSJG’s online grants management portal, </w:t>
      </w:r>
      <w:hyperlink r:id="rId11" w:history="1">
        <w:proofErr w:type="spellStart"/>
        <w:r w:rsidRPr="007C7384">
          <w:rPr>
            <w:rStyle w:val="Hyperlink"/>
            <w:rFonts w:cstheme="minorHAnsi"/>
          </w:rPr>
          <w:t>ZoomGrants</w:t>
        </w:r>
        <w:proofErr w:type="spellEnd"/>
      </w:hyperlink>
      <w:r w:rsidRPr="007C7384">
        <w:rPr>
          <w:rFonts w:cstheme="minorHAnsi"/>
        </w:rPr>
        <w:t>™.</w:t>
      </w:r>
    </w:p>
    <w:p w14:paraId="1C98E49E" w14:textId="77777777" w:rsidR="007C7384" w:rsidRDefault="007C7384" w:rsidP="007C7384">
      <w:pPr>
        <w:pStyle w:val="NoSpacing"/>
        <w:rPr>
          <w:rFonts w:cstheme="minorHAnsi"/>
          <w:b/>
        </w:rPr>
      </w:pPr>
    </w:p>
    <w:p w14:paraId="7C7B8D64" w14:textId="6277713A" w:rsidR="00FD28B0" w:rsidRPr="007C7384" w:rsidRDefault="00FD28B0" w:rsidP="0FE3FCD9">
      <w:pPr>
        <w:pStyle w:val="NoSpacing"/>
      </w:pPr>
      <w:r w:rsidRPr="4A2D07F8">
        <w:rPr>
          <w:b/>
          <w:bCs/>
        </w:rPr>
        <w:t>Application Submission Deadline</w:t>
      </w:r>
      <w:r>
        <w:t xml:space="preserve">:  11:59 PM ET </w:t>
      </w:r>
      <w:r w:rsidR="003A7C54">
        <w:t>Monday</w:t>
      </w:r>
      <w:r>
        <w:t xml:space="preserve">, </w:t>
      </w:r>
      <w:r w:rsidR="003A7C54">
        <w:t>June 6, 2022</w:t>
      </w:r>
      <w:r>
        <w:t>.</w:t>
      </w:r>
    </w:p>
    <w:p w14:paraId="2AEC32E9" w14:textId="77777777" w:rsidR="00FD28B0" w:rsidRPr="007C7384" w:rsidRDefault="00FD28B0" w:rsidP="007C7384">
      <w:pPr>
        <w:pStyle w:val="NoSpacing"/>
        <w:rPr>
          <w:rFonts w:cstheme="minorHAnsi"/>
        </w:rPr>
      </w:pPr>
    </w:p>
    <w:p w14:paraId="7261E8C5" w14:textId="76F7CB92" w:rsidR="00B46BE9" w:rsidRPr="007C7384" w:rsidRDefault="1E9CD98E" w:rsidP="70E86190">
      <w:pPr>
        <w:pStyle w:val="NoSpacing"/>
        <w:rPr>
          <w:rFonts w:eastAsia="Times New Roman"/>
          <w:b/>
          <w:bCs/>
          <w:color w:val="000000"/>
        </w:rPr>
      </w:pPr>
      <w:r>
        <w:t>For additional information regarding this grant competition, please email ovsjg.victimservices@dc.gov with the subject line reference “FY23 Consolidated Victim Services RFA.”</w:t>
      </w:r>
    </w:p>
    <w:sectPr w:rsidR="00B46BE9" w:rsidRPr="007C7384" w:rsidSect="00BD1C3A">
      <w:pgSz w:w="12240" w:h="15840"/>
      <w:pgMar w:top="63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118"/>
    <w:multiLevelType w:val="hybridMultilevel"/>
    <w:tmpl w:val="60CE230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CB"/>
    <w:rsid w:val="00041A3D"/>
    <w:rsid w:val="000A27D3"/>
    <w:rsid w:val="000A5196"/>
    <w:rsid w:val="000A51C9"/>
    <w:rsid w:val="000B291B"/>
    <w:rsid w:val="000B7919"/>
    <w:rsid w:val="000E41AB"/>
    <w:rsid w:val="000E595B"/>
    <w:rsid w:val="000E7448"/>
    <w:rsid w:val="001025FA"/>
    <w:rsid w:val="001041E5"/>
    <w:rsid w:val="00114E7D"/>
    <w:rsid w:val="00122963"/>
    <w:rsid w:val="00135627"/>
    <w:rsid w:val="00160BFE"/>
    <w:rsid w:val="001832F6"/>
    <w:rsid w:val="001D42AA"/>
    <w:rsid w:val="001F391E"/>
    <w:rsid w:val="00211552"/>
    <w:rsid w:val="00236420"/>
    <w:rsid w:val="002947DA"/>
    <w:rsid w:val="0029716B"/>
    <w:rsid w:val="002B3616"/>
    <w:rsid w:val="002C714E"/>
    <w:rsid w:val="00302BE8"/>
    <w:rsid w:val="00312FA7"/>
    <w:rsid w:val="00332379"/>
    <w:rsid w:val="00360D09"/>
    <w:rsid w:val="0036453C"/>
    <w:rsid w:val="00391AEC"/>
    <w:rsid w:val="003A7C54"/>
    <w:rsid w:val="003B03E4"/>
    <w:rsid w:val="003D5C28"/>
    <w:rsid w:val="004000A1"/>
    <w:rsid w:val="0040516F"/>
    <w:rsid w:val="00405291"/>
    <w:rsid w:val="004115A7"/>
    <w:rsid w:val="00413B8E"/>
    <w:rsid w:val="004156E5"/>
    <w:rsid w:val="00417754"/>
    <w:rsid w:val="0043656E"/>
    <w:rsid w:val="004411CB"/>
    <w:rsid w:val="004801C9"/>
    <w:rsid w:val="00481DFA"/>
    <w:rsid w:val="00495540"/>
    <w:rsid w:val="00497738"/>
    <w:rsid w:val="004A2B13"/>
    <w:rsid w:val="004A66C1"/>
    <w:rsid w:val="004E25F3"/>
    <w:rsid w:val="004E6505"/>
    <w:rsid w:val="00502A1B"/>
    <w:rsid w:val="00563089"/>
    <w:rsid w:val="005736D7"/>
    <w:rsid w:val="00581199"/>
    <w:rsid w:val="00582845"/>
    <w:rsid w:val="00587C62"/>
    <w:rsid w:val="005973C6"/>
    <w:rsid w:val="005A58C6"/>
    <w:rsid w:val="005B22CB"/>
    <w:rsid w:val="005D66EC"/>
    <w:rsid w:val="00613C73"/>
    <w:rsid w:val="00651551"/>
    <w:rsid w:val="006853A8"/>
    <w:rsid w:val="00685C08"/>
    <w:rsid w:val="006B6E3B"/>
    <w:rsid w:val="006D398C"/>
    <w:rsid w:val="00710BE0"/>
    <w:rsid w:val="00711990"/>
    <w:rsid w:val="007506A6"/>
    <w:rsid w:val="00763652"/>
    <w:rsid w:val="00763807"/>
    <w:rsid w:val="007C7384"/>
    <w:rsid w:val="007D4763"/>
    <w:rsid w:val="007D6AFE"/>
    <w:rsid w:val="007E349D"/>
    <w:rsid w:val="007E5487"/>
    <w:rsid w:val="00846404"/>
    <w:rsid w:val="00846735"/>
    <w:rsid w:val="008618B9"/>
    <w:rsid w:val="008C22D2"/>
    <w:rsid w:val="008C6A25"/>
    <w:rsid w:val="008C7C30"/>
    <w:rsid w:val="008E3D08"/>
    <w:rsid w:val="008F2B27"/>
    <w:rsid w:val="00963BEA"/>
    <w:rsid w:val="009A7F99"/>
    <w:rsid w:val="009D08F1"/>
    <w:rsid w:val="009D53E6"/>
    <w:rsid w:val="009E2FE4"/>
    <w:rsid w:val="009E3171"/>
    <w:rsid w:val="009F44CA"/>
    <w:rsid w:val="00A05360"/>
    <w:rsid w:val="00A157EB"/>
    <w:rsid w:val="00A17F84"/>
    <w:rsid w:val="00A24214"/>
    <w:rsid w:val="00A34461"/>
    <w:rsid w:val="00A60F5C"/>
    <w:rsid w:val="00A6187E"/>
    <w:rsid w:val="00A62C0E"/>
    <w:rsid w:val="00A6738F"/>
    <w:rsid w:val="00A972C8"/>
    <w:rsid w:val="00AC3AE2"/>
    <w:rsid w:val="00AE0218"/>
    <w:rsid w:val="00AE310C"/>
    <w:rsid w:val="00AF2E2B"/>
    <w:rsid w:val="00B46BE9"/>
    <w:rsid w:val="00B61204"/>
    <w:rsid w:val="00B846EF"/>
    <w:rsid w:val="00B906F5"/>
    <w:rsid w:val="00BD1C3A"/>
    <w:rsid w:val="00BF7901"/>
    <w:rsid w:val="00C4360C"/>
    <w:rsid w:val="00C702E2"/>
    <w:rsid w:val="00C808D2"/>
    <w:rsid w:val="00C93C9A"/>
    <w:rsid w:val="00CA788F"/>
    <w:rsid w:val="00CD3268"/>
    <w:rsid w:val="00CF5196"/>
    <w:rsid w:val="00D1462A"/>
    <w:rsid w:val="00D16E43"/>
    <w:rsid w:val="00D249F6"/>
    <w:rsid w:val="00D33EE5"/>
    <w:rsid w:val="00D43FE5"/>
    <w:rsid w:val="00D64DFC"/>
    <w:rsid w:val="00D65AE9"/>
    <w:rsid w:val="00D72AED"/>
    <w:rsid w:val="00D83A5E"/>
    <w:rsid w:val="00D84AB9"/>
    <w:rsid w:val="00D878CD"/>
    <w:rsid w:val="00D971E3"/>
    <w:rsid w:val="00E23D8F"/>
    <w:rsid w:val="00E25761"/>
    <w:rsid w:val="00E47FC9"/>
    <w:rsid w:val="00E60225"/>
    <w:rsid w:val="00E75F6D"/>
    <w:rsid w:val="00EC1975"/>
    <w:rsid w:val="00ED2240"/>
    <w:rsid w:val="00EE7772"/>
    <w:rsid w:val="00F17EB7"/>
    <w:rsid w:val="00F61F2C"/>
    <w:rsid w:val="00F6358A"/>
    <w:rsid w:val="00F737AD"/>
    <w:rsid w:val="00FD28B0"/>
    <w:rsid w:val="00FE7608"/>
    <w:rsid w:val="00FF440A"/>
    <w:rsid w:val="04349286"/>
    <w:rsid w:val="0FE3FCD9"/>
    <w:rsid w:val="10A9A61B"/>
    <w:rsid w:val="13E0AF65"/>
    <w:rsid w:val="1942A0F2"/>
    <w:rsid w:val="1B6072A6"/>
    <w:rsid w:val="1B9EAAFF"/>
    <w:rsid w:val="1E9CD98E"/>
    <w:rsid w:val="23DCE184"/>
    <w:rsid w:val="241B19DD"/>
    <w:rsid w:val="270D2C38"/>
    <w:rsid w:val="2C9788BB"/>
    <w:rsid w:val="31A868E9"/>
    <w:rsid w:val="36BFAD6C"/>
    <w:rsid w:val="4A2D07F8"/>
    <w:rsid w:val="4BFBDCE9"/>
    <w:rsid w:val="4CBA502D"/>
    <w:rsid w:val="58A1519C"/>
    <w:rsid w:val="5A5C707D"/>
    <w:rsid w:val="7049A26E"/>
    <w:rsid w:val="70E86190"/>
    <w:rsid w:val="7240054B"/>
    <w:rsid w:val="75F08AEA"/>
    <w:rsid w:val="780E5C9E"/>
    <w:rsid w:val="784C94F7"/>
    <w:rsid w:val="78E1A126"/>
    <w:rsid w:val="7DAE8684"/>
    <w:rsid w:val="7DD6F17A"/>
    <w:rsid w:val="7EA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4ED5"/>
  <w15:chartTrackingRefBased/>
  <w15:docId w15:val="{9A430E4C-8D69-4656-BFBD-5C6A03CB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E2B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E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D28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8B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D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8B0"/>
  </w:style>
  <w:style w:type="character" w:styleId="UnresolvedMention">
    <w:name w:val="Unresolved Mention"/>
    <w:basedOn w:val="DefaultParagraphFont"/>
    <w:uiPriority w:val="99"/>
    <w:unhideWhenUsed/>
    <w:rsid w:val="002115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D66E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oomgrant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mmunityaffairs.dc.gov/content/community-grant-progr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ovsjg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C9C53C299FD4D821A2A4ADEEE7D2A" ma:contentTypeVersion="7" ma:contentTypeDescription="Create a new document." ma:contentTypeScope="" ma:versionID="0a44ee83fb1dc5e6d52b05e94a1e818e">
  <xsd:schema xmlns:xsd="http://www.w3.org/2001/XMLSchema" xmlns:xs="http://www.w3.org/2001/XMLSchema" xmlns:p="http://schemas.microsoft.com/office/2006/metadata/properties" xmlns:ns3="1b9a09da-2c32-485c-b78b-b7183b90aff9" xmlns:ns4="0796eab3-14e3-4c1d-a5c3-e47baa15224e" targetNamespace="http://schemas.microsoft.com/office/2006/metadata/properties" ma:root="true" ma:fieldsID="92d7b6de870adbe834cf24c19ebd5b56" ns3:_="" ns4:_="">
    <xsd:import namespace="1b9a09da-2c32-485c-b78b-b7183b90aff9"/>
    <xsd:import namespace="0796eab3-14e3-4c1d-a5c3-e47baa152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a09da-2c32-485c-b78b-b7183b90a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6eab3-14e3-4c1d-a5c3-e47baa152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171EC-9EEC-4B91-B9F6-DDE19B39E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29007-8A60-4594-A7D9-E096C2A87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a09da-2c32-485c-b78b-b7183b90aff9"/>
    <ds:schemaRef ds:uri="0796eab3-14e3-4c1d-a5c3-e47baa152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0286C-DA86-4B08-9FB2-22EA90E8D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Bozarth, Cheryl (EOM)</dc:creator>
  <cp:keywords/>
  <dc:description/>
  <cp:lastModifiedBy>Dillon, Kelley (EOM)</cp:lastModifiedBy>
  <cp:revision>2</cp:revision>
  <dcterms:created xsi:type="dcterms:W3CDTF">2022-03-30T21:10:00Z</dcterms:created>
  <dcterms:modified xsi:type="dcterms:W3CDTF">2022-03-30T21:10:00Z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0x010100DD0C9C53C299FD4D821A2A4ADEEE7D2A</vt:lpwstr>
  </property>
</Properties>
</file>