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tasks.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46436" w14:textId="6981A871" w:rsidR="00494FA8" w:rsidRDefault="00494FA8" w:rsidP="00494FA8">
      <w:pPr>
        <w:tabs>
          <w:tab w:val="left" w:pos="1776"/>
        </w:tabs>
      </w:pPr>
      <w:bookmarkStart w:id="0" w:name="_GoBack"/>
      <w:bookmarkEnd w:id="0"/>
    </w:p>
    <w:p w14:paraId="7B4C50C6" w14:textId="77777777" w:rsidR="00303B31" w:rsidRDefault="00303B31" w:rsidP="00303B31"/>
    <w:p w14:paraId="39C3A641" w14:textId="77777777" w:rsidR="00303B31" w:rsidRPr="00DB2CED" w:rsidRDefault="00303B31" w:rsidP="00303B31">
      <w:pPr>
        <w:jc w:val="center"/>
        <w:rPr>
          <w:rFonts w:asciiTheme="majorHAnsi" w:hAnsiTheme="majorHAnsi" w:cstheme="majorHAnsi"/>
          <w:b/>
        </w:rPr>
      </w:pPr>
      <w:r w:rsidRPr="00DB2CED">
        <w:rPr>
          <w:rFonts w:asciiTheme="majorHAnsi" w:hAnsiTheme="majorHAnsi" w:cstheme="majorHAnsi"/>
          <w:b/>
        </w:rPr>
        <w:t>OFFICE OF THE STATE SUPERINTENDENT OF EDUCATION (OSSE)</w:t>
      </w:r>
    </w:p>
    <w:p w14:paraId="601A4EBD" w14:textId="77777777" w:rsidR="00CB72DC" w:rsidRDefault="00CB72DC" w:rsidP="00303B31">
      <w:pPr>
        <w:jc w:val="center"/>
        <w:rPr>
          <w:rFonts w:asciiTheme="majorHAnsi" w:hAnsiTheme="majorHAnsi" w:cstheme="majorHAnsi"/>
          <w:b/>
        </w:rPr>
      </w:pPr>
    </w:p>
    <w:p w14:paraId="21CDDBDD" w14:textId="77777777" w:rsidR="00303B31" w:rsidRPr="00DB2CED" w:rsidRDefault="00303B31" w:rsidP="00303B31">
      <w:pPr>
        <w:jc w:val="center"/>
        <w:rPr>
          <w:rFonts w:asciiTheme="majorHAnsi" w:hAnsiTheme="majorHAnsi" w:cstheme="majorHAnsi"/>
          <w:b/>
        </w:rPr>
      </w:pPr>
      <w:r w:rsidRPr="00DB2CED">
        <w:rPr>
          <w:rFonts w:asciiTheme="majorHAnsi" w:hAnsiTheme="majorHAnsi" w:cstheme="majorHAnsi"/>
          <w:b/>
        </w:rPr>
        <w:t>REQUEST FOR APPLICATIONS (RFA)</w:t>
      </w:r>
    </w:p>
    <w:p w14:paraId="7178755D" w14:textId="77777777" w:rsidR="00303B31" w:rsidRPr="00DB2CED" w:rsidRDefault="00303B31" w:rsidP="00303B31">
      <w:pPr>
        <w:jc w:val="center"/>
        <w:rPr>
          <w:rFonts w:asciiTheme="majorHAnsi" w:hAnsiTheme="majorHAnsi" w:cstheme="majorHAnsi"/>
        </w:rPr>
      </w:pPr>
    </w:p>
    <w:p w14:paraId="353B66F3" w14:textId="5AB6D6B8" w:rsidR="00303B31" w:rsidRPr="00DB2CED" w:rsidRDefault="007A74D6" w:rsidP="666DAC0A">
      <w:pPr>
        <w:pStyle w:val="OmniPage3"/>
        <w:tabs>
          <w:tab w:val="clear" w:pos="705"/>
          <w:tab w:val="clear" w:pos="11200"/>
        </w:tabs>
        <w:rPr>
          <w:rFonts w:asciiTheme="majorHAnsi" w:hAnsiTheme="majorHAnsi" w:cstheme="majorBidi"/>
          <w:b/>
          <w:bCs/>
          <w:caps/>
          <w:sz w:val="24"/>
          <w:szCs w:val="24"/>
        </w:rPr>
      </w:pPr>
      <w:r w:rsidRPr="666DAC0A">
        <w:rPr>
          <w:rFonts w:asciiTheme="majorHAnsi" w:hAnsiTheme="majorHAnsi" w:cstheme="majorBidi"/>
          <w:b/>
          <w:bCs/>
          <w:caps/>
          <w:sz w:val="24"/>
          <w:szCs w:val="24"/>
        </w:rPr>
        <w:t xml:space="preserve">Comprehensive Literacy state Development </w:t>
      </w:r>
      <w:r w:rsidR="2EBFF621" w:rsidRPr="666DAC0A">
        <w:rPr>
          <w:rFonts w:asciiTheme="majorHAnsi" w:hAnsiTheme="majorHAnsi" w:cstheme="majorBidi"/>
          <w:b/>
          <w:bCs/>
          <w:caps/>
          <w:sz w:val="24"/>
          <w:szCs w:val="24"/>
        </w:rPr>
        <w:t xml:space="preserve">K through </w:t>
      </w:r>
      <w:r w:rsidR="52B06101" w:rsidRPr="666DAC0A">
        <w:rPr>
          <w:rFonts w:asciiTheme="majorHAnsi" w:hAnsiTheme="majorHAnsi" w:cstheme="majorBidi"/>
          <w:b/>
          <w:bCs/>
          <w:caps/>
          <w:sz w:val="24"/>
          <w:szCs w:val="24"/>
        </w:rPr>
        <w:t xml:space="preserve">Grade </w:t>
      </w:r>
      <w:r w:rsidR="2EBFF621" w:rsidRPr="666DAC0A">
        <w:rPr>
          <w:rFonts w:asciiTheme="majorHAnsi" w:hAnsiTheme="majorHAnsi" w:cstheme="majorBidi"/>
          <w:b/>
          <w:bCs/>
          <w:caps/>
          <w:sz w:val="24"/>
          <w:szCs w:val="24"/>
        </w:rPr>
        <w:t>12 Sub</w:t>
      </w:r>
      <w:r w:rsidRPr="666DAC0A">
        <w:rPr>
          <w:rFonts w:asciiTheme="majorHAnsi" w:hAnsiTheme="majorHAnsi" w:cstheme="majorBidi"/>
          <w:b/>
          <w:bCs/>
          <w:caps/>
          <w:sz w:val="24"/>
          <w:szCs w:val="24"/>
        </w:rPr>
        <w:t xml:space="preserve">Grant – </w:t>
      </w:r>
      <w:r w:rsidR="00130A3B" w:rsidRPr="666DAC0A">
        <w:rPr>
          <w:rFonts w:asciiTheme="majorHAnsi" w:hAnsiTheme="majorHAnsi" w:cstheme="majorBidi"/>
          <w:b/>
          <w:bCs/>
          <w:caps/>
          <w:sz w:val="24"/>
          <w:szCs w:val="24"/>
        </w:rPr>
        <w:t>Local Education Agencies</w:t>
      </w:r>
      <w:r w:rsidR="00303B31" w:rsidRPr="666DAC0A">
        <w:rPr>
          <w:rFonts w:asciiTheme="majorHAnsi" w:hAnsiTheme="majorHAnsi" w:cstheme="majorBidi"/>
          <w:b/>
          <w:bCs/>
          <w:caps/>
          <w:sz w:val="24"/>
          <w:szCs w:val="24"/>
        </w:rPr>
        <w:t xml:space="preserve"> </w:t>
      </w:r>
    </w:p>
    <w:p w14:paraId="42E93CFD" w14:textId="60322E9C" w:rsidR="00303B31" w:rsidRPr="00DB2CED" w:rsidRDefault="00303B31" w:rsidP="666DAC0A">
      <w:pPr>
        <w:pStyle w:val="OmniPage3"/>
        <w:tabs>
          <w:tab w:val="clear" w:pos="705"/>
          <w:tab w:val="clear" w:pos="11200"/>
        </w:tabs>
        <w:rPr>
          <w:rFonts w:asciiTheme="majorHAnsi" w:hAnsiTheme="majorHAnsi" w:cstheme="majorBidi"/>
          <w:b/>
          <w:bCs/>
          <w:caps/>
          <w:sz w:val="24"/>
          <w:szCs w:val="24"/>
        </w:rPr>
      </w:pPr>
      <w:r w:rsidRPr="666DAC0A">
        <w:rPr>
          <w:rFonts w:asciiTheme="majorHAnsi" w:hAnsiTheme="majorHAnsi" w:cstheme="majorBidi"/>
          <w:b/>
          <w:bCs/>
          <w:caps/>
          <w:sz w:val="24"/>
          <w:szCs w:val="24"/>
        </w:rPr>
        <w:t>(</w:t>
      </w:r>
      <w:r w:rsidR="007A74D6" w:rsidRPr="666DAC0A">
        <w:rPr>
          <w:rFonts w:asciiTheme="majorHAnsi" w:hAnsiTheme="majorHAnsi" w:cstheme="majorBidi"/>
          <w:b/>
          <w:bCs/>
          <w:caps/>
          <w:sz w:val="24"/>
          <w:szCs w:val="24"/>
        </w:rPr>
        <w:t>clsd</w:t>
      </w:r>
      <w:r w:rsidR="4BB16C1F" w:rsidRPr="666DAC0A">
        <w:rPr>
          <w:rFonts w:asciiTheme="majorHAnsi" w:hAnsiTheme="majorHAnsi" w:cstheme="majorBidi"/>
          <w:b/>
          <w:bCs/>
          <w:caps/>
          <w:sz w:val="24"/>
          <w:szCs w:val="24"/>
        </w:rPr>
        <w:t>K12</w:t>
      </w:r>
      <w:r w:rsidRPr="666DAC0A">
        <w:rPr>
          <w:rFonts w:asciiTheme="majorHAnsi" w:hAnsiTheme="majorHAnsi" w:cstheme="majorBidi"/>
          <w:b/>
          <w:bCs/>
          <w:caps/>
          <w:sz w:val="24"/>
          <w:szCs w:val="24"/>
        </w:rPr>
        <w:t>)</w:t>
      </w:r>
    </w:p>
    <w:p w14:paraId="08D57F0B" w14:textId="77777777" w:rsidR="00303B31" w:rsidRPr="00DB2CED" w:rsidRDefault="00303B31" w:rsidP="00303B31">
      <w:pPr>
        <w:pStyle w:val="OmniPage3"/>
        <w:tabs>
          <w:tab w:val="clear" w:pos="705"/>
          <w:tab w:val="clear" w:pos="11200"/>
        </w:tabs>
        <w:rPr>
          <w:rFonts w:asciiTheme="majorHAnsi" w:hAnsiTheme="majorHAnsi" w:cstheme="majorHAnsi"/>
          <w:b/>
          <w:caps/>
          <w:sz w:val="24"/>
          <w:szCs w:val="24"/>
        </w:rPr>
      </w:pPr>
    </w:p>
    <w:p w14:paraId="01778744" w14:textId="77777777" w:rsidR="00303B31" w:rsidRPr="00DB2CED" w:rsidRDefault="00303B31" w:rsidP="00303B31">
      <w:pPr>
        <w:spacing w:line="220" w:lineRule="exact"/>
        <w:rPr>
          <w:rFonts w:asciiTheme="majorHAnsi" w:hAnsiTheme="majorHAnsi" w:cstheme="majorHAnsi"/>
          <w:b/>
        </w:rPr>
      </w:pPr>
    </w:p>
    <w:p w14:paraId="618CED01" w14:textId="77777777" w:rsidR="00303B31" w:rsidRPr="00DB2CED" w:rsidRDefault="00303B31" w:rsidP="00303B31">
      <w:pPr>
        <w:rPr>
          <w:rFonts w:asciiTheme="majorHAnsi" w:hAnsiTheme="majorHAnsi" w:cstheme="majorHAnsi"/>
          <w:b/>
        </w:rPr>
      </w:pPr>
    </w:p>
    <w:p w14:paraId="766D2D22" w14:textId="77777777" w:rsidR="00303B31" w:rsidRPr="00DB2CED" w:rsidRDefault="00303B31" w:rsidP="00303B31">
      <w:pPr>
        <w:pStyle w:val="Default"/>
        <w:rPr>
          <w:rFonts w:asciiTheme="majorHAnsi" w:hAnsiTheme="majorHAnsi" w:cstheme="majorHAnsi"/>
          <w:b/>
          <w:i/>
        </w:rPr>
      </w:pPr>
    </w:p>
    <w:p w14:paraId="55695AA0" w14:textId="6B6A0A57" w:rsidR="00303B31" w:rsidRDefault="00303B31" w:rsidP="00303B31">
      <w:pPr>
        <w:pStyle w:val="Default"/>
        <w:rPr>
          <w:rFonts w:asciiTheme="majorHAnsi" w:hAnsiTheme="majorHAnsi" w:cstheme="majorHAnsi"/>
        </w:rPr>
      </w:pPr>
      <w:r w:rsidRPr="00DB2CED">
        <w:rPr>
          <w:rFonts w:asciiTheme="majorHAnsi" w:hAnsiTheme="majorHAnsi" w:cstheme="majorHAnsi"/>
        </w:rPr>
        <w:t xml:space="preserve"> </w:t>
      </w:r>
    </w:p>
    <w:p w14:paraId="5E1B95B4" w14:textId="77777777" w:rsidR="004604C7" w:rsidRPr="00DB2CED" w:rsidRDefault="004604C7" w:rsidP="00303B31">
      <w:pPr>
        <w:pStyle w:val="Default"/>
        <w:rPr>
          <w:rFonts w:asciiTheme="majorHAnsi" w:hAnsiTheme="majorHAnsi" w:cstheme="majorHAnsi"/>
        </w:rPr>
      </w:pPr>
    </w:p>
    <w:p w14:paraId="45C68DE8" w14:textId="77777777" w:rsidR="00303B31" w:rsidRPr="00DB2CED" w:rsidRDefault="00303B31" w:rsidP="00303B31">
      <w:pPr>
        <w:pStyle w:val="Default"/>
        <w:jc w:val="center"/>
        <w:rPr>
          <w:rFonts w:asciiTheme="majorHAnsi" w:hAnsiTheme="majorHAnsi" w:cstheme="majorHAnsi"/>
          <w:color w:val="auto"/>
        </w:rPr>
      </w:pPr>
    </w:p>
    <w:p w14:paraId="6D3ED8B1" w14:textId="07364284" w:rsidR="00303B31" w:rsidRPr="00DB2CED" w:rsidRDefault="00303B31" w:rsidP="090E8BF0">
      <w:pPr>
        <w:pStyle w:val="Default"/>
        <w:jc w:val="center"/>
        <w:rPr>
          <w:rFonts w:asciiTheme="majorHAnsi" w:hAnsiTheme="majorHAnsi" w:cstheme="majorBidi"/>
          <w:color w:val="auto"/>
        </w:rPr>
      </w:pPr>
      <w:r w:rsidRPr="090E8BF0">
        <w:rPr>
          <w:rFonts w:asciiTheme="majorHAnsi" w:hAnsiTheme="majorHAnsi" w:cstheme="majorBidi"/>
          <w:b/>
          <w:bCs/>
          <w:color w:val="auto"/>
        </w:rPr>
        <w:t>RFA Release Date</w:t>
      </w:r>
      <w:r w:rsidRPr="090E8BF0">
        <w:rPr>
          <w:rFonts w:asciiTheme="majorHAnsi" w:hAnsiTheme="majorHAnsi" w:cstheme="majorBidi"/>
          <w:color w:val="auto"/>
        </w:rPr>
        <w:t xml:space="preserve">: </w:t>
      </w:r>
    </w:p>
    <w:p w14:paraId="1F0BEF38" w14:textId="12125210" w:rsidR="00303B31" w:rsidRPr="00CA0FD7" w:rsidRDefault="00303B31" w:rsidP="090E8BF0">
      <w:pPr>
        <w:pStyle w:val="Default"/>
        <w:jc w:val="center"/>
        <w:rPr>
          <w:rFonts w:asciiTheme="majorHAnsi" w:hAnsiTheme="majorHAnsi" w:cstheme="majorBidi"/>
          <w:color w:val="auto"/>
        </w:rPr>
      </w:pPr>
      <w:r w:rsidRPr="090E8BF0">
        <w:rPr>
          <w:rFonts w:asciiTheme="majorHAnsi" w:hAnsiTheme="majorHAnsi" w:cstheme="majorBidi"/>
          <w:b/>
          <w:bCs/>
          <w:color w:val="auto"/>
        </w:rPr>
        <w:t xml:space="preserve">Friday, </w:t>
      </w:r>
      <w:r w:rsidR="007A74D6" w:rsidRPr="090E8BF0">
        <w:rPr>
          <w:rFonts w:asciiTheme="majorHAnsi" w:hAnsiTheme="majorHAnsi" w:cstheme="majorBidi"/>
          <w:b/>
          <w:bCs/>
          <w:color w:val="auto"/>
        </w:rPr>
        <w:t>July 30</w:t>
      </w:r>
      <w:r w:rsidRPr="090E8BF0">
        <w:rPr>
          <w:rFonts w:asciiTheme="majorHAnsi" w:hAnsiTheme="majorHAnsi" w:cstheme="majorBidi"/>
          <w:b/>
          <w:bCs/>
          <w:color w:val="auto"/>
        </w:rPr>
        <w:t>, 20</w:t>
      </w:r>
      <w:r w:rsidR="007A74D6" w:rsidRPr="090E8BF0">
        <w:rPr>
          <w:rFonts w:asciiTheme="majorHAnsi" w:hAnsiTheme="majorHAnsi" w:cstheme="majorBidi"/>
          <w:b/>
          <w:bCs/>
          <w:color w:val="auto"/>
        </w:rPr>
        <w:t>21</w:t>
      </w:r>
      <w:r w:rsidRPr="090E8BF0">
        <w:rPr>
          <w:rFonts w:asciiTheme="majorHAnsi" w:hAnsiTheme="majorHAnsi" w:cstheme="majorBidi"/>
          <w:color w:val="auto"/>
        </w:rPr>
        <w:t xml:space="preserve"> (12 </w:t>
      </w:r>
      <w:r w:rsidR="004604C7" w:rsidRPr="090E8BF0">
        <w:rPr>
          <w:rFonts w:asciiTheme="majorHAnsi" w:hAnsiTheme="majorHAnsi" w:cstheme="majorBidi"/>
          <w:color w:val="auto"/>
        </w:rPr>
        <w:t>p.m.</w:t>
      </w:r>
      <w:r w:rsidRPr="090E8BF0">
        <w:rPr>
          <w:rFonts w:asciiTheme="majorHAnsi" w:hAnsiTheme="majorHAnsi" w:cstheme="majorBidi"/>
          <w:color w:val="auto"/>
        </w:rPr>
        <w:t xml:space="preserve"> EST)</w:t>
      </w:r>
    </w:p>
    <w:p w14:paraId="184A1B56" w14:textId="77777777" w:rsidR="00303B31" w:rsidRPr="00DB2CED" w:rsidRDefault="00303B31" w:rsidP="00303B31">
      <w:pPr>
        <w:pStyle w:val="Default"/>
        <w:jc w:val="center"/>
        <w:rPr>
          <w:rFonts w:asciiTheme="majorHAnsi" w:hAnsiTheme="majorHAnsi" w:cstheme="majorHAnsi"/>
          <w:color w:val="auto"/>
        </w:rPr>
      </w:pPr>
    </w:p>
    <w:p w14:paraId="6E077CA5" w14:textId="77777777" w:rsidR="00303B31" w:rsidRPr="00DB2CED" w:rsidRDefault="00303B31" w:rsidP="00303B31">
      <w:pPr>
        <w:pStyle w:val="Default"/>
        <w:jc w:val="center"/>
        <w:rPr>
          <w:rFonts w:asciiTheme="majorHAnsi" w:hAnsiTheme="majorHAnsi" w:cstheme="majorHAnsi"/>
          <w:bCs/>
          <w:color w:val="auto"/>
        </w:rPr>
      </w:pPr>
      <w:r w:rsidRPr="00DB2CED">
        <w:rPr>
          <w:rFonts w:asciiTheme="majorHAnsi" w:hAnsiTheme="majorHAnsi" w:cstheme="majorHAnsi"/>
          <w:b/>
          <w:bCs/>
          <w:color w:val="auto"/>
        </w:rPr>
        <w:t>Application Submission Deadline</w:t>
      </w:r>
      <w:r w:rsidRPr="00DB2CED">
        <w:rPr>
          <w:rFonts w:asciiTheme="majorHAnsi" w:hAnsiTheme="majorHAnsi" w:cstheme="majorHAnsi"/>
          <w:bCs/>
          <w:color w:val="auto"/>
        </w:rPr>
        <w:t xml:space="preserve">: </w:t>
      </w:r>
    </w:p>
    <w:p w14:paraId="3045ADF1" w14:textId="4D8F7B48" w:rsidR="00303B31" w:rsidRDefault="00303B31" w:rsidP="090E8BF0">
      <w:pPr>
        <w:pStyle w:val="Default"/>
        <w:jc w:val="center"/>
        <w:rPr>
          <w:rFonts w:asciiTheme="majorHAnsi" w:hAnsiTheme="majorHAnsi" w:cstheme="majorBidi"/>
          <w:color w:val="auto"/>
        </w:rPr>
      </w:pPr>
      <w:r w:rsidRPr="090E8BF0">
        <w:rPr>
          <w:rFonts w:asciiTheme="majorHAnsi" w:hAnsiTheme="majorHAnsi" w:cstheme="majorBidi"/>
          <w:b/>
          <w:bCs/>
          <w:color w:val="auto"/>
        </w:rPr>
        <w:t xml:space="preserve">Monday, </w:t>
      </w:r>
      <w:r w:rsidR="007A74D6" w:rsidRPr="090E8BF0">
        <w:rPr>
          <w:rFonts w:asciiTheme="majorHAnsi" w:hAnsiTheme="majorHAnsi" w:cstheme="majorBidi"/>
          <w:b/>
          <w:bCs/>
          <w:color w:val="auto"/>
        </w:rPr>
        <w:t>Aug</w:t>
      </w:r>
      <w:r w:rsidR="7BC92AFA" w:rsidRPr="090E8BF0">
        <w:rPr>
          <w:rFonts w:asciiTheme="majorHAnsi" w:hAnsiTheme="majorHAnsi" w:cstheme="majorBidi"/>
          <w:b/>
          <w:bCs/>
          <w:color w:val="auto"/>
        </w:rPr>
        <w:t>.</w:t>
      </w:r>
      <w:r w:rsidRPr="090E8BF0">
        <w:rPr>
          <w:rFonts w:asciiTheme="majorHAnsi" w:hAnsiTheme="majorHAnsi" w:cstheme="majorBidi"/>
          <w:b/>
          <w:bCs/>
          <w:color w:val="auto"/>
        </w:rPr>
        <w:t xml:space="preserve"> 30, 20</w:t>
      </w:r>
      <w:r w:rsidR="007A74D6" w:rsidRPr="090E8BF0">
        <w:rPr>
          <w:rFonts w:asciiTheme="majorHAnsi" w:hAnsiTheme="majorHAnsi" w:cstheme="majorBidi"/>
          <w:b/>
          <w:bCs/>
          <w:color w:val="auto"/>
        </w:rPr>
        <w:t>21</w:t>
      </w:r>
      <w:r w:rsidRPr="090E8BF0">
        <w:rPr>
          <w:rFonts w:asciiTheme="majorHAnsi" w:hAnsiTheme="majorHAnsi" w:cstheme="majorBidi"/>
          <w:b/>
          <w:bCs/>
          <w:color w:val="auto"/>
        </w:rPr>
        <w:t xml:space="preserve"> </w:t>
      </w:r>
      <w:r w:rsidRPr="090E8BF0">
        <w:rPr>
          <w:rFonts w:asciiTheme="majorHAnsi" w:hAnsiTheme="majorHAnsi" w:cstheme="majorBidi"/>
          <w:color w:val="auto"/>
        </w:rPr>
        <w:t>(3 p.m. EST)</w:t>
      </w:r>
    </w:p>
    <w:p w14:paraId="1561DCA1" w14:textId="77777777" w:rsidR="00CB72DC" w:rsidRDefault="00CB72DC" w:rsidP="00303B31">
      <w:pPr>
        <w:pStyle w:val="Default"/>
        <w:jc w:val="center"/>
        <w:rPr>
          <w:rFonts w:asciiTheme="majorHAnsi" w:hAnsiTheme="majorHAnsi" w:cstheme="majorHAnsi"/>
          <w:bCs/>
          <w:color w:val="auto"/>
        </w:rPr>
      </w:pPr>
    </w:p>
    <w:p w14:paraId="6659D637" w14:textId="39A00D7F" w:rsidR="00CB72DC" w:rsidRPr="00114BD8" w:rsidRDefault="00CB72DC" w:rsidP="00303B31">
      <w:pPr>
        <w:pStyle w:val="Default"/>
        <w:jc w:val="center"/>
        <w:rPr>
          <w:rFonts w:asciiTheme="majorHAnsi" w:hAnsiTheme="majorHAnsi" w:cstheme="majorHAnsi"/>
          <w:b/>
          <w:bCs/>
          <w:color w:val="auto"/>
        </w:rPr>
      </w:pPr>
      <w:r w:rsidRPr="00114BD8">
        <w:rPr>
          <w:rFonts w:asciiTheme="majorHAnsi" w:hAnsiTheme="majorHAnsi" w:cstheme="majorHAnsi"/>
          <w:b/>
          <w:bCs/>
          <w:color w:val="auto"/>
        </w:rPr>
        <w:t>Pre-Application Webinar</w:t>
      </w:r>
    </w:p>
    <w:p w14:paraId="36F48FC2" w14:textId="231A5E07" w:rsidR="00CB72DC" w:rsidRDefault="007A74D6" w:rsidP="090E8BF0">
      <w:pPr>
        <w:pStyle w:val="Default"/>
        <w:jc w:val="center"/>
        <w:rPr>
          <w:rFonts w:asciiTheme="majorHAnsi" w:hAnsiTheme="majorHAnsi" w:cstheme="majorBidi"/>
          <w:color w:val="auto"/>
        </w:rPr>
      </w:pPr>
      <w:r w:rsidRPr="090E8BF0">
        <w:rPr>
          <w:rFonts w:asciiTheme="majorHAnsi" w:hAnsiTheme="majorHAnsi" w:cstheme="majorBidi"/>
          <w:color w:val="auto"/>
        </w:rPr>
        <w:t>Wednesday</w:t>
      </w:r>
      <w:r w:rsidR="00CB72DC" w:rsidRPr="090E8BF0">
        <w:rPr>
          <w:rFonts w:asciiTheme="majorHAnsi" w:hAnsiTheme="majorHAnsi" w:cstheme="majorBidi"/>
          <w:color w:val="auto"/>
        </w:rPr>
        <w:t>, Aug</w:t>
      </w:r>
      <w:r w:rsidR="06BD3A4F" w:rsidRPr="090E8BF0">
        <w:rPr>
          <w:rFonts w:asciiTheme="majorHAnsi" w:hAnsiTheme="majorHAnsi" w:cstheme="majorBidi"/>
          <w:color w:val="auto"/>
        </w:rPr>
        <w:t>.</w:t>
      </w:r>
      <w:r w:rsidR="00CB72DC" w:rsidRPr="090E8BF0">
        <w:rPr>
          <w:rFonts w:asciiTheme="majorHAnsi" w:hAnsiTheme="majorHAnsi" w:cstheme="majorBidi"/>
          <w:color w:val="auto"/>
        </w:rPr>
        <w:t xml:space="preserve"> </w:t>
      </w:r>
      <w:r w:rsidRPr="090E8BF0">
        <w:rPr>
          <w:rFonts w:asciiTheme="majorHAnsi" w:hAnsiTheme="majorHAnsi" w:cstheme="majorBidi"/>
          <w:color w:val="auto"/>
        </w:rPr>
        <w:t>4</w:t>
      </w:r>
      <w:r w:rsidR="00CB72DC" w:rsidRPr="090E8BF0">
        <w:rPr>
          <w:rFonts w:asciiTheme="majorHAnsi" w:hAnsiTheme="majorHAnsi" w:cstheme="majorBidi"/>
          <w:color w:val="auto"/>
        </w:rPr>
        <w:t>, 20</w:t>
      </w:r>
      <w:r w:rsidRPr="090E8BF0">
        <w:rPr>
          <w:rFonts w:asciiTheme="majorHAnsi" w:hAnsiTheme="majorHAnsi" w:cstheme="majorBidi"/>
          <w:color w:val="auto"/>
        </w:rPr>
        <w:t>21</w:t>
      </w:r>
    </w:p>
    <w:p w14:paraId="1404FFA6" w14:textId="77777777" w:rsidR="00CB72DC" w:rsidRPr="00CA0FD7" w:rsidRDefault="00CB72DC" w:rsidP="00303B31">
      <w:pPr>
        <w:pStyle w:val="Default"/>
        <w:jc w:val="center"/>
        <w:rPr>
          <w:rFonts w:asciiTheme="majorHAnsi" w:hAnsiTheme="majorHAnsi" w:cstheme="majorHAnsi"/>
          <w:bCs/>
          <w:color w:val="auto"/>
        </w:rPr>
      </w:pPr>
    </w:p>
    <w:p w14:paraId="7C2ED4E2" w14:textId="4DD1CA96" w:rsidR="00303B31" w:rsidRPr="00114BD8" w:rsidRDefault="00CB72DC" w:rsidP="090E8BF0">
      <w:pPr>
        <w:pStyle w:val="Default"/>
        <w:jc w:val="center"/>
        <w:rPr>
          <w:rFonts w:asciiTheme="majorHAnsi" w:hAnsiTheme="majorHAnsi" w:cstheme="majorBidi"/>
          <w:b/>
          <w:bCs/>
          <w:color w:val="auto"/>
        </w:rPr>
      </w:pPr>
      <w:r w:rsidRPr="39D72C38">
        <w:rPr>
          <w:rFonts w:asciiTheme="majorHAnsi" w:hAnsiTheme="majorHAnsi" w:cstheme="majorBidi"/>
          <w:b/>
          <w:bCs/>
          <w:color w:val="auto"/>
        </w:rPr>
        <w:t>Noti</w:t>
      </w:r>
      <w:r w:rsidR="008C52C6">
        <w:rPr>
          <w:rFonts w:asciiTheme="majorHAnsi" w:hAnsiTheme="majorHAnsi" w:cstheme="majorBidi"/>
          <w:b/>
          <w:bCs/>
          <w:color w:val="auto"/>
        </w:rPr>
        <w:t>fication</w:t>
      </w:r>
      <w:r w:rsidRPr="39D72C38">
        <w:rPr>
          <w:rFonts w:asciiTheme="majorHAnsi" w:hAnsiTheme="majorHAnsi" w:cstheme="majorBidi"/>
          <w:b/>
          <w:bCs/>
          <w:color w:val="auto"/>
        </w:rPr>
        <w:t xml:space="preserve"> of Intent to </w:t>
      </w:r>
      <w:r w:rsidR="489781A6" w:rsidRPr="39D72C38">
        <w:rPr>
          <w:rFonts w:asciiTheme="majorHAnsi" w:hAnsiTheme="majorHAnsi" w:cstheme="majorBidi"/>
          <w:b/>
          <w:bCs/>
          <w:color w:val="auto"/>
        </w:rPr>
        <w:t xml:space="preserve">Apply </w:t>
      </w:r>
      <w:r w:rsidRPr="39D72C38">
        <w:rPr>
          <w:rFonts w:asciiTheme="majorHAnsi" w:hAnsiTheme="majorHAnsi" w:cstheme="majorBidi"/>
          <w:b/>
          <w:bCs/>
          <w:color w:val="auto"/>
        </w:rPr>
        <w:t>Deadline</w:t>
      </w:r>
    </w:p>
    <w:p w14:paraId="55B085CB" w14:textId="7FAD302D" w:rsidR="00CB72DC" w:rsidRPr="00DB2CED" w:rsidRDefault="00CB72DC" w:rsidP="090E8BF0">
      <w:pPr>
        <w:pStyle w:val="Default"/>
        <w:jc w:val="center"/>
        <w:rPr>
          <w:rFonts w:asciiTheme="majorHAnsi" w:hAnsiTheme="majorHAnsi" w:cstheme="majorBidi"/>
          <w:color w:val="auto"/>
        </w:rPr>
      </w:pPr>
      <w:r w:rsidRPr="090E8BF0">
        <w:rPr>
          <w:rFonts w:asciiTheme="majorHAnsi" w:hAnsiTheme="majorHAnsi" w:cstheme="majorBidi"/>
          <w:color w:val="auto"/>
        </w:rPr>
        <w:t>Friday, Aug</w:t>
      </w:r>
      <w:r w:rsidR="369986DD" w:rsidRPr="090E8BF0">
        <w:rPr>
          <w:rFonts w:asciiTheme="majorHAnsi" w:hAnsiTheme="majorHAnsi" w:cstheme="majorBidi"/>
          <w:color w:val="auto"/>
        </w:rPr>
        <w:t>.</w:t>
      </w:r>
      <w:r w:rsidRPr="090E8BF0">
        <w:rPr>
          <w:rFonts w:asciiTheme="majorHAnsi" w:hAnsiTheme="majorHAnsi" w:cstheme="majorBidi"/>
          <w:color w:val="auto"/>
        </w:rPr>
        <w:t xml:space="preserve"> </w:t>
      </w:r>
      <w:r w:rsidR="004604C7" w:rsidRPr="090E8BF0">
        <w:rPr>
          <w:rFonts w:asciiTheme="majorHAnsi" w:hAnsiTheme="majorHAnsi" w:cstheme="majorBidi"/>
          <w:color w:val="auto"/>
        </w:rPr>
        <w:t>1</w:t>
      </w:r>
      <w:r w:rsidR="00870248" w:rsidRPr="090E8BF0">
        <w:rPr>
          <w:rFonts w:asciiTheme="majorHAnsi" w:hAnsiTheme="majorHAnsi" w:cstheme="majorBidi"/>
          <w:color w:val="auto"/>
        </w:rPr>
        <w:t>3</w:t>
      </w:r>
      <w:r w:rsidRPr="090E8BF0">
        <w:rPr>
          <w:rFonts w:asciiTheme="majorHAnsi" w:hAnsiTheme="majorHAnsi" w:cstheme="majorBidi"/>
          <w:color w:val="auto"/>
        </w:rPr>
        <w:t>, 20</w:t>
      </w:r>
      <w:r w:rsidR="004604C7" w:rsidRPr="090E8BF0">
        <w:rPr>
          <w:rFonts w:asciiTheme="majorHAnsi" w:hAnsiTheme="majorHAnsi" w:cstheme="majorBidi"/>
          <w:color w:val="auto"/>
        </w:rPr>
        <w:t>21</w:t>
      </w:r>
    </w:p>
    <w:p w14:paraId="2BA9D63E" w14:textId="77777777" w:rsidR="00303B31" w:rsidRPr="00DB2CED" w:rsidRDefault="00303B31" w:rsidP="00303B31">
      <w:pPr>
        <w:pStyle w:val="Default"/>
        <w:rPr>
          <w:rFonts w:asciiTheme="majorHAnsi" w:hAnsiTheme="majorHAnsi" w:cstheme="majorHAnsi"/>
          <w:b/>
          <w:bCs/>
        </w:rPr>
      </w:pPr>
    </w:p>
    <w:p w14:paraId="2D8CD0FB" w14:textId="77777777" w:rsidR="00303B31" w:rsidRPr="00DB2CED" w:rsidRDefault="00303B31" w:rsidP="00303B31">
      <w:pPr>
        <w:pStyle w:val="Default"/>
        <w:rPr>
          <w:rFonts w:asciiTheme="majorHAnsi" w:hAnsiTheme="majorHAnsi" w:cstheme="majorHAnsi"/>
          <w:b/>
          <w:bCs/>
        </w:rPr>
      </w:pPr>
    </w:p>
    <w:p w14:paraId="2FC95A05" w14:textId="77777777" w:rsidR="00303B31" w:rsidRPr="00DB2CED" w:rsidRDefault="00303B31" w:rsidP="00303B31">
      <w:pPr>
        <w:pStyle w:val="NoSpacing"/>
        <w:jc w:val="center"/>
        <w:rPr>
          <w:rFonts w:asciiTheme="majorHAnsi" w:hAnsiTheme="majorHAnsi" w:cstheme="majorHAnsi"/>
          <w:sz w:val="24"/>
          <w:szCs w:val="24"/>
        </w:rPr>
      </w:pPr>
    </w:p>
    <w:p w14:paraId="5A8F2ECF" w14:textId="77777777" w:rsidR="00303B31" w:rsidRPr="00DB2CED" w:rsidRDefault="00303B31" w:rsidP="00303B31">
      <w:pPr>
        <w:pStyle w:val="Default"/>
        <w:rPr>
          <w:rFonts w:asciiTheme="majorHAnsi" w:hAnsiTheme="majorHAnsi" w:cstheme="majorHAnsi"/>
          <w:b/>
          <w:bCs/>
        </w:rPr>
      </w:pPr>
    </w:p>
    <w:p w14:paraId="52136551" w14:textId="77777777" w:rsidR="00CB72DC" w:rsidRDefault="00CB72DC" w:rsidP="00303B31">
      <w:pPr>
        <w:pStyle w:val="Default"/>
        <w:rPr>
          <w:rFonts w:asciiTheme="majorHAnsi" w:hAnsiTheme="majorHAnsi" w:cstheme="majorHAnsi"/>
          <w:b/>
          <w:bCs/>
          <w:color w:val="auto"/>
        </w:rPr>
      </w:pPr>
    </w:p>
    <w:p w14:paraId="4D22AF2A" w14:textId="77777777" w:rsidR="00CB72DC" w:rsidRDefault="00CB72DC" w:rsidP="00303B31">
      <w:pPr>
        <w:pStyle w:val="Default"/>
        <w:rPr>
          <w:rFonts w:asciiTheme="majorHAnsi" w:hAnsiTheme="majorHAnsi" w:cstheme="majorHAnsi"/>
          <w:b/>
          <w:bCs/>
          <w:color w:val="auto"/>
        </w:rPr>
      </w:pPr>
    </w:p>
    <w:p w14:paraId="46A6B6D3" w14:textId="77777777" w:rsidR="00CB72DC" w:rsidRDefault="00CB72DC" w:rsidP="00303B31">
      <w:pPr>
        <w:pStyle w:val="Default"/>
        <w:rPr>
          <w:rFonts w:asciiTheme="majorHAnsi" w:hAnsiTheme="majorHAnsi" w:cstheme="majorHAnsi"/>
          <w:b/>
          <w:bCs/>
          <w:color w:val="auto"/>
        </w:rPr>
      </w:pPr>
    </w:p>
    <w:p w14:paraId="04C08AF5" w14:textId="77777777" w:rsidR="00CB72DC" w:rsidRDefault="00CB72DC" w:rsidP="00303B31">
      <w:pPr>
        <w:pStyle w:val="Default"/>
        <w:rPr>
          <w:rFonts w:asciiTheme="majorHAnsi" w:hAnsiTheme="majorHAnsi" w:cstheme="majorHAnsi"/>
          <w:b/>
          <w:bCs/>
          <w:color w:val="auto"/>
        </w:rPr>
      </w:pPr>
    </w:p>
    <w:p w14:paraId="699F855C" w14:textId="77777777" w:rsidR="00CB72DC" w:rsidRDefault="00CB72DC" w:rsidP="00303B31">
      <w:pPr>
        <w:pStyle w:val="Default"/>
        <w:rPr>
          <w:rFonts w:asciiTheme="majorHAnsi" w:hAnsiTheme="majorHAnsi" w:cstheme="majorHAnsi"/>
          <w:b/>
          <w:bCs/>
          <w:color w:val="auto"/>
        </w:rPr>
      </w:pPr>
    </w:p>
    <w:p w14:paraId="27CC08A5" w14:textId="77777777" w:rsidR="00CB72DC" w:rsidRDefault="00CB72DC" w:rsidP="00303B31">
      <w:pPr>
        <w:pStyle w:val="Default"/>
        <w:rPr>
          <w:rFonts w:asciiTheme="majorHAnsi" w:hAnsiTheme="majorHAnsi" w:cstheme="majorHAnsi"/>
          <w:b/>
          <w:bCs/>
          <w:color w:val="auto"/>
        </w:rPr>
      </w:pPr>
    </w:p>
    <w:p w14:paraId="59745CD5" w14:textId="77777777" w:rsidR="00CB72DC" w:rsidRPr="00DB2CED" w:rsidRDefault="00CB72DC" w:rsidP="00303B31">
      <w:pPr>
        <w:pStyle w:val="Default"/>
        <w:rPr>
          <w:rFonts w:asciiTheme="majorHAnsi" w:hAnsiTheme="majorHAnsi" w:cstheme="majorHAnsi"/>
          <w:b/>
          <w:bCs/>
        </w:rPr>
      </w:pPr>
    </w:p>
    <w:p w14:paraId="53C857D1" w14:textId="17B8F09E" w:rsidR="00303B31" w:rsidRPr="00DB2CED" w:rsidRDefault="00303B31" w:rsidP="00303B31">
      <w:pPr>
        <w:jc w:val="center"/>
        <w:rPr>
          <w:rFonts w:asciiTheme="majorHAnsi" w:hAnsiTheme="majorHAnsi" w:cstheme="majorHAnsi"/>
          <w:b/>
          <w:bCs/>
        </w:rPr>
      </w:pPr>
      <w:r w:rsidRPr="00DB2CED">
        <w:rPr>
          <w:rFonts w:asciiTheme="majorHAnsi" w:hAnsiTheme="majorHAnsi" w:cstheme="majorHAnsi"/>
          <w:b/>
          <w:bCs/>
        </w:rPr>
        <w:t xml:space="preserve">LATE OR INCOMPLETE APPLICATIONS WILL NOT BE REVIEWED OR CONSIDERED FOR AN AWARD </w:t>
      </w:r>
    </w:p>
    <w:p w14:paraId="47DDC5CA" w14:textId="77777777" w:rsidR="00303B31" w:rsidRPr="00DB2CED" w:rsidRDefault="00303B31" w:rsidP="00303B31">
      <w:pPr>
        <w:pStyle w:val="NoSpacing"/>
        <w:jc w:val="center"/>
        <w:rPr>
          <w:rFonts w:asciiTheme="majorHAnsi" w:hAnsiTheme="majorHAnsi" w:cstheme="majorHAnsi"/>
          <w:b/>
          <w:sz w:val="24"/>
          <w:szCs w:val="24"/>
        </w:rPr>
      </w:pPr>
    </w:p>
    <w:p w14:paraId="21F9C08F" w14:textId="77777777" w:rsidR="00303B31" w:rsidRPr="00DB2CED" w:rsidRDefault="00303B31" w:rsidP="00303B31">
      <w:pPr>
        <w:pStyle w:val="NoSpacing"/>
        <w:jc w:val="center"/>
        <w:rPr>
          <w:rFonts w:asciiTheme="majorHAnsi" w:hAnsiTheme="majorHAnsi" w:cstheme="majorHAnsi"/>
          <w:b/>
          <w:sz w:val="24"/>
          <w:szCs w:val="24"/>
        </w:rPr>
      </w:pPr>
    </w:p>
    <w:p w14:paraId="055CF031" w14:textId="77777777" w:rsidR="00303B31" w:rsidRPr="00DB2CED" w:rsidRDefault="00303B31" w:rsidP="00303B31">
      <w:pPr>
        <w:pStyle w:val="NoSpacing"/>
        <w:jc w:val="center"/>
        <w:rPr>
          <w:rFonts w:asciiTheme="majorHAnsi" w:hAnsiTheme="majorHAnsi" w:cstheme="majorHAnsi"/>
          <w:b/>
          <w:sz w:val="24"/>
          <w:szCs w:val="24"/>
        </w:rPr>
      </w:pPr>
    </w:p>
    <w:p w14:paraId="4AD43C6B" w14:textId="2382B0A9" w:rsidR="00303B31" w:rsidRPr="00E523C1" w:rsidRDefault="00303B31" w:rsidP="00303B31">
      <w:pPr>
        <w:jc w:val="center"/>
        <w:rPr>
          <w:rFonts w:asciiTheme="majorHAnsi" w:hAnsiTheme="majorHAnsi" w:cstheme="majorHAnsi"/>
          <w:b/>
          <w:sz w:val="22"/>
          <w:szCs w:val="22"/>
        </w:rPr>
      </w:pPr>
    </w:p>
    <w:p w14:paraId="4B1EBCDF" w14:textId="77777777" w:rsidR="00303B31" w:rsidRPr="00E523C1" w:rsidRDefault="00303B31" w:rsidP="090E8BF0">
      <w:pPr>
        <w:jc w:val="center"/>
        <w:rPr>
          <w:rFonts w:asciiTheme="majorHAnsi" w:hAnsiTheme="majorHAnsi" w:cstheme="majorBidi"/>
          <w:b/>
          <w:bCs/>
          <w:sz w:val="22"/>
          <w:szCs w:val="22"/>
        </w:rPr>
      </w:pPr>
      <w:r w:rsidRPr="090E8BF0">
        <w:rPr>
          <w:rFonts w:asciiTheme="majorHAnsi" w:hAnsiTheme="majorHAnsi" w:cstheme="majorBidi"/>
          <w:b/>
          <w:bCs/>
          <w:sz w:val="22"/>
          <w:szCs w:val="22"/>
        </w:rPr>
        <w:t>TABLE OF CONTENTS</w:t>
      </w:r>
    </w:p>
    <w:p w14:paraId="75409558" w14:textId="77777777" w:rsidR="00303B31" w:rsidRPr="00E523C1" w:rsidRDefault="00303B31" w:rsidP="00303B31">
      <w:pPr>
        <w:tabs>
          <w:tab w:val="left" w:pos="8460"/>
        </w:tabs>
        <w:rPr>
          <w:rFonts w:asciiTheme="majorHAnsi" w:hAnsiTheme="majorHAnsi" w:cstheme="majorHAnsi"/>
          <w:b/>
          <w:sz w:val="22"/>
          <w:szCs w:val="22"/>
        </w:rPr>
      </w:pPr>
      <w:r w:rsidRPr="00E523C1">
        <w:rPr>
          <w:rFonts w:asciiTheme="majorHAnsi" w:hAnsiTheme="majorHAnsi" w:cstheme="majorHAnsi"/>
          <w:b/>
          <w:sz w:val="22"/>
          <w:szCs w:val="22"/>
        </w:rPr>
        <w:tab/>
        <w:t>Page</w:t>
      </w:r>
    </w:p>
    <w:p w14:paraId="49AE451B" w14:textId="54C38547" w:rsidR="00303B31" w:rsidRPr="00E523C1" w:rsidRDefault="00303B31" w:rsidP="00303B31">
      <w:pPr>
        <w:keepNext/>
        <w:keepLines/>
        <w:tabs>
          <w:tab w:val="left" w:pos="2160"/>
          <w:tab w:val="left" w:pos="8640"/>
        </w:tabs>
        <w:spacing w:before="200" w:line="276" w:lineRule="auto"/>
        <w:outlineLvl w:val="1"/>
        <w:rPr>
          <w:rFonts w:asciiTheme="majorHAnsi" w:eastAsiaTheme="majorEastAsia" w:hAnsiTheme="majorHAnsi" w:cstheme="majorHAnsi"/>
          <w:bCs/>
          <w:sz w:val="22"/>
          <w:szCs w:val="22"/>
        </w:rPr>
      </w:pPr>
      <w:r w:rsidRPr="00E523C1">
        <w:rPr>
          <w:rFonts w:asciiTheme="majorHAnsi" w:eastAsiaTheme="majorEastAsia" w:hAnsiTheme="majorHAnsi" w:cstheme="majorHAnsi"/>
          <w:b/>
          <w:bCs/>
          <w:sz w:val="22"/>
          <w:szCs w:val="22"/>
        </w:rPr>
        <w:t>SECTION I.  GENERAL INFORMATION</w:t>
      </w:r>
      <w:r w:rsidRPr="00E523C1">
        <w:rPr>
          <w:rFonts w:asciiTheme="majorHAnsi" w:eastAsiaTheme="majorEastAsia" w:hAnsiTheme="majorHAnsi" w:cstheme="majorHAnsi"/>
          <w:b/>
          <w:bCs/>
          <w:sz w:val="22"/>
          <w:szCs w:val="22"/>
        </w:rPr>
        <w:tab/>
      </w:r>
      <w:r w:rsidR="001A17A3">
        <w:rPr>
          <w:rFonts w:asciiTheme="majorHAnsi" w:eastAsiaTheme="majorEastAsia" w:hAnsiTheme="majorHAnsi" w:cstheme="majorHAnsi"/>
          <w:b/>
          <w:bCs/>
          <w:sz w:val="22"/>
          <w:szCs w:val="22"/>
        </w:rPr>
        <w:t xml:space="preserve"> </w:t>
      </w:r>
      <w:r w:rsidRPr="00E523C1">
        <w:rPr>
          <w:rFonts w:asciiTheme="majorHAnsi" w:eastAsiaTheme="majorEastAsia" w:hAnsiTheme="majorHAnsi" w:cstheme="majorHAnsi"/>
          <w:b/>
          <w:bCs/>
          <w:sz w:val="22"/>
          <w:szCs w:val="22"/>
        </w:rPr>
        <w:t>5</w:t>
      </w:r>
    </w:p>
    <w:p w14:paraId="3D9E0BA1" w14:textId="77777777" w:rsidR="00303B31" w:rsidRPr="00E523C1" w:rsidRDefault="00303B31" w:rsidP="00303B31">
      <w:pPr>
        <w:tabs>
          <w:tab w:val="left" w:pos="8640"/>
        </w:tabs>
        <w:rPr>
          <w:rFonts w:asciiTheme="majorHAnsi" w:hAnsiTheme="majorHAnsi" w:cstheme="majorHAnsi"/>
          <w:b/>
          <w:sz w:val="16"/>
          <w:szCs w:val="22"/>
        </w:rPr>
      </w:pPr>
    </w:p>
    <w:p w14:paraId="7330EBC3" w14:textId="74B03069" w:rsidR="00303B31" w:rsidRPr="00E523C1" w:rsidRDefault="00303B31" w:rsidP="00303B31">
      <w:pPr>
        <w:tabs>
          <w:tab w:val="left" w:pos="8640"/>
        </w:tabs>
        <w:rPr>
          <w:rFonts w:asciiTheme="majorHAnsi" w:hAnsiTheme="majorHAnsi" w:cstheme="majorHAnsi"/>
          <w:sz w:val="22"/>
          <w:szCs w:val="22"/>
          <w:u w:val="single"/>
        </w:rPr>
      </w:pPr>
      <w:r w:rsidRPr="00E523C1">
        <w:rPr>
          <w:rFonts w:asciiTheme="majorHAnsi" w:hAnsiTheme="majorHAnsi" w:cstheme="majorHAnsi"/>
          <w:b/>
          <w:sz w:val="22"/>
          <w:szCs w:val="22"/>
        </w:rPr>
        <w:t>1.1</w:t>
      </w:r>
      <w:r w:rsidRPr="00E523C1">
        <w:rPr>
          <w:rFonts w:asciiTheme="majorHAnsi" w:hAnsiTheme="majorHAnsi" w:cstheme="majorHAnsi"/>
          <w:sz w:val="22"/>
          <w:szCs w:val="22"/>
        </w:rPr>
        <w:t xml:space="preserve"> </w:t>
      </w:r>
      <w:r w:rsidR="00CB72DC">
        <w:rPr>
          <w:rFonts w:asciiTheme="majorHAnsi" w:hAnsiTheme="majorHAnsi" w:cstheme="majorHAnsi"/>
          <w:sz w:val="22"/>
          <w:szCs w:val="22"/>
        </w:rPr>
        <w:t>Background Information</w:t>
      </w:r>
      <w:r w:rsidRPr="00E523C1">
        <w:rPr>
          <w:rFonts w:asciiTheme="majorHAnsi" w:hAnsiTheme="majorHAnsi" w:cstheme="majorHAnsi"/>
          <w:sz w:val="22"/>
          <w:szCs w:val="22"/>
          <w:u w:val="dotted"/>
        </w:rPr>
        <w:tab/>
      </w:r>
      <w:r w:rsidR="001A17A3">
        <w:rPr>
          <w:rFonts w:asciiTheme="majorHAnsi" w:hAnsiTheme="majorHAnsi" w:cstheme="majorHAnsi"/>
          <w:sz w:val="22"/>
          <w:szCs w:val="22"/>
          <w:u w:val="dotted"/>
        </w:rPr>
        <w:t xml:space="preserve"> </w:t>
      </w:r>
      <w:r w:rsidRPr="00E523C1">
        <w:rPr>
          <w:rFonts w:asciiTheme="majorHAnsi" w:hAnsiTheme="majorHAnsi" w:cstheme="majorHAnsi"/>
          <w:sz w:val="22"/>
          <w:szCs w:val="22"/>
          <w:u w:val="dotted"/>
        </w:rPr>
        <w:t>5</w:t>
      </w:r>
    </w:p>
    <w:p w14:paraId="7F63B6DC" w14:textId="3CFBC644" w:rsidR="001B37C4" w:rsidRDefault="001B37C4" w:rsidP="00303B31">
      <w:pPr>
        <w:tabs>
          <w:tab w:val="left" w:pos="8640"/>
        </w:tabs>
        <w:rPr>
          <w:rFonts w:asciiTheme="majorHAnsi" w:hAnsiTheme="majorHAnsi" w:cstheme="majorHAnsi"/>
          <w:sz w:val="22"/>
          <w:szCs w:val="22"/>
          <w:u w:val="dotted"/>
        </w:rPr>
      </w:pPr>
      <w:r>
        <w:rPr>
          <w:rFonts w:asciiTheme="majorHAnsi" w:hAnsiTheme="majorHAnsi" w:cstheme="majorHAnsi"/>
          <w:b/>
          <w:sz w:val="22"/>
          <w:szCs w:val="22"/>
        </w:rPr>
        <w:t xml:space="preserve">1.2.1 </w:t>
      </w:r>
      <w:r w:rsidRPr="001B37C4">
        <w:rPr>
          <w:rFonts w:asciiTheme="majorHAnsi" w:hAnsiTheme="majorHAnsi" w:cstheme="majorHAnsi"/>
          <w:sz w:val="22"/>
          <w:szCs w:val="22"/>
        </w:rPr>
        <w:t>Introduction</w:t>
      </w:r>
      <w:r w:rsidRPr="00E523C1">
        <w:rPr>
          <w:rFonts w:asciiTheme="majorHAnsi" w:hAnsiTheme="majorHAnsi" w:cstheme="majorHAnsi"/>
          <w:sz w:val="22"/>
          <w:szCs w:val="22"/>
          <w:u w:val="dotted"/>
        </w:rPr>
        <w:tab/>
      </w:r>
      <w:r w:rsidR="001A17A3">
        <w:rPr>
          <w:rFonts w:asciiTheme="majorHAnsi" w:hAnsiTheme="majorHAnsi" w:cstheme="majorHAnsi"/>
          <w:sz w:val="22"/>
          <w:szCs w:val="22"/>
          <w:u w:val="dotted"/>
        </w:rPr>
        <w:t xml:space="preserve"> </w:t>
      </w:r>
      <w:r>
        <w:rPr>
          <w:rFonts w:asciiTheme="majorHAnsi" w:hAnsiTheme="majorHAnsi" w:cstheme="majorHAnsi"/>
          <w:sz w:val="22"/>
          <w:szCs w:val="22"/>
          <w:u w:val="dotted"/>
        </w:rPr>
        <w:t>6</w:t>
      </w:r>
    </w:p>
    <w:p w14:paraId="36D19499" w14:textId="418430CA" w:rsidR="00303B31" w:rsidRDefault="00303B31" w:rsidP="00303B31">
      <w:pPr>
        <w:tabs>
          <w:tab w:val="left" w:pos="8640"/>
        </w:tabs>
        <w:rPr>
          <w:rFonts w:asciiTheme="majorHAnsi" w:hAnsiTheme="majorHAnsi" w:cstheme="majorHAnsi"/>
          <w:sz w:val="22"/>
          <w:szCs w:val="22"/>
          <w:u w:val="dotted"/>
        </w:rPr>
      </w:pPr>
      <w:r w:rsidRPr="00E523C1">
        <w:rPr>
          <w:rFonts w:asciiTheme="majorHAnsi" w:hAnsiTheme="majorHAnsi" w:cstheme="majorHAnsi"/>
          <w:b/>
          <w:sz w:val="22"/>
          <w:szCs w:val="22"/>
        </w:rPr>
        <w:t>1.2</w:t>
      </w:r>
      <w:r w:rsidR="001B37C4">
        <w:rPr>
          <w:rFonts w:asciiTheme="majorHAnsi" w:hAnsiTheme="majorHAnsi" w:cstheme="majorHAnsi"/>
          <w:b/>
          <w:sz w:val="22"/>
          <w:szCs w:val="22"/>
        </w:rPr>
        <w:t>.2</w:t>
      </w:r>
      <w:r w:rsidRPr="00E523C1">
        <w:rPr>
          <w:rFonts w:asciiTheme="majorHAnsi" w:hAnsiTheme="majorHAnsi" w:cstheme="majorHAnsi"/>
          <w:sz w:val="22"/>
          <w:szCs w:val="22"/>
        </w:rPr>
        <w:t xml:space="preserve"> Purpose of Funds</w:t>
      </w:r>
      <w:r w:rsidRPr="00E523C1">
        <w:rPr>
          <w:rFonts w:asciiTheme="majorHAnsi" w:hAnsiTheme="majorHAnsi" w:cstheme="majorHAnsi"/>
          <w:sz w:val="22"/>
          <w:szCs w:val="22"/>
          <w:u w:val="dotted"/>
        </w:rPr>
        <w:tab/>
      </w:r>
      <w:r w:rsidR="001A17A3">
        <w:rPr>
          <w:rFonts w:asciiTheme="majorHAnsi" w:hAnsiTheme="majorHAnsi" w:cstheme="majorHAnsi"/>
          <w:sz w:val="22"/>
          <w:szCs w:val="22"/>
          <w:u w:val="dotted"/>
        </w:rPr>
        <w:t xml:space="preserve"> </w:t>
      </w:r>
      <w:r w:rsidR="001B37C4">
        <w:rPr>
          <w:rFonts w:asciiTheme="majorHAnsi" w:hAnsiTheme="majorHAnsi" w:cstheme="majorHAnsi"/>
          <w:sz w:val="22"/>
          <w:szCs w:val="22"/>
          <w:u w:val="dotted"/>
        </w:rPr>
        <w:t>7</w:t>
      </w:r>
    </w:p>
    <w:p w14:paraId="7285D1AD" w14:textId="3A54E6FD" w:rsidR="00553F0F" w:rsidRPr="00E523C1" w:rsidRDefault="00553F0F" w:rsidP="090E8BF0">
      <w:pPr>
        <w:tabs>
          <w:tab w:val="left" w:pos="8640"/>
        </w:tabs>
        <w:rPr>
          <w:rFonts w:asciiTheme="majorHAnsi" w:hAnsiTheme="majorHAnsi" w:cstheme="majorBidi"/>
          <w:sz w:val="22"/>
          <w:szCs w:val="22"/>
          <w:u w:val="dotted"/>
        </w:rPr>
      </w:pPr>
      <w:r w:rsidRPr="090E8BF0">
        <w:rPr>
          <w:rFonts w:asciiTheme="majorHAnsi" w:hAnsiTheme="majorHAnsi" w:cstheme="majorBidi"/>
          <w:b/>
          <w:bCs/>
          <w:sz w:val="22"/>
          <w:szCs w:val="22"/>
        </w:rPr>
        <w:t>1.2.3</w:t>
      </w:r>
      <w:r w:rsidRPr="090E8BF0">
        <w:rPr>
          <w:rFonts w:asciiTheme="majorHAnsi" w:hAnsiTheme="majorHAnsi" w:cstheme="majorBidi"/>
          <w:sz w:val="22"/>
          <w:szCs w:val="22"/>
        </w:rPr>
        <w:t xml:space="preserve"> Eligibility</w:t>
      </w:r>
      <w:r w:rsidR="001B37C4" w:rsidRPr="00E523C1">
        <w:rPr>
          <w:rFonts w:asciiTheme="majorHAnsi" w:hAnsiTheme="majorHAnsi" w:cstheme="majorHAnsi"/>
          <w:sz w:val="22"/>
          <w:szCs w:val="22"/>
          <w:u w:val="dotted"/>
        </w:rPr>
        <w:tab/>
      </w:r>
      <w:r w:rsidR="001A17A3">
        <w:rPr>
          <w:rFonts w:asciiTheme="majorHAnsi" w:hAnsiTheme="majorHAnsi" w:cstheme="majorHAnsi"/>
          <w:sz w:val="22"/>
          <w:szCs w:val="22"/>
          <w:u w:val="dotted"/>
        </w:rPr>
        <w:t xml:space="preserve"> </w:t>
      </w:r>
      <w:r w:rsidR="001B37C4">
        <w:rPr>
          <w:rFonts w:asciiTheme="majorHAnsi" w:hAnsiTheme="majorHAnsi" w:cstheme="majorHAnsi"/>
          <w:sz w:val="22"/>
          <w:szCs w:val="22"/>
          <w:u w:val="dotted"/>
        </w:rPr>
        <w:t>7</w:t>
      </w:r>
    </w:p>
    <w:p w14:paraId="213E75B2" w14:textId="09F213DC" w:rsidR="00303B31" w:rsidRPr="00E523C1" w:rsidRDefault="00303B31" w:rsidP="00303B31">
      <w:pPr>
        <w:tabs>
          <w:tab w:val="left" w:pos="8640"/>
        </w:tabs>
        <w:rPr>
          <w:rFonts w:asciiTheme="majorHAnsi" w:hAnsiTheme="majorHAnsi" w:cstheme="majorHAnsi"/>
          <w:sz w:val="22"/>
          <w:szCs w:val="22"/>
        </w:rPr>
      </w:pPr>
      <w:r w:rsidRPr="00E523C1">
        <w:rPr>
          <w:rFonts w:asciiTheme="majorHAnsi" w:hAnsiTheme="majorHAnsi" w:cstheme="majorHAnsi"/>
          <w:b/>
          <w:sz w:val="22"/>
          <w:szCs w:val="22"/>
        </w:rPr>
        <w:t>1.</w:t>
      </w:r>
      <w:r w:rsidR="00553F0F">
        <w:rPr>
          <w:rFonts w:asciiTheme="majorHAnsi" w:hAnsiTheme="majorHAnsi" w:cstheme="majorHAnsi"/>
          <w:b/>
          <w:sz w:val="22"/>
          <w:szCs w:val="22"/>
        </w:rPr>
        <w:t>2.4</w:t>
      </w:r>
      <w:r w:rsidR="00553F0F" w:rsidRPr="00E523C1">
        <w:rPr>
          <w:rFonts w:asciiTheme="majorHAnsi" w:hAnsiTheme="majorHAnsi" w:cstheme="majorHAnsi"/>
          <w:sz w:val="22"/>
          <w:szCs w:val="22"/>
        </w:rPr>
        <w:t xml:space="preserve"> </w:t>
      </w:r>
      <w:r w:rsidRPr="00E523C1">
        <w:rPr>
          <w:rFonts w:asciiTheme="majorHAnsi" w:hAnsiTheme="majorHAnsi" w:cstheme="majorHAnsi"/>
          <w:sz w:val="22"/>
          <w:szCs w:val="22"/>
        </w:rPr>
        <w:t>Source of Funds</w:t>
      </w:r>
      <w:r w:rsidRPr="00E523C1">
        <w:rPr>
          <w:rFonts w:asciiTheme="majorHAnsi" w:hAnsiTheme="majorHAnsi" w:cstheme="majorHAnsi"/>
          <w:sz w:val="22"/>
          <w:szCs w:val="22"/>
          <w:u w:val="dotted"/>
        </w:rPr>
        <w:tab/>
      </w:r>
      <w:r w:rsidR="001A17A3">
        <w:rPr>
          <w:rFonts w:asciiTheme="majorHAnsi" w:hAnsiTheme="majorHAnsi" w:cstheme="majorHAnsi"/>
          <w:sz w:val="22"/>
          <w:szCs w:val="22"/>
          <w:u w:val="dotted"/>
        </w:rPr>
        <w:t xml:space="preserve"> </w:t>
      </w:r>
      <w:r w:rsidR="001B37C4">
        <w:rPr>
          <w:rFonts w:asciiTheme="majorHAnsi" w:hAnsiTheme="majorHAnsi" w:cstheme="majorHAnsi"/>
          <w:sz w:val="22"/>
          <w:szCs w:val="22"/>
          <w:u w:val="dotted"/>
        </w:rPr>
        <w:t>7</w:t>
      </w:r>
    </w:p>
    <w:p w14:paraId="52AECC61" w14:textId="32FAFFA3" w:rsidR="00303B31" w:rsidRPr="00E523C1" w:rsidRDefault="00303B31" w:rsidP="00303B31">
      <w:pPr>
        <w:tabs>
          <w:tab w:val="left" w:pos="8640"/>
        </w:tabs>
        <w:rPr>
          <w:rFonts w:asciiTheme="majorHAnsi" w:hAnsiTheme="majorHAnsi" w:cstheme="majorHAnsi"/>
          <w:sz w:val="22"/>
          <w:szCs w:val="22"/>
          <w:u w:val="single"/>
        </w:rPr>
      </w:pPr>
      <w:r w:rsidRPr="00E523C1">
        <w:rPr>
          <w:rFonts w:asciiTheme="majorHAnsi" w:hAnsiTheme="majorHAnsi" w:cstheme="majorHAnsi"/>
          <w:b/>
          <w:sz w:val="22"/>
          <w:szCs w:val="22"/>
        </w:rPr>
        <w:t>1.</w:t>
      </w:r>
      <w:r w:rsidR="00553F0F">
        <w:rPr>
          <w:rFonts w:asciiTheme="majorHAnsi" w:hAnsiTheme="majorHAnsi" w:cstheme="majorHAnsi"/>
          <w:b/>
          <w:sz w:val="22"/>
          <w:szCs w:val="22"/>
        </w:rPr>
        <w:t>2.</w:t>
      </w:r>
      <w:r w:rsidRPr="00E523C1">
        <w:rPr>
          <w:rFonts w:asciiTheme="majorHAnsi" w:hAnsiTheme="majorHAnsi" w:cstheme="majorHAnsi"/>
          <w:b/>
          <w:sz w:val="22"/>
          <w:szCs w:val="22"/>
        </w:rPr>
        <w:t>5</w:t>
      </w:r>
      <w:r w:rsidRPr="00E523C1">
        <w:rPr>
          <w:rFonts w:asciiTheme="majorHAnsi" w:hAnsiTheme="majorHAnsi" w:cstheme="majorHAnsi"/>
          <w:sz w:val="22"/>
          <w:szCs w:val="22"/>
        </w:rPr>
        <w:t xml:space="preserve"> Award Period</w:t>
      </w:r>
      <w:r w:rsidRPr="00E523C1">
        <w:rPr>
          <w:rFonts w:asciiTheme="majorHAnsi" w:hAnsiTheme="majorHAnsi" w:cstheme="majorHAnsi"/>
          <w:sz w:val="22"/>
          <w:szCs w:val="22"/>
          <w:u w:val="dotted"/>
        </w:rPr>
        <w:tab/>
      </w:r>
      <w:r w:rsidR="001A17A3">
        <w:rPr>
          <w:rFonts w:asciiTheme="majorHAnsi" w:hAnsiTheme="majorHAnsi" w:cstheme="majorHAnsi"/>
          <w:sz w:val="22"/>
          <w:szCs w:val="22"/>
          <w:u w:val="dotted"/>
        </w:rPr>
        <w:t xml:space="preserve"> </w:t>
      </w:r>
      <w:r w:rsidR="001B37C4">
        <w:rPr>
          <w:rFonts w:asciiTheme="majorHAnsi" w:hAnsiTheme="majorHAnsi" w:cstheme="majorHAnsi"/>
          <w:sz w:val="22"/>
          <w:szCs w:val="22"/>
          <w:u w:val="dotted"/>
        </w:rPr>
        <w:t>7</w:t>
      </w:r>
    </w:p>
    <w:p w14:paraId="16E379FC" w14:textId="7BBF46D2" w:rsidR="00303B31" w:rsidRPr="00E523C1" w:rsidRDefault="00303B31" w:rsidP="00303B31">
      <w:pPr>
        <w:tabs>
          <w:tab w:val="left" w:pos="8640"/>
        </w:tabs>
        <w:rPr>
          <w:rFonts w:asciiTheme="majorHAnsi" w:hAnsiTheme="majorHAnsi" w:cstheme="majorHAnsi"/>
          <w:sz w:val="22"/>
          <w:szCs w:val="22"/>
          <w:u w:val="dotted"/>
        </w:rPr>
      </w:pPr>
      <w:r w:rsidRPr="00E523C1">
        <w:rPr>
          <w:rFonts w:asciiTheme="majorHAnsi" w:hAnsiTheme="majorHAnsi" w:cstheme="majorHAnsi"/>
          <w:b/>
          <w:sz w:val="22"/>
          <w:szCs w:val="22"/>
        </w:rPr>
        <w:t>1.</w:t>
      </w:r>
      <w:r w:rsidR="00553F0F">
        <w:rPr>
          <w:rFonts w:asciiTheme="majorHAnsi" w:hAnsiTheme="majorHAnsi" w:cstheme="majorHAnsi"/>
          <w:b/>
          <w:sz w:val="22"/>
          <w:szCs w:val="22"/>
        </w:rPr>
        <w:t>2.</w:t>
      </w:r>
      <w:r w:rsidRPr="00E523C1">
        <w:rPr>
          <w:rFonts w:asciiTheme="majorHAnsi" w:hAnsiTheme="majorHAnsi" w:cstheme="majorHAnsi"/>
          <w:b/>
          <w:sz w:val="22"/>
          <w:szCs w:val="22"/>
        </w:rPr>
        <w:t>6</w:t>
      </w:r>
      <w:r w:rsidRPr="00E523C1">
        <w:rPr>
          <w:rFonts w:asciiTheme="majorHAnsi" w:hAnsiTheme="majorHAnsi" w:cstheme="majorHAnsi"/>
          <w:sz w:val="22"/>
          <w:szCs w:val="22"/>
        </w:rPr>
        <w:t xml:space="preserve"> Funds Available</w:t>
      </w:r>
      <w:r w:rsidRPr="00E523C1">
        <w:rPr>
          <w:rFonts w:asciiTheme="majorHAnsi" w:hAnsiTheme="majorHAnsi" w:cstheme="majorHAnsi"/>
          <w:sz w:val="22"/>
          <w:szCs w:val="22"/>
          <w:u w:val="dotted"/>
        </w:rPr>
        <w:tab/>
      </w:r>
      <w:r w:rsidR="001A17A3">
        <w:rPr>
          <w:rFonts w:asciiTheme="majorHAnsi" w:hAnsiTheme="majorHAnsi" w:cstheme="majorHAnsi"/>
          <w:sz w:val="22"/>
          <w:szCs w:val="22"/>
          <w:u w:val="dotted"/>
        </w:rPr>
        <w:t xml:space="preserve"> </w:t>
      </w:r>
      <w:r w:rsidR="001B37C4">
        <w:rPr>
          <w:rFonts w:asciiTheme="majorHAnsi" w:hAnsiTheme="majorHAnsi" w:cstheme="majorHAnsi"/>
          <w:sz w:val="22"/>
          <w:szCs w:val="22"/>
          <w:u w:val="dotted"/>
        </w:rPr>
        <w:t>8</w:t>
      </w:r>
    </w:p>
    <w:p w14:paraId="2C7CF703" w14:textId="73489917" w:rsidR="00303B31" w:rsidRDefault="00303B31" w:rsidP="00303B31">
      <w:pPr>
        <w:tabs>
          <w:tab w:val="left" w:pos="8640"/>
        </w:tabs>
        <w:rPr>
          <w:rFonts w:asciiTheme="majorHAnsi" w:hAnsiTheme="majorHAnsi" w:cstheme="majorHAnsi"/>
          <w:sz w:val="22"/>
          <w:szCs w:val="22"/>
          <w:u w:val="dotted"/>
        </w:rPr>
      </w:pPr>
      <w:r w:rsidRPr="00E523C1">
        <w:rPr>
          <w:rFonts w:asciiTheme="majorHAnsi" w:hAnsiTheme="majorHAnsi" w:cstheme="majorHAnsi"/>
          <w:b/>
          <w:sz w:val="22"/>
          <w:szCs w:val="22"/>
        </w:rPr>
        <w:t>1.</w:t>
      </w:r>
      <w:r w:rsidR="00553F0F">
        <w:rPr>
          <w:rFonts w:asciiTheme="majorHAnsi" w:hAnsiTheme="majorHAnsi" w:cstheme="majorHAnsi"/>
          <w:b/>
          <w:sz w:val="22"/>
          <w:szCs w:val="22"/>
        </w:rPr>
        <w:t>2.</w:t>
      </w:r>
      <w:r w:rsidR="005A5B94">
        <w:rPr>
          <w:rFonts w:asciiTheme="majorHAnsi" w:hAnsiTheme="majorHAnsi" w:cstheme="majorHAnsi"/>
          <w:b/>
          <w:sz w:val="22"/>
          <w:szCs w:val="22"/>
        </w:rPr>
        <w:t>7</w:t>
      </w:r>
      <w:r w:rsidR="005A5B94" w:rsidRPr="00E523C1">
        <w:rPr>
          <w:rFonts w:asciiTheme="majorHAnsi" w:hAnsiTheme="majorHAnsi" w:cstheme="majorHAnsi"/>
          <w:sz w:val="22"/>
          <w:szCs w:val="22"/>
        </w:rPr>
        <w:t xml:space="preserve"> </w:t>
      </w:r>
      <w:r w:rsidRPr="00E523C1">
        <w:rPr>
          <w:rFonts w:asciiTheme="majorHAnsi" w:hAnsiTheme="majorHAnsi" w:cstheme="majorHAnsi"/>
          <w:sz w:val="22"/>
          <w:szCs w:val="22"/>
        </w:rPr>
        <w:t>Permissible Use of Grant Funds</w:t>
      </w:r>
      <w:r w:rsidRPr="00E523C1">
        <w:rPr>
          <w:rFonts w:asciiTheme="majorHAnsi" w:hAnsiTheme="majorHAnsi" w:cstheme="majorHAnsi"/>
          <w:sz w:val="22"/>
          <w:szCs w:val="22"/>
          <w:u w:val="dotted"/>
        </w:rPr>
        <w:tab/>
      </w:r>
      <w:r w:rsidR="001A17A3">
        <w:rPr>
          <w:rFonts w:asciiTheme="majorHAnsi" w:hAnsiTheme="majorHAnsi" w:cstheme="majorHAnsi"/>
          <w:sz w:val="22"/>
          <w:szCs w:val="22"/>
          <w:u w:val="dotted"/>
        </w:rPr>
        <w:t xml:space="preserve"> </w:t>
      </w:r>
      <w:r w:rsidR="001B37C4">
        <w:rPr>
          <w:rFonts w:asciiTheme="majorHAnsi" w:hAnsiTheme="majorHAnsi" w:cstheme="majorHAnsi"/>
          <w:sz w:val="22"/>
          <w:szCs w:val="22"/>
          <w:u w:val="dotted"/>
        </w:rPr>
        <w:t>8</w:t>
      </w:r>
    </w:p>
    <w:p w14:paraId="511D0934" w14:textId="559FEFAD" w:rsidR="00303B31" w:rsidRDefault="005A5B94" w:rsidP="00303B31">
      <w:pPr>
        <w:tabs>
          <w:tab w:val="left" w:pos="8640"/>
        </w:tabs>
        <w:rPr>
          <w:rFonts w:asciiTheme="majorHAnsi" w:hAnsiTheme="majorHAnsi" w:cstheme="majorHAnsi"/>
          <w:b/>
          <w:sz w:val="22"/>
          <w:szCs w:val="22"/>
        </w:rPr>
      </w:pPr>
      <w:r w:rsidRPr="00E523C1">
        <w:rPr>
          <w:rFonts w:asciiTheme="majorHAnsi" w:hAnsiTheme="majorHAnsi" w:cstheme="majorHAnsi"/>
          <w:b/>
          <w:sz w:val="22"/>
          <w:szCs w:val="22"/>
        </w:rPr>
        <w:t>1.</w:t>
      </w:r>
      <w:r>
        <w:rPr>
          <w:rFonts w:asciiTheme="majorHAnsi" w:hAnsiTheme="majorHAnsi" w:cstheme="majorHAnsi"/>
          <w:b/>
          <w:sz w:val="22"/>
          <w:szCs w:val="22"/>
        </w:rPr>
        <w:t>2.8</w:t>
      </w:r>
      <w:r w:rsidRPr="00E523C1">
        <w:rPr>
          <w:rFonts w:asciiTheme="majorHAnsi" w:hAnsiTheme="majorHAnsi" w:cstheme="majorHAnsi"/>
          <w:sz w:val="22"/>
          <w:szCs w:val="22"/>
        </w:rPr>
        <w:t xml:space="preserve"> Grant Award Requirements</w:t>
      </w:r>
      <w:r w:rsidR="001B37C4">
        <w:rPr>
          <w:rFonts w:asciiTheme="majorHAnsi" w:hAnsiTheme="majorHAnsi" w:cstheme="majorHAnsi"/>
          <w:sz w:val="22"/>
          <w:szCs w:val="22"/>
          <w:u w:val="dotted"/>
        </w:rPr>
        <w:t xml:space="preserve">                                                                                                            </w:t>
      </w:r>
      <w:r w:rsidR="001A17A3">
        <w:rPr>
          <w:rFonts w:asciiTheme="majorHAnsi" w:hAnsiTheme="majorHAnsi" w:cstheme="majorHAnsi"/>
          <w:sz w:val="22"/>
          <w:szCs w:val="22"/>
          <w:u w:val="dotted"/>
        </w:rPr>
        <w:t xml:space="preserve"> </w:t>
      </w:r>
      <w:r w:rsidR="001557C0">
        <w:rPr>
          <w:rFonts w:asciiTheme="majorHAnsi" w:hAnsiTheme="majorHAnsi" w:cstheme="majorHAnsi"/>
          <w:sz w:val="22"/>
          <w:szCs w:val="22"/>
          <w:u w:val="dotted"/>
        </w:rPr>
        <w:t xml:space="preserve"> </w:t>
      </w:r>
      <w:r w:rsidR="001B37C4">
        <w:rPr>
          <w:rFonts w:asciiTheme="majorHAnsi" w:hAnsiTheme="majorHAnsi" w:cstheme="majorHAnsi"/>
          <w:sz w:val="22"/>
          <w:szCs w:val="22"/>
          <w:u w:val="dotted"/>
        </w:rPr>
        <w:t xml:space="preserve">    10</w:t>
      </w:r>
      <w:r w:rsidR="00303B31" w:rsidRPr="00E523C1">
        <w:rPr>
          <w:rFonts w:asciiTheme="majorHAnsi" w:hAnsiTheme="majorHAnsi" w:cstheme="majorHAnsi"/>
          <w:b/>
          <w:sz w:val="22"/>
          <w:szCs w:val="22"/>
        </w:rPr>
        <w:t xml:space="preserve"> </w:t>
      </w:r>
    </w:p>
    <w:p w14:paraId="6FDF44D1" w14:textId="0E5717FC" w:rsidR="00553F0F" w:rsidRDefault="00553F0F" w:rsidP="00553F0F">
      <w:pPr>
        <w:tabs>
          <w:tab w:val="left" w:pos="8640"/>
        </w:tabs>
        <w:rPr>
          <w:rFonts w:asciiTheme="majorHAnsi" w:hAnsiTheme="majorHAnsi" w:cstheme="majorHAnsi"/>
          <w:sz w:val="22"/>
          <w:szCs w:val="22"/>
          <w:u w:val="dotted"/>
        </w:rPr>
      </w:pPr>
      <w:r>
        <w:rPr>
          <w:rFonts w:asciiTheme="majorHAnsi" w:hAnsiTheme="majorHAnsi" w:cstheme="majorHAnsi"/>
          <w:b/>
          <w:sz w:val="22"/>
          <w:szCs w:val="22"/>
        </w:rPr>
        <w:t>1.3</w:t>
      </w:r>
      <w:r w:rsidRPr="00E523C1">
        <w:rPr>
          <w:rFonts w:asciiTheme="majorHAnsi" w:hAnsiTheme="majorHAnsi" w:cstheme="majorHAnsi"/>
          <w:sz w:val="22"/>
          <w:szCs w:val="22"/>
        </w:rPr>
        <w:t xml:space="preserve"> </w:t>
      </w:r>
      <w:r>
        <w:rPr>
          <w:rFonts w:asciiTheme="majorHAnsi" w:hAnsiTheme="majorHAnsi" w:cstheme="majorHAnsi"/>
          <w:sz w:val="22"/>
          <w:szCs w:val="22"/>
        </w:rPr>
        <w:t>Program Scope</w:t>
      </w:r>
      <w:r w:rsidR="001B37C4">
        <w:rPr>
          <w:rFonts w:asciiTheme="majorHAnsi" w:hAnsiTheme="majorHAnsi" w:cstheme="majorHAnsi"/>
          <w:sz w:val="22"/>
          <w:szCs w:val="22"/>
          <w:u w:val="dotted"/>
        </w:rPr>
        <w:t xml:space="preserve">                                                                                                                                     </w:t>
      </w:r>
      <w:r w:rsidR="001A17A3">
        <w:rPr>
          <w:rFonts w:asciiTheme="majorHAnsi" w:hAnsiTheme="majorHAnsi" w:cstheme="majorHAnsi"/>
          <w:sz w:val="22"/>
          <w:szCs w:val="22"/>
          <w:u w:val="dotted"/>
        </w:rPr>
        <w:t xml:space="preserve">  </w:t>
      </w:r>
      <w:r w:rsidR="001B37C4">
        <w:rPr>
          <w:rFonts w:asciiTheme="majorHAnsi" w:hAnsiTheme="majorHAnsi" w:cstheme="majorHAnsi"/>
          <w:sz w:val="22"/>
          <w:szCs w:val="22"/>
          <w:u w:val="dotted"/>
        </w:rPr>
        <w:t xml:space="preserve"> </w:t>
      </w:r>
      <w:r w:rsidR="001557C0">
        <w:rPr>
          <w:rFonts w:asciiTheme="majorHAnsi" w:hAnsiTheme="majorHAnsi" w:cstheme="majorHAnsi"/>
          <w:sz w:val="22"/>
          <w:szCs w:val="22"/>
          <w:u w:val="dotted"/>
        </w:rPr>
        <w:t xml:space="preserve"> </w:t>
      </w:r>
      <w:r w:rsidR="001B37C4">
        <w:rPr>
          <w:rFonts w:asciiTheme="majorHAnsi" w:hAnsiTheme="majorHAnsi" w:cstheme="majorHAnsi"/>
          <w:sz w:val="22"/>
          <w:szCs w:val="22"/>
          <w:u w:val="dotted"/>
        </w:rPr>
        <w:t xml:space="preserve">  11</w:t>
      </w:r>
    </w:p>
    <w:p w14:paraId="78CB3072" w14:textId="52B476FE" w:rsidR="005A5B94" w:rsidRDefault="005A5B94" w:rsidP="00553F0F">
      <w:pPr>
        <w:tabs>
          <w:tab w:val="left" w:pos="8640"/>
        </w:tabs>
        <w:rPr>
          <w:rFonts w:asciiTheme="majorHAnsi" w:hAnsiTheme="majorHAnsi" w:cstheme="majorHAnsi"/>
          <w:sz w:val="22"/>
          <w:szCs w:val="22"/>
          <w:u w:val="dotted"/>
        </w:rPr>
      </w:pPr>
      <w:r>
        <w:rPr>
          <w:rFonts w:asciiTheme="majorHAnsi" w:hAnsiTheme="majorHAnsi" w:cstheme="majorHAnsi"/>
          <w:b/>
          <w:sz w:val="22"/>
          <w:szCs w:val="22"/>
        </w:rPr>
        <w:t>1.3.1</w:t>
      </w:r>
      <w:r w:rsidRPr="00E523C1">
        <w:rPr>
          <w:rFonts w:asciiTheme="majorHAnsi" w:hAnsiTheme="majorHAnsi" w:cstheme="majorHAnsi"/>
          <w:sz w:val="22"/>
          <w:szCs w:val="22"/>
        </w:rPr>
        <w:t xml:space="preserve"> </w:t>
      </w:r>
      <w:r w:rsidR="001A17A3">
        <w:rPr>
          <w:rFonts w:asciiTheme="majorHAnsi" w:hAnsiTheme="majorHAnsi" w:cstheme="majorHAnsi"/>
          <w:sz w:val="22"/>
          <w:szCs w:val="22"/>
        </w:rPr>
        <w:t>General Grantee Responsibilities</w:t>
      </w:r>
      <w:r w:rsidR="001A17A3">
        <w:rPr>
          <w:rFonts w:asciiTheme="majorHAnsi" w:hAnsiTheme="majorHAnsi" w:cstheme="majorHAnsi"/>
          <w:sz w:val="22"/>
          <w:szCs w:val="22"/>
          <w:u w:val="dotted"/>
        </w:rPr>
        <w:t xml:space="preserve">                                                                                                   </w:t>
      </w:r>
      <w:r w:rsidR="001557C0">
        <w:rPr>
          <w:rFonts w:asciiTheme="majorHAnsi" w:hAnsiTheme="majorHAnsi" w:cstheme="majorHAnsi"/>
          <w:sz w:val="22"/>
          <w:szCs w:val="22"/>
          <w:u w:val="dotted"/>
        </w:rPr>
        <w:t xml:space="preserve"> </w:t>
      </w:r>
      <w:r w:rsidR="001A17A3">
        <w:rPr>
          <w:rFonts w:asciiTheme="majorHAnsi" w:hAnsiTheme="majorHAnsi" w:cstheme="majorHAnsi"/>
          <w:sz w:val="22"/>
          <w:szCs w:val="22"/>
          <w:u w:val="dotted"/>
        </w:rPr>
        <w:t xml:space="preserve">    11</w:t>
      </w:r>
    </w:p>
    <w:p w14:paraId="0C1FC353" w14:textId="2D627163" w:rsidR="005A5B94" w:rsidRDefault="005A5B94" w:rsidP="00553F0F">
      <w:pPr>
        <w:tabs>
          <w:tab w:val="left" w:pos="8640"/>
        </w:tabs>
        <w:rPr>
          <w:rFonts w:asciiTheme="majorHAnsi" w:hAnsiTheme="majorHAnsi" w:cstheme="majorHAnsi"/>
          <w:sz w:val="22"/>
          <w:szCs w:val="22"/>
          <w:u w:val="dotted"/>
        </w:rPr>
      </w:pPr>
      <w:r>
        <w:rPr>
          <w:rFonts w:asciiTheme="majorHAnsi" w:hAnsiTheme="majorHAnsi" w:cstheme="majorHAnsi"/>
          <w:b/>
          <w:sz w:val="22"/>
          <w:szCs w:val="22"/>
        </w:rPr>
        <w:t>1.3.2</w:t>
      </w:r>
      <w:r w:rsidRPr="00E523C1">
        <w:rPr>
          <w:rFonts w:asciiTheme="majorHAnsi" w:hAnsiTheme="majorHAnsi" w:cstheme="majorHAnsi"/>
          <w:sz w:val="22"/>
          <w:szCs w:val="22"/>
        </w:rPr>
        <w:t xml:space="preserve"> </w:t>
      </w:r>
      <w:r>
        <w:rPr>
          <w:rFonts w:asciiTheme="majorHAnsi" w:hAnsiTheme="majorHAnsi" w:cstheme="majorHAnsi"/>
          <w:sz w:val="22"/>
          <w:szCs w:val="22"/>
        </w:rPr>
        <w:t>OSSE/TAL Responsibilities</w:t>
      </w:r>
      <w:r w:rsidR="001A17A3">
        <w:rPr>
          <w:rFonts w:asciiTheme="majorHAnsi" w:hAnsiTheme="majorHAnsi" w:cstheme="majorHAnsi"/>
          <w:sz w:val="22"/>
          <w:szCs w:val="22"/>
          <w:u w:val="dotted"/>
        </w:rPr>
        <w:t xml:space="preserve">                                                                                                                </w:t>
      </w:r>
      <w:r w:rsidR="001557C0">
        <w:rPr>
          <w:rFonts w:asciiTheme="majorHAnsi" w:hAnsiTheme="majorHAnsi" w:cstheme="majorHAnsi"/>
          <w:sz w:val="22"/>
          <w:szCs w:val="22"/>
          <w:u w:val="dotted"/>
        </w:rPr>
        <w:t xml:space="preserve"> </w:t>
      </w:r>
      <w:r w:rsidR="001A17A3">
        <w:rPr>
          <w:rFonts w:asciiTheme="majorHAnsi" w:hAnsiTheme="majorHAnsi" w:cstheme="majorHAnsi"/>
          <w:sz w:val="22"/>
          <w:szCs w:val="22"/>
          <w:u w:val="dotted"/>
        </w:rPr>
        <w:t xml:space="preserve">   11</w:t>
      </w:r>
    </w:p>
    <w:p w14:paraId="73BC9173" w14:textId="3D628CC3" w:rsidR="005A5B94" w:rsidRPr="00E523C1" w:rsidRDefault="005A5B94" w:rsidP="00553F0F">
      <w:pPr>
        <w:tabs>
          <w:tab w:val="left" w:pos="8640"/>
        </w:tabs>
        <w:rPr>
          <w:rFonts w:asciiTheme="majorHAnsi" w:hAnsiTheme="majorHAnsi" w:cstheme="majorHAnsi"/>
          <w:sz w:val="22"/>
          <w:szCs w:val="22"/>
        </w:rPr>
      </w:pPr>
      <w:r>
        <w:rPr>
          <w:rFonts w:asciiTheme="majorHAnsi" w:hAnsiTheme="majorHAnsi" w:cstheme="majorHAnsi"/>
          <w:b/>
          <w:sz w:val="22"/>
          <w:szCs w:val="22"/>
        </w:rPr>
        <w:t>1.3.3</w:t>
      </w:r>
      <w:r w:rsidRPr="00E523C1">
        <w:rPr>
          <w:rFonts w:asciiTheme="majorHAnsi" w:hAnsiTheme="majorHAnsi" w:cstheme="majorHAnsi"/>
          <w:sz w:val="22"/>
          <w:szCs w:val="22"/>
        </w:rPr>
        <w:t xml:space="preserve"> </w:t>
      </w:r>
      <w:r>
        <w:rPr>
          <w:rFonts w:asciiTheme="majorHAnsi" w:hAnsiTheme="majorHAnsi" w:cstheme="majorHAnsi"/>
          <w:sz w:val="22"/>
          <w:szCs w:val="22"/>
        </w:rPr>
        <w:t>Performance Standards and Quality Assurance</w:t>
      </w:r>
      <w:r w:rsidR="001A17A3">
        <w:rPr>
          <w:rFonts w:asciiTheme="majorHAnsi" w:hAnsiTheme="majorHAnsi" w:cstheme="majorHAnsi"/>
          <w:sz w:val="22"/>
          <w:szCs w:val="22"/>
          <w:u w:val="dotted"/>
        </w:rPr>
        <w:t xml:space="preserve">                                                                           </w:t>
      </w:r>
      <w:r w:rsidR="001557C0">
        <w:rPr>
          <w:rFonts w:asciiTheme="majorHAnsi" w:hAnsiTheme="majorHAnsi" w:cstheme="majorHAnsi"/>
          <w:sz w:val="22"/>
          <w:szCs w:val="22"/>
          <w:u w:val="dotted"/>
        </w:rPr>
        <w:t xml:space="preserve"> </w:t>
      </w:r>
      <w:r w:rsidR="001A17A3">
        <w:rPr>
          <w:rFonts w:asciiTheme="majorHAnsi" w:hAnsiTheme="majorHAnsi" w:cstheme="majorHAnsi"/>
          <w:sz w:val="22"/>
          <w:szCs w:val="22"/>
          <w:u w:val="dotted"/>
        </w:rPr>
        <w:t xml:space="preserve">   11</w:t>
      </w:r>
    </w:p>
    <w:p w14:paraId="582766C4" w14:textId="77777777" w:rsidR="00553F0F" w:rsidRPr="00E523C1" w:rsidRDefault="00553F0F" w:rsidP="00303B31">
      <w:pPr>
        <w:tabs>
          <w:tab w:val="left" w:pos="8640"/>
        </w:tabs>
        <w:rPr>
          <w:rFonts w:asciiTheme="majorHAnsi" w:hAnsiTheme="majorHAnsi" w:cstheme="majorHAnsi"/>
          <w:sz w:val="22"/>
          <w:szCs w:val="22"/>
        </w:rPr>
      </w:pPr>
    </w:p>
    <w:p w14:paraId="61F6E4EF" w14:textId="71CD230E" w:rsidR="00303B31" w:rsidRPr="00E523C1" w:rsidRDefault="00303B31" w:rsidP="00303B31">
      <w:pPr>
        <w:keepNext/>
        <w:keepLines/>
        <w:tabs>
          <w:tab w:val="left" w:pos="2160"/>
          <w:tab w:val="left" w:pos="8640"/>
        </w:tabs>
        <w:spacing w:before="200" w:line="276" w:lineRule="auto"/>
        <w:outlineLvl w:val="1"/>
        <w:rPr>
          <w:rFonts w:asciiTheme="majorHAnsi" w:eastAsiaTheme="majorEastAsia" w:hAnsiTheme="majorHAnsi" w:cstheme="majorHAnsi"/>
          <w:bCs/>
          <w:sz w:val="22"/>
          <w:szCs w:val="22"/>
        </w:rPr>
      </w:pPr>
      <w:r w:rsidRPr="00E523C1">
        <w:rPr>
          <w:rFonts w:asciiTheme="majorHAnsi" w:eastAsiaTheme="majorEastAsia" w:hAnsiTheme="majorHAnsi" w:cstheme="majorHAnsi"/>
          <w:b/>
          <w:bCs/>
          <w:sz w:val="22"/>
          <w:szCs w:val="22"/>
        </w:rPr>
        <w:t>SECTION I</w:t>
      </w:r>
      <w:r w:rsidR="001A17A3">
        <w:rPr>
          <w:rFonts w:asciiTheme="majorHAnsi" w:eastAsiaTheme="majorEastAsia" w:hAnsiTheme="majorHAnsi" w:cstheme="majorHAnsi"/>
          <w:b/>
          <w:bCs/>
          <w:sz w:val="22"/>
          <w:szCs w:val="22"/>
        </w:rPr>
        <w:t xml:space="preserve">I.  SUBMISSION OF APPLICATION                                                                                              </w:t>
      </w:r>
      <w:r w:rsidR="001557C0">
        <w:rPr>
          <w:rFonts w:asciiTheme="majorHAnsi" w:eastAsiaTheme="majorEastAsia" w:hAnsiTheme="majorHAnsi" w:cstheme="majorHAnsi"/>
          <w:b/>
          <w:bCs/>
          <w:sz w:val="22"/>
          <w:szCs w:val="22"/>
        </w:rPr>
        <w:t xml:space="preserve"> </w:t>
      </w:r>
      <w:r w:rsidR="001A17A3">
        <w:rPr>
          <w:rFonts w:asciiTheme="majorHAnsi" w:eastAsiaTheme="majorEastAsia" w:hAnsiTheme="majorHAnsi" w:cstheme="majorHAnsi"/>
          <w:b/>
          <w:bCs/>
          <w:sz w:val="22"/>
          <w:szCs w:val="22"/>
        </w:rPr>
        <w:t>12</w:t>
      </w:r>
    </w:p>
    <w:p w14:paraId="57B984E2" w14:textId="77777777" w:rsidR="00303B31" w:rsidRPr="00E523C1" w:rsidRDefault="00303B31" w:rsidP="00303B31">
      <w:pPr>
        <w:tabs>
          <w:tab w:val="left" w:pos="8640"/>
        </w:tabs>
        <w:rPr>
          <w:rFonts w:asciiTheme="majorHAnsi" w:hAnsiTheme="majorHAnsi" w:cstheme="majorHAnsi"/>
          <w:b/>
          <w:sz w:val="16"/>
          <w:szCs w:val="22"/>
        </w:rPr>
      </w:pPr>
    </w:p>
    <w:p w14:paraId="032BA6B3" w14:textId="07D8ABE6" w:rsidR="00303B31" w:rsidRPr="00E523C1" w:rsidRDefault="00303B31" w:rsidP="090E8BF0">
      <w:pPr>
        <w:tabs>
          <w:tab w:val="left" w:pos="8640"/>
        </w:tabs>
        <w:rPr>
          <w:rFonts w:asciiTheme="majorHAnsi" w:hAnsiTheme="majorHAnsi" w:cstheme="majorBidi"/>
          <w:sz w:val="22"/>
          <w:szCs w:val="22"/>
        </w:rPr>
      </w:pPr>
      <w:r w:rsidRPr="090E8BF0">
        <w:rPr>
          <w:rFonts w:asciiTheme="majorHAnsi" w:hAnsiTheme="majorHAnsi" w:cstheme="majorBidi"/>
          <w:b/>
          <w:bCs/>
          <w:sz w:val="22"/>
          <w:szCs w:val="22"/>
        </w:rPr>
        <w:t>2.1</w:t>
      </w:r>
      <w:r w:rsidRPr="090E8BF0">
        <w:rPr>
          <w:rFonts w:asciiTheme="majorHAnsi" w:hAnsiTheme="majorHAnsi" w:cstheme="majorBidi"/>
          <w:sz w:val="22"/>
          <w:szCs w:val="22"/>
        </w:rPr>
        <w:t xml:space="preserve"> Release </w:t>
      </w:r>
      <w:r w:rsidR="1E9CFADB" w:rsidRPr="090E8BF0">
        <w:rPr>
          <w:rFonts w:asciiTheme="majorHAnsi" w:hAnsiTheme="majorHAnsi" w:cstheme="majorBidi"/>
          <w:sz w:val="22"/>
          <w:szCs w:val="22"/>
        </w:rPr>
        <w:t>of</w:t>
      </w:r>
      <w:r w:rsidR="001A17A3">
        <w:rPr>
          <w:rFonts w:asciiTheme="majorHAnsi" w:hAnsiTheme="majorHAnsi" w:cstheme="majorBidi"/>
          <w:sz w:val="22"/>
          <w:szCs w:val="22"/>
        </w:rPr>
        <w:t xml:space="preserve"> Application</w:t>
      </w:r>
      <w:r w:rsidR="001A17A3">
        <w:rPr>
          <w:rFonts w:asciiTheme="majorHAnsi" w:hAnsiTheme="majorHAnsi" w:cstheme="majorHAnsi"/>
          <w:sz w:val="22"/>
          <w:szCs w:val="22"/>
          <w:u w:val="dotted"/>
        </w:rPr>
        <w:t xml:space="preserve">                                                                                                                            </w:t>
      </w:r>
      <w:r w:rsidR="001557C0">
        <w:rPr>
          <w:rFonts w:asciiTheme="majorHAnsi" w:hAnsiTheme="majorHAnsi" w:cstheme="majorHAnsi"/>
          <w:sz w:val="22"/>
          <w:szCs w:val="22"/>
          <w:u w:val="dotted"/>
        </w:rPr>
        <w:t xml:space="preserve"> </w:t>
      </w:r>
      <w:r w:rsidR="001A17A3">
        <w:rPr>
          <w:rFonts w:asciiTheme="majorHAnsi" w:hAnsiTheme="majorHAnsi" w:cstheme="majorHAnsi"/>
          <w:sz w:val="22"/>
          <w:szCs w:val="22"/>
          <w:u w:val="dotted"/>
        </w:rPr>
        <w:t xml:space="preserve"> 12</w:t>
      </w:r>
    </w:p>
    <w:p w14:paraId="3CA6D747" w14:textId="677287B6" w:rsidR="00303B31" w:rsidRPr="00E523C1" w:rsidRDefault="00303B31" w:rsidP="00303B31">
      <w:pPr>
        <w:tabs>
          <w:tab w:val="left" w:pos="8640"/>
        </w:tabs>
        <w:rPr>
          <w:rFonts w:asciiTheme="majorHAnsi" w:hAnsiTheme="majorHAnsi" w:cstheme="majorHAnsi"/>
          <w:sz w:val="22"/>
          <w:szCs w:val="22"/>
        </w:rPr>
      </w:pPr>
      <w:r w:rsidRPr="00E523C1">
        <w:rPr>
          <w:rFonts w:asciiTheme="majorHAnsi" w:hAnsiTheme="majorHAnsi" w:cstheme="majorHAnsi"/>
          <w:b/>
          <w:sz w:val="22"/>
          <w:szCs w:val="22"/>
        </w:rPr>
        <w:t>2.2</w:t>
      </w:r>
      <w:r w:rsidRPr="00E523C1">
        <w:rPr>
          <w:rFonts w:asciiTheme="majorHAnsi" w:hAnsiTheme="majorHAnsi" w:cstheme="majorHAnsi"/>
          <w:sz w:val="22"/>
          <w:szCs w:val="22"/>
        </w:rPr>
        <w:t xml:space="preserve"> Application Deadline</w:t>
      </w:r>
      <w:r w:rsidR="001A17A3">
        <w:rPr>
          <w:rFonts w:asciiTheme="majorHAnsi" w:hAnsiTheme="majorHAnsi" w:cstheme="majorHAnsi"/>
          <w:sz w:val="22"/>
          <w:szCs w:val="22"/>
          <w:u w:val="dotted"/>
        </w:rPr>
        <w:t xml:space="preserve">                                                                                                                              </w:t>
      </w:r>
      <w:r w:rsidR="001557C0">
        <w:rPr>
          <w:rFonts w:asciiTheme="majorHAnsi" w:hAnsiTheme="majorHAnsi" w:cstheme="majorHAnsi"/>
          <w:sz w:val="22"/>
          <w:szCs w:val="22"/>
          <w:u w:val="dotted"/>
        </w:rPr>
        <w:t xml:space="preserve"> </w:t>
      </w:r>
      <w:r w:rsidR="001A17A3">
        <w:rPr>
          <w:rFonts w:asciiTheme="majorHAnsi" w:hAnsiTheme="majorHAnsi" w:cstheme="majorHAnsi"/>
          <w:sz w:val="22"/>
          <w:szCs w:val="22"/>
          <w:u w:val="dotted"/>
        </w:rPr>
        <w:t xml:space="preserve">  12</w:t>
      </w:r>
    </w:p>
    <w:p w14:paraId="679D85C0" w14:textId="53CD779B" w:rsidR="00303B31" w:rsidRPr="00E523C1" w:rsidRDefault="00303B31" w:rsidP="00303B31">
      <w:pPr>
        <w:tabs>
          <w:tab w:val="left" w:pos="8640"/>
        </w:tabs>
        <w:rPr>
          <w:rFonts w:asciiTheme="majorHAnsi" w:hAnsiTheme="majorHAnsi" w:cstheme="majorHAnsi"/>
          <w:sz w:val="22"/>
          <w:szCs w:val="22"/>
        </w:rPr>
      </w:pPr>
      <w:r w:rsidRPr="00E523C1">
        <w:rPr>
          <w:rFonts w:asciiTheme="majorHAnsi" w:hAnsiTheme="majorHAnsi" w:cstheme="majorHAnsi"/>
          <w:b/>
          <w:sz w:val="22"/>
          <w:szCs w:val="22"/>
        </w:rPr>
        <w:t>2.3</w:t>
      </w:r>
      <w:r w:rsidRPr="00E523C1">
        <w:rPr>
          <w:rFonts w:asciiTheme="majorHAnsi" w:hAnsiTheme="majorHAnsi" w:cstheme="majorHAnsi"/>
          <w:sz w:val="22"/>
          <w:szCs w:val="22"/>
        </w:rPr>
        <w:t xml:space="preserve"> Award Announcement </w:t>
      </w:r>
      <w:r w:rsidR="001A17A3">
        <w:rPr>
          <w:rFonts w:asciiTheme="majorHAnsi" w:hAnsiTheme="majorHAnsi" w:cstheme="majorHAnsi"/>
          <w:sz w:val="22"/>
          <w:szCs w:val="22"/>
          <w:u w:val="dotted"/>
        </w:rPr>
        <w:t xml:space="preserve">                                                                                                                          </w:t>
      </w:r>
      <w:r w:rsidR="001557C0">
        <w:rPr>
          <w:rFonts w:asciiTheme="majorHAnsi" w:hAnsiTheme="majorHAnsi" w:cstheme="majorHAnsi"/>
          <w:sz w:val="22"/>
          <w:szCs w:val="22"/>
          <w:u w:val="dotted"/>
        </w:rPr>
        <w:t xml:space="preserve"> </w:t>
      </w:r>
      <w:r w:rsidR="001A17A3">
        <w:rPr>
          <w:rFonts w:asciiTheme="majorHAnsi" w:hAnsiTheme="majorHAnsi" w:cstheme="majorHAnsi"/>
          <w:sz w:val="22"/>
          <w:szCs w:val="22"/>
          <w:u w:val="dotted"/>
        </w:rPr>
        <w:t xml:space="preserve">  12</w:t>
      </w:r>
    </w:p>
    <w:p w14:paraId="2121081E" w14:textId="337F4D46" w:rsidR="00303B31" w:rsidRPr="00E523C1" w:rsidRDefault="00303B31" w:rsidP="00303B31">
      <w:pPr>
        <w:tabs>
          <w:tab w:val="left" w:pos="8640"/>
        </w:tabs>
        <w:rPr>
          <w:rFonts w:asciiTheme="majorHAnsi" w:hAnsiTheme="majorHAnsi" w:cstheme="majorHAnsi"/>
          <w:sz w:val="22"/>
          <w:szCs w:val="22"/>
        </w:rPr>
      </w:pPr>
      <w:r w:rsidRPr="00E523C1">
        <w:rPr>
          <w:rFonts w:asciiTheme="majorHAnsi" w:hAnsiTheme="majorHAnsi" w:cstheme="majorHAnsi"/>
          <w:b/>
          <w:sz w:val="22"/>
          <w:szCs w:val="22"/>
        </w:rPr>
        <w:t>2.4</w:t>
      </w:r>
      <w:r w:rsidRPr="00E523C1">
        <w:rPr>
          <w:rFonts w:asciiTheme="majorHAnsi" w:hAnsiTheme="majorHAnsi" w:cstheme="majorHAnsi"/>
          <w:sz w:val="22"/>
          <w:szCs w:val="22"/>
        </w:rPr>
        <w:t xml:space="preserve"> OSSE Contact Information</w:t>
      </w:r>
      <w:r w:rsidR="001A17A3">
        <w:rPr>
          <w:rFonts w:asciiTheme="majorHAnsi" w:hAnsiTheme="majorHAnsi" w:cstheme="majorHAnsi"/>
          <w:sz w:val="22"/>
          <w:szCs w:val="22"/>
          <w:u w:val="dotted"/>
        </w:rPr>
        <w:t xml:space="preserve">                                                                                                                 </w:t>
      </w:r>
      <w:r w:rsidR="001557C0">
        <w:rPr>
          <w:rFonts w:asciiTheme="majorHAnsi" w:hAnsiTheme="majorHAnsi" w:cstheme="majorHAnsi"/>
          <w:sz w:val="22"/>
          <w:szCs w:val="22"/>
          <w:u w:val="dotted"/>
        </w:rPr>
        <w:t xml:space="preserve"> </w:t>
      </w:r>
      <w:r w:rsidR="001A17A3">
        <w:rPr>
          <w:rFonts w:asciiTheme="majorHAnsi" w:hAnsiTheme="majorHAnsi" w:cstheme="majorHAnsi"/>
          <w:sz w:val="22"/>
          <w:szCs w:val="22"/>
          <w:u w:val="dotted"/>
        </w:rPr>
        <w:t xml:space="preserve">      12</w:t>
      </w:r>
    </w:p>
    <w:p w14:paraId="0B4139EC" w14:textId="300DB105" w:rsidR="00303B31" w:rsidRPr="00E523C1" w:rsidRDefault="00303B31" w:rsidP="00303B31">
      <w:pPr>
        <w:keepNext/>
        <w:keepLines/>
        <w:tabs>
          <w:tab w:val="left" w:pos="2160"/>
          <w:tab w:val="left" w:pos="8640"/>
        </w:tabs>
        <w:spacing w:before="200" w:line="276" w:lineRule="auto"/>
        <w:outlineLvl w:val="1"/>
        <w:rPr>
          <w:rFonts w:asciiTheme="majorHAnsi" w:eastAsiaTheme="majorEastAsia" w:hAnsiTheme="majorHAnsi" w:cstheme="majorHAnsi"/>
          <w:bCs/>
          <w:sz w:val="22"/>
          <w:szCs w:val="22"/>
        </w:rPr>
      </w:pPr>
      <w:r w:rsidRPr="00E523C1">
        <w:rPr>
          <w:rFonts w:asciiTheme="majorHAnsi" w:eastAsiaTheme="majorEastAsia" w:hAnsiTheme="majorHAnsi" w:cstheme="majorHAnsi"/>
          <w:b/>
          <w:bCs/>
          <w:sz w:val="22"/>
          <w:szCs w:val="22"/>
        </w:rPr>
        <w:t xml:space="preserve">SECTION III.  </w:t>
      </w:r>
      <w:r w:rsidRPr="00E523C1">
        <w:rPr>
          <w:rFonts w:asciiTheme="majorHAnsi" w:eastAsiaTheme="majorEastAsia" w:hAnsiTheme="majorHAnsi" w:cstheme="majorHAnsi"/>
          <w:b/>
          <w:bCs/>
          <w:caps/>
          <w:sz w:val="22"/>
          <w:szCs w:val="22"/>
        </w:rPr>
        <w:t>Application Content</w:t>
      </w:r>
      <w:r w:rsidR="001A17A3">
        <w:rPr>
          <w:rFonts w:asciiTheme="majorHAnsi" w:eastAsiaTheme="majorEastAsia" w:hAnsiTheme="majorHAnsi" w:cstheme="majorHAnsi"/>
          <w:b/>
          <w:bCs/>
          <w:sz w:val="22"/>
          <w:szCs w:val="22"/>
        </w:rPr>
        <w:t xml:space="preserve">                                                                                                         </w:t>
      </w:r>
      <w:r w:rsidR="001557C0">
        <w:rPr>
          <w:rFonts w:asciiTheme="majorHAnsi" w:eastAsiaTheme="majorEastAsia" w:hAnsiTheme="majorHAnsi" w:cstheme="majorHAnsi"/>
          <w:b/>
          <w:bCs/>
          <w:sz w:val="22"/>
          <w:szCs w:val="22"/>
        </w:rPr>
        <w:t xml:space="preserve"> </w:t>
      </w:r>
      <w:r w:rsidR="005A5B94">
        <w:rPr>
          <w:rFonts w:asciiTheme="majorHAnsi" w:eastAsiaTheme="majorEastAsia" w:hAnsiTheme="majorHAnsi" w:cstheme="majorHAnsi"/>
          <w:b/>
          <w:bCs/>
          <w:sz w:val="22"/>
          <w:szCs w:val="22"/>
        </w:rPr>
        <w:t>1</w:t>
      </w:r>
      <w:r w:rsidR="001A17A3">
        <w:rPr>
          <w:rFonts w:asciiTheme="majorHAnsi" w:eastAsiaTheme="majorEastAsia" w:hAnsiTheme="majorHAnsi" w:cstheme="majorHAnsi"/>
          <w:b/>
          <w:bCs/>
          <w:sz w:val="22"/>
          <w:szCs w:val="22"/>
        </w:rPr>
        <w:t>3</w:t>
      </w:r>
    </w:p>
    <w:p w14:paraId="6057D019" w14:textId="77777777" w:rsidR="00303B31" w:rsidRPr="00E523C1" w:rsidRDefault="00303B31" w:rsidP="00303B31">
      <w:pPr>
        <w:tabs>
          <w:tab w:val="left" w:pos="8640"/>
        </w:tabs>
        <w:rPr>
          <w:rFonts w:asciiTheme="majorHAnsi" w:hAnsiTheme="majorHAnsi" w:cstheme="majorHAnsi"/>
          <w:b/>
          <w:sz w:val="16"/>
          <w:szCs w:val="22"/>
        </w:rPr>
      </w:pPr>
    </w:p>
    <w:p w14:paraId="23D74638" w14:textId="707B508F" w:rsidR="00303B31" w:rsidRPr="00E523C1" w:rsidRDefault="00303B31" w:rsidP="00303B31">
      <w:pPr>
        <w:tabs>
          <w:tab w:val="left" w:pos="8640"/>
        </w:tabs>
        <w:rPr>
          <w:rFonts w:asciiTheme="majorHAnsi" w:hAnsiTheme="majorHAnsi" w:cstheme="majorHAnsi"/>
          <w:sz w:val="22"/>
          <w:szCs w:val="22"/>
        </w:rPr>
      </w:pPr>
      <w:r w:rsidRPr="00E523C1">
        <w:rPr>
          <w:rFonts w:asciiTheme="majorHAnsi" w:hAnsiTheme="majorHAnsi" w:cstheme="majorHAnsi"/>
          <w:b/>
          <w:sz w:val="22"/>
          <w:szCs w:val="22"/>
        </w:rPr>
        <w:t>3.1</w:t>
      </w:r>
      <w:r w:rsidRPr="00E523C1">
        <w:rPr>
          <w:rFonts w:asciiTheme="majorHAnsi" w:hAnsiTheme="majorHAnsi" w:cstheme="majorHAnsi"/>
          <w:sz w:val="22"/>
          <w:szCs w:val="22"/>
        </w:rPr>
        <w:t xml:space="preserve"> Format and Scoring</w:t>
      </w:r>
      <w:r w:rsidR="001A17A3">
        <w:rPr>
          <w:rFonts w:asciiTheme="majorHAnsi" w:hAnsiTheme="majorHAnsi" w:cstheme="majorHAnsi"/>
          <w:sz w:val="22"/>
          <w:szCs w:val="22"/>
          <w:u w:val="dotted"/>
        </w:rPr>
        <w:t xml:space="preserve">                                                                                                                                  </w:t>
      </w:r>
      <w:r w:rsidR="001557C0">
        <w:rPr>
          <w:rFonts w:asciiTheme="majorHAnsi" w:hAnsiTheme="majorHAnsi" w:cstheme="majorHAnsi"/>
          <w:sz w:val="22"/>
          <w:szCs w:val="22"/>
          <w:u w:val="dotted"/>
        </w:rPr>
        <w:t xml:space="preserve"> </w:t>
      </w:r>
      <w:r w:rsidR="001A17A3">
        <w:rPr>
          <w:rFonts w:asciiTheme="majorHAnsi" w:hAnsiTheme="majorHAnsi" w:cstheme="majorHAnsi"/>
          <w:sz w:val="22"/>
          <w:szCs w:val="22"/>
          <w:u w:val="dotted"/>
        </w:rPr>
        <w:t xml:space="preserve"> </w:t>
      </w:r>
      <w:r w:rsidR="005A5B94">
        <w:rPr>
          <w:rFonts w:asciiTheme="majorHAnsi" w:hAnsiTheme="majorHAnsi" w:cstheme="majorHAnsi"/>
          <w:sz w:val="22"/>
          <w:szCs w:val="22"/>
          <w:u w:val="dotted"/>
        </w:rPr>
        <w:t>1</w:t>
      </w:r>
      <w:r w:rsidR="001A17A3">
        <w:rPr>
          <w:rFonts w:asciiTheme="majorHAnsi" w:hAnsiTheme="majorHAnsi" w:cstheme="majorHAnsi"/>
          <w:sz w:val="22"/>
          <w:szCs w:val="22"/>
          <w:u w:val="dotted"/>
        </w:rPr>
        <w:t>3</w:t>
      </w:r>
    </w:p>
    <w:p w14:paraId="14ADA4D8" w14:textId="48D4969E" w:rsidR="00303B31" w:rsidRPr="00E523C1" w:rsidRDefault="00303B31" w:rsidP="00303B31">
      <w:pPr>
        <w:tabs>
          <w:tab w:val="left" w:pos="8640"/>
        </w:tabs>
        <w:rPr>
          <w:rFonts w:asciiTheme="majorHAnsi" w:hAnsiTheme="majorHAnsi" w:cstheme="majorHAnsi"/>
          <w:sz w:val="22"/>
          <w:szCs w:val="22"/>
        </w:rPr>
      </w:pPr>
      <w:r w:rsidRPr="00E523C1">
        <w:rPr>
          <w:rFonts w:asciiTheme="majorHAnsi" w:hAnsiTheme="majorHAnsi" w:cstheme="majorHAnsi"/>
          <w:b/>
          <w:sz w:val="22"/>
          <w:szCs w:val="22"/>
        </w:rPr>
        <w:t>3.2</w:t>
      </w:r>
      <w:r w:rsidRPr="00E523C1">
        <w:rPr>
          <w:rFonts w:asciiTheme="majorHAnsi" w:hAnsiTheme="majorHAnsi" w:cstheme="majorHAnsi"/>
          <w:sz w:val="22"/>
          <w:szCs w:val="22"/>
        </w:rPr>
        <w:t xml:space="preserve"> Descriptions of Application Sections</w:t>
      </w:r>
      <w:r w:rsidR="001A17A3">
        <w:rPr>
          <w:rFonts w:asciiTheme="majorHAnsi" w:hAnsiTheme="majorHAnsi" w:cstheme="majorHAnsi"/>
          <w:sz w:val="22"/>
          <w:szCs w:val="22"/>
          <w:u w:val="dotted"/>
        </w:rPr>
        <w:t xml:space="preserve">                                                                                                   </w:t>
      </w:r>
      <w:r w:rsidR="001557C0">
        <w:rPr>
          <w:rFonts w:asciiTheme="majorHAnsi" w:hAnsiTheme="majorHAnsi" w:cstheme="majorHAnsi"/>
          <w:sz w:val="22"/>
          <w:szCs w:val="22"/>
          <w:u w:val="dotted"/>
        </w:rPr>
        <w:t xml:space="preserve"> </w:t>
      </w:r>
      <w:r w:rsidR="001A17A3">
        <w:rPr>
          <w:rFonts w:asciiTheme="majorHAnsi" w:hAnsiTheme="majorHAnsi" w:cstheme="majorHAnsi"/>
          <w:sz w:val="22"/>
          <w:szCs w:val="22"/>
          <w:u w:val="dotted"/>
        </w:rPr>
        <w:t xml:space="preserve">   13</w:t>
      </w:r>
    </w:p>
    <w:p w14:paraId="6499A56B" w14:textId="4FB1D411" w:rsidR="00303B31" w:rsidRPr="00E523C1" w:rsidRDefault="00303B31" w:rsidP="00303B31">
      <w:pPr>
        <w:tabs>
          <w:tab w:val="left" w:pos="8640"/>
        </w:tabs>
        <w:rPr>
          <w:rFonts w:asciiTheme="majorHAnsi" w:hAnsiTheme="majorHAnsi" w:cstheme="majorHAnsi"/>
          <w:sz w:val="22"/>
          <w:szCs w:val="22"/>
        </w:rPr>
      </w:pPr>
      <w:r w:rsidRPr="00E523C1">
        <w:rPr>
          <w:rFonts w:asciiTheme="majorHAnsi" w:hAnsiTheme="majorHAnsi" w:cstheme="majorHAnsi"/>
          <w:sz w:val="22"/>
          <w:szCs w:val="22"/>
        </w:rPr>
        <w:t xml:space="preserve">      Executive Summary</w:t>
      </w:r>
      <w:r w:rsidR="001A17A3">
        <w:rPr>
          <w:rFonts w:asciiTheme="majorHAnsi" w:hAnsiTheme="majorHAnsi" w:cstheme="majorHAnsi"/>
          <w:sz w:val="22"/>
          <w:szCs w:val="22"/>
          <w:u w:val="dotted"/>
        </w:rPr>
        <w:t xml:space="preserve">                                                                                                                                 </w:t>
      </w:r>
      <w:r w:rsidR="001557C0">
        <w:rPr>
          <w:rFonts w:asciiTheme="majorHAnsi" w:hAnsiTheme="majorHAnsi" w:cstheme="majorHAnsi"/>
          <w:sz w:val="22"/>
          <w:szCs w:val="22"/>
          <w:u w:val="dotted"/>
        </w:rPr>
        <w:t xml:space="preserve"> </w:t>
      </w:r>
      <w:r w:rsidR="001A17A3">
        <w:rPr>
          <w:rFonts w:asciiTheme="majorHAnsi" w:hAnsiTheme="majorHAnsi" w:cstheme="majorHAnsi"/>
          <w:sz w:val="22"/>
          <w:szCs w:val="22"/>
          <w:u w:val="dotted"/>
        </w:rPr>
        <w:t xml:space="preserve">   </w:t>
      </w:r>
      <w:r w:rsidR="00B70477">
        <w:rPr>
          <w:rFonts w:asciiTheme="majorHAnsi" w:hAnsiTheme="majorHAnsi" w:cstheme="majorHAnsi"/>
          <w:sz w:val="22"/>
          <w:szCs w:val="22"/>
          <w:u w:val="dotted"/>
        </w:rPr>
        <w:t>1</w:t>
      </w:r>
      <w:r w:rsidR="001A17A3">
        <w:rPr>
          <w:rFonts w:asciiTheme="majorHAnsi" w:hAnsiTheme="majorHAnsi" w:cstheme="majorHAnsi"/>
          <w:sz w:val="22"/>
          <w:szCs w:val="22"/>
          <w:u w:val="dotted"/>
        </w:rPr>
        <w:t>3</w:t>
      </w:r>
    </w:p>
    <w:p w14:paraId="756BE77D" w14:textId="607A3AC0" w:rsidR="00303B31" w:rsidRPr="00E523C1" w:rsidRDefault="00303B31" w:rsidP="00303B31">
      <w:pPr>
        <w:numPr>
          <w:ilvl w:val="0"/>
          <w:numId w:val="1"/>
        </w:numPr>
        <w:tabs>
          <w:tab w:val="left" w:pos="8640"/>
        </w:tabs>
        <w:rPr>
          <w:rFonts w:asciiTheme="majorHAnsi" w:hAnsiTheme="majorHAnsi" w:cstheme="majorHAnsi"/>
          <w:sz w:val="22"/>
          <w:szCs w:val="22"/>
        </w:rPr>
      </w:pPr>
      <w:r w:rsidRPr="00E523C1">
        <w:rPr>
          <w:rFonts w:asciiTheme="majorHAnsi" w:hAnsiTheme="majorHAnsi" w:cstheme="majorHAnsi"/>
          <w:sz w:val="22"/>
          <w:szCs w:val="22"/>
        </w:rPr>
        <w:t>Program Features</w:t>
      </w:r>
      <w:r w:rsidR="005332C5">
        <w:rPr>
          <w:rFonts w:asciiTheme="majorHAnsi" w:hAnsiTheme="majorHAnsi" w:cstheme="majorHAnsi"/>
          <w:sz w:val="22"/>
          <w:szCs w:val="22"/>
          <w:u w:val="dotted"/>
        </w:rPr>
        <w:t xml:space="preserve">                                                                                                                          </w:t>
      </w:r>
      <w:r w:rsidR="001557C0">
        <w:rPr>
          <w:rFonts w:asciiTheme="majorHAnsi" w:hAnsiTheme="majorHAnsi" w:cstheme="majorHAnsi"/>
          <w:sz w:val="22"/>
          <w:szCs w:val="22"/>
          <w:u w:val="dotted"/>
        </w:rPr>
        <w:t xml:space="preserve"> </w:t>
      </w:r>
      <w:r w:rsidR="005332C5">
        <w:rPr>
          <w:rFonts w:asciiTheme="majorHAnsi" w:hAnsiTheme="majorHAnsi" w:cstheme="majorHAnsi"/>
          <w:sz w:val="22"/>
          <w:szCs w:val="22"/>
          <w:u w:val="dotted"/>
        </w:rPr>
        <w:t xml:space="preserve">     </w:t>
      </w:r>
      <w:r w:rsidR="00B70477">
        <w:rPr>
          <w:rFonts w:asciiTheme="majorHAnsi" w:hAnsiTheme="majorHAnsi" w:cstheme="majorHAnsi"/>
          <w:sz w:val="22"/>
          <w:szCs w:val="22"/>
          <w:u w:val="dotted"/>
        </w:rPr>
        <w:t>1</w:t>
      </w:r>
      <w:r w:rsidR="005332C5">
        <w:rPr>
          <w:rFonts w:asciiTheme="majorHAnsi" w:hAnsiTheme="majorHAnsi" w:cstheme="majorHAnsi"/>
          <w:sz w:val="22"/>
          <w:szCs w:val="22"/>
          <w:u w:val="dotted"/>
        </w:rPr>
        <w:t>3</w:t>
      </w:r>
    </w:p>
    <w:p w14:paraId="479C9CA6" w14:textId="2C524D6C" w:rsidR="00303B31" w:rsidRPr="00E523C1" w:rsidRDefault="00303B31" w:rsidP="00303B31">
      <w:pPr>
        <w:numPr>
          <w:ilvl w:val="0"/>
          <w:numId w:val="1"/>
        </w:numPr>
        <w:tabs>
          <w:tab w:val="left" w:pos="8640"/>
        </w:tabs>
        <w:rPr>
          <w:rFonts w:asciiTheme="majorHAnsi" w:hAnsiTheme="majorHAnsi" w:cstheme="majorHAnsi"/>
          <w:sz w:val="22"/>
          <w:szCs w:val="22"/>
        </w:rPr>
      </w:pPr>
      <w:r w:rsidRPr="00E523C1">
        <w:rPr>
          <w:rFonts w:asciiTheme="majorHAnsi" w:hAnsiTheme="majorHAnsi" w:cstheme="majorHAnsi"/>
          <w:sz w:val="22"/>
          <w:szCs w:val="22"/>
        </w:rPr>
        <w:t>Program Implementation and Monitoring</w:t>
      </w:r>
      <w:r w:rsidRPr="00E523C1">
        <w:rPr>
          <w:rFonts w:asciiTheme="majorHAnsi" w:hAnsiTheme="majorHAnsi" w:cstheme="majorHAnsi"/>
          <w:sz w:val="22"/>
          <w:szCs w:val="22"/>
          <w:u w:val="dotted"/>
        </w:rPr>
        <w:tab/>
      </w:r>
      <w:r w:rsidR="001557C0">
        <w:rPr>
          <w:rFonts w:asciiTheme="majorHAnsi" w:hAnsiTheme="majorHAnsi" w:cstheme="majorHAnsi"/>
          <w:sz w:val="22"/>
          <w:szCs w:val="22"/>
          <w:u w:val="dotted"/>
        </w:rPr>
        <w:t xml:space="preserve"> </w:t>
      </w:r>
      <w:r w:rsidR="00B70477">
        <w:rPr>
          <w:rFonts w:asciiTheme="majorHAnsi" w:hAnsiTheme="majorHAnsi" w:cstheme="majorHAnsi"/>
          <w:sz w:val="22"/>
          <w:szCs w:val="22"/>
        </w:rPr>
        <w:t>1</w:t>
      </w:r>
      <w:r w:rsidR="005332C5">
        <w:rPr>
          <w:rFonts w:asciiTheme="majorHAnsi" w:hAnsiTheme="majorHAnsi" w:cstheme="majorHAnsi"/>
          <w:sz w:val="22"/>
          <w:szCs w:val="22"/>
        </w:rPr>
        <w:t>4</w:t>
      </w:r>
    </w:p>
    <w:p w14:paraId="5E32580E" w14:textId="3BA6974D" w:rsidR="00303B31" w:rsidRDefault="00303B31" w:rsidP="00303B31">
      <w:pPr>
        <w:numPr>
          <w:ilvl w:val="0"/>
          <w:numId w:val="1"/>
        </w:numPr>
        <w:tabs>
          <w:tab w:val="left" w:pos="8640"/>
        </w:tabs>
        <w:rPr>
          <w:rFonts w:asciiTheme="majorHAnsi" w:hAnsiTheme="majorHAnsi" w:cstheme="majorHAnsi"/>
          <w:sz w:val="22"/>
          <w:szCs w:val="22"/>
        </w:rPr>
      </w:pPr>
      <w:r w:rsidRPr="00E523C1">
        <w:rPr>
          <w:rFonts w:asciiTheme="majorHAnsi" w:hAnsiTheme="majorHAnsi" w:cstheme="majorHAnsi"/>
          <w:sz w:val="22"/>
          <w:szCs w:val="22"/>
        </w:rPr>
        <w:t>Financial Management and Sustainability</w:t>
      </w:r>
      <w:r w:rsidRPr="00E523C1">
        <w:rPr>
          <w:rFonts w:asciiTheme="majorHAnsi" w:hAnsiTheme="majorHAnsi" w:cstheme="majorHAnsi"/>
          <w:sz w:val="22"/>
          <w:szCs w:val="22"/>
          <w:u w:val="dotted"/>
        </w:rPr>
        <w:tab/>
      </w:r>
      <w:r w:rsidR="001557C0">
        <w:rPr>
          <w:rFonts w:asciiTheme="majorHAnsi" w:hAnsiTheme="majorHAnsi" w:cstheme="majorHAnsi"/>
          <w:sz w:val="22"/>
          <w:szCs w:val="22"/>
          <w:u w:val="dotted"/>
        </w:rPr>
        <w:t xml:space="preserve"> </w:t>
      </w:r>
      <w:r w:rsidR="00B70477">
        <w:rPr>
          <w:rFonts w:asciiTheme="majorHAnsi" w:hAnsiTheme="majorHAnsi" w:cstheme="majorHAnsi"/>
          <w:sz w:val="22"/>
          <w:szCs w:val="22"/>
        </w:rPr>
        <w:t>1</w:t>
      </w:r>
      <w:r w:rsidR="005332C5">
        <w:rPr>
          <w:rFonts w:asciiTheme="majorHAnsi" w:hAnsiTheme="majorHAnsi" w:cstheme="majorHAnsi"/>
          <w:sz w:val="22"/>
          <w:szCs w:val="22"/>
        </w:rPr>
        <w:t>4</w:t>
      </w:r>
    </w:p>
    <w:p w14:paraId="2E5DFCE0" w14:textId="67429718" w:rsidR="005332C5" w:rsidRPr="00E523C1" w:rsidRDefault="005332C5" w:rsidP="00303B31">
      <w:pPr>
        <w:numPr>
          <w:ilvl w:val="0"/>
          <w:numId w:val="1"/>
        </w:numPr>
        <w:tabs>
          <w:tab w:val="left" w:pos="8640"/>
        </w:tabs>
        <w:rPr>
          <w:rFonts w:asciiTheme="majorHAnsi" w:hAnsiTheme="majorHAnsi" w:cstheme="majorHAnsi"/>
          <w:sz w:val="22"/>
          <w:szCs w:val="22"/>
        </w:rPr>
      </w:pPr>
      <w:r>
        <w:rPr>
          <w:rFonts w:asciiTheme="majorHAnsi" w:hAnsiTheme="majorHAnsi" w:cstheme="majorHAnsi"/>
          <w:sz w:val="22"/>
          <w:szCs w:val="22"/>
        </w:rPr>
        <w:t>Competitive Priority Points</w:t>
      </w:r>
      <w:r w:rsidRPr="00E523C1">
        <w:rPr>
          <w:rFonts w:asciiTheme="majorHAnsi" w:hAnsiTheme="majorHAnsi" w:cstheme="majorHAnsi"/>
          <w:sz w:val="22"/>
          <w:szCs w:val="22"/>
          <w:u w:val="dotted"/>
        </w:rPr>
        <w:tab/>
      </w:r>
      <w:r w:rsidR="001557C0">
        <w:rPr>
          <w:rFonts w:asciiTheme="majorHAnsi" w:hAnsiTheme="majorHAnsi" w:cstheme="majorHAnsi"/>
          <w:sz w:val="22"/>
          <w:szCs w:val="22"/>
          <w:u w:val="dotted"/>
        </w:rPr>
        <w:t xml:space="preserve"> </w:t>
      </w:r>
      <w:r>
        <w:rPr>
          <w:rFonts w:asciiTheme="majorHAnsi" w:hAnsiTheme="majorHAnsi" w:cstheme="majorHAnsi"/>
          <w:sz w:val="22"/>
          <w:szCs w:val="22"/>
        </w:rPr>
        <w:t>14</w:t>
      </w:r>
    </w:p>
    <w:p w14:paraId="4C69036D" w14:textId="369BED22" w:rsidR="00303B31" w:rsidRPr="00E523C1" w:rsidRDefault="00303B31" w:rsidP="00303B31">
      <w:pPr>
        <w:keepNext/>
        <w:keepLines/>
        <w:tabs>
          <w:tab w:val="left" w:pos="2160"/>
          <w:tab w:val="left" w:pos="2250"/>
          <w:tab w:val="left" w:pos="8640"/>
        </w:tabs>
        <w:spacing w:before="200" w:line="276" w:lineRule="auto"/>
        <w:outlineLvl w:val="1"/>
        <w:rPr>
          <w:rFonts w:asciiTheme="majorHAnsi" w:eastAsiaTheme="majorEastAsia" w:hAnsiTheme="majorHAnsi" w:cstheme="majorHAnsi"/>
          <w:bCs/>
          <w:sz w:val="22"/>
          <w:szCs w:val="22"/>
        </w:rPr>
      </w:pPr>
      <w:r w:rsidRPr="00E523C1">
        <w:rPr>
          <w:rFonts w:asciiTheme="majorHAnsi" w:eastAsiaTheme="majorEastAsia" w:hAnsiTheme="majorHAnsi" w:cstheme="majorHAnsi"/>
          <w:b/>
          <w:bCs/>
          <w:sz w:val="22"/>
          <w:szCs w:val="22"/>
        </w:rPr>
        <w:t xml:space="preserve">SECTION IV.  REVIEW </w:t>
      </w:r>
      <w:r w:rsidR="000A7319" w:rsidRPr="00E523C1">
        <w:rPr>
          <w:rFonts w:asciiTheme="majorHAnsi" w:eastAsiaTheme="majorEastAsia" w:hAnsiTheme="majorHAnsi" w:cstheme="majorHAnsi"/>
          <w:b/>
          <w:bCs/>
          <w:sz w:val="22"/>
          <w:szCs w:val="22"/>
        </w:rPr>
        <w:t>P</w:t>
      </w:r>
      <w:r w:rsidR="000A7319">
        <w:rPr>
          <w:rFonts w:asciiTheme="majorHAnsi" w:eastAsiaTheme="majorEastAsia" w:hAnsiTheme="majorHAnsi" w:cstheme="majorHAnsi"/>
          <w:b/>
          <w:bCs/>
          <w:sz w:val="22"/>
          <w:szCs w:val="22"/>
        </w:rPr>
        <w:t>ROCESS</w:t>
      </w:r>
      <w:r w:rsidR="000A7319" w:rsidRPr="00E523C1">
        <w:rPr>
          <w:rFonts w:asciiTheme="majorHAnsi" w:eastAsiaTheme="majorEastAsia" w:hAnsiTheme="majorHAnsi" w:cstheme="majorHAnsi"/>
          <w:b/>
          <w:bCs/>
          <w:sz w:val="22"/>
          <w:szCs w:val="22"/>
        </w:rPr>
        <w:t xml:space="preserve"> </w:t>
      </w:r>
      <w:r w:rsidRPr="00E523C1">
        <w:rPr>
          <w:rFonts w:asciiTheme="majorHAnsi" w:eastAsiaTheme="majorEastAsia" w:hAnsiTheme="majorHAnsi" w:cstheme="majorHAnsi"/>
          <w:b/>
          <w:bCs/>
          <w:sz w:val="22"/>
          <w:szCs w:val="22"/>
        </w:rPr>
        <w:t>AND APPLICATION SCORING</w:t>
      </w:r>
      <w:r w:rsidRPr="00E523C1">
        <w:rPr>
          <w:rFonts w:asciiTheme="majorHAnsi" w:eastAsiaTheme="majorEastAsia" w:hAnsiTheme="majorHAnsi" w:cstheme="majorHAnsi"/>
          <w:b/>
          <w:bCs/>
          <w:sz w:val="22"/>
          <w:szCs w:val="22"/>
        </w:rPr>
        <w:tab/>
      </w:r>
      <w:r w:rsidR="001557C0">
        <w:rPr>
          <w:rFonts w:asciiTheme="majorHAnsi" w:eastAsiaTheme="majorEastAsia" w:hAnsiTheme="majorHAnsi" w:cstheme="majorHAnsi"/>
          <w:b/>
          <w:bCs/>
          <w:sz w:val="22"/>
          <w:szCs w:val="22"/>
        </w:rPr>
        <w:t xml:space="preserve"> </w:t>
      </w:r>
      <w:r w:rsidR="00B70477" w:rsidRPr="00E523C1">
        <w:rPr>
          <w:rFonts w:asciiTheme="majorHAnsi" w:eastAsiaTheme="majorEastAsia" w:hAnsiTheme="majorHAnsi" w:cstheme="majorHAnsi"/>
          <w:b/>
          <w:bCs/>
          <w:sz w:val="22"/>
          <w:szCs w:val="22"/>
        </w:rPr>
        <w:t>1</w:t>
      </w:r>
      <w:r w:rsidR="001557C0">
        <w:rPr>
          <w:rFonts w:asciiTheme="majorHAnsi" w:eastAsiaTheme="majorEastAsia" w:hAnsiTheme="majorHAnsi" w:cstheme="majorHAnsi"/>
          <w:b/>
          <w:bCs/>
          <w:sz w:val="22"/>
          <w:szCs w:val="22"/>
        </w:rPr>
        <w:t>6</w:t>
      </w:r>
    </w:p>
    <w:p w14:paraId="73B54D7A" w14:textId="77777777" w:rsidR="00303B31" w:rsidRPr="00E523C1" w:rsidRDefault="00303B31" w:rsidP="00303B31">
      <w:pPr>
        <w:tabs>
          <w:tab w:val="left" w:pos="8640"/>
        </w:tabs>
        <w:rPr>
          <w:rFonts w:asciiTheme="majorHAnsi" w:hAnsiTheme="majorHAnsi" w:cstheme="majorHAnsi"/>
          <w:b/>
          <w:sz w:val="16"/>
          <w:szCs w:val="16"/>
        </w:rPr>
      </w:pPr>
    </w:p>
    <w:p w14:paraId="0D6A3C35" w14:textId="0E5385AC" w:rsidR="00303B31" w:rsidRPr="00E523C1" w:rsidRDefault="00303B31" w:rsidP="00303B31">
      <w:pPr>
        <w:tabs>
          <w:tab w:val="left" w:pos="8640"/>
        </w:tabs>
        <w:rPr>
          <w:rFonts w:asciiTheme="majorHAnsi" w:hAnsiTheme="majorHAnsi" w:cstheme="majorHAnsi"/>
          <w:sz w:val="22"/>
          <w:szCs w:val="22"/>
        </w:rPr>
      </w:pPr>
      <w:r w:rsidRPr="00E523C1">
        <w:rPr>
          <w:rFonts w:asciiTheme="majorHAnsi" w:hAnsiTheme="majorHAnsi" w:cstheme="majorHAnsi"/>
          <w:b/>
          <w:sz w:val="22"/>
          <w:szCs w:val="22"/>
        </w:rPr>
        <w:t xml:space="preserve">4.1 </w:t>
      </w:r>
      <w:r w:rsidRPr="00E523C1">
        <w:rPr>
          <w:rFonts w:asciiTheme="majorHAnsi" w:hAnsiTheme="majorHAnsi" w:cstheme="majorHAnsi"/>
          <w:sz w:val="22"/>
          <w:szCs w:val="22"/>
        </w:rPr>
        <w:t xml:space="preserve">Review </w:t>
      </w:r>
      <w:r w:rsidR="000A7319">
        <w:rPr>
          <w:rFonts w:asciiTheme="majorHAnsi" w:hAnsiTheme="majorHAnsi" w:cstheme="majorHAnsi"/>
          <w:sz w:val="22"/>
          <w:szCs w:val="22"/>
        </w:rPr>
        <w:t xml:space="preserve">Process and </w:t>
      </w:r>
      <w:r w:rsidRPr="00E523C1">
        <w:rPr>
          <w:rFonts w:asciiTheme="majorHAnsi" w:hAnsiTheme="majorHAnsi" w:cstheme="majorHAnsi"/>
          <w:sz w:val="22"/>
          <w:szCs w:val="22"/>
        </w:rPr>
        <w:t>Panel</w:t>
      </w:r>
      <w:r w:rsidRPr="00E523C1">
        <w:rPr>
          <w:rFonts w:asciiTheme="majorHAnsi" w:hAnsiTheme="majorHAnsi" w:cstheme="majorHAnsi"/>
          <w:sz w:val="22"/>
          <w:szCs w:val="22"/>
          <w:u w:val="dotted"/>
        </w:rPr>
        <w:tab/>
      </w:r>
      <w:r w:rsidR="001557C0">
        <w:rPr>
          <w:rFonts w:asciiTheme="majorHAnsi" w:hAnsiTheme="majorHAnsi" w:cstheme="majorHAnsi"/>
          <w:sz w:val="22"/>
          <w:szCs w:val="22"/>
          <w:u w:val="dotted"/>
        </w:rPr>
        <w:t xml:space="preserve"> </w:t>
      </w:r>
      <w:r w:rsidR="00B70477" w:rsidRPr="00E523C1">
        <w:rPr>
          <w:rFonts w:asciiTheme="majorHAnsi" w:hAnsiTheme="majorHAnsi" w:cstheme="majorHAnsi"/>
          <w:sz w:val="22"/>
          <w:szCs w:val="22"/>
        </w:rPr>
        <w:t>1</w:t>
      </w:r>
      <w:r w:rsidR="001557C0">
        <w:rPr>
          <w:rFonts w:asciiTheme="majorHAnsi" w:hAnsiTheme="majorHAnsi" w:cstheme="majorHAnsi"/>
          <w:sz w:val="22"/>
          <w:szCs w:val="22"/>
        </w:rPr>
        <w:t>6</w:t>
      </w:r>
    </w:p>
    <w:p w14:paraId="3F946C89" w14:textId="3CBAEFD6" w:rsidR="00303B31" w:rsidRPr="00E523C1" w:rsidRDefault="00303B31" w:rsidP="00303B31">
      <w:pPr>
        <w:tabs>
          <w:tab w:val="left" w:pos="8640"/>
        </w:tabs>
        <w:rPr>
          <w:rFonts w:asciiTheme="majorHAnsi" w:hAnsiTheme="majorHAnsi" w:cstheme="majorHAnsi"/>
          <w:sz w:val="22"/>
          <w:szCs w:val="22"/>
        </w:rPr>
      </w:pPr>
      <w:r w:rsidRPr="00E523C1">
        <w:rPr>
          <w:rFonts w:asciiTheme="majorHAnsi" w:hAnsiTheme="majorHAnsi" w:cstheme="majorHAnsi"/>
          <w:b/>
          <w:sz w:val="22"/>
          <w:szCs w:val="22"/>
        </w:rPr>
        <w:t>4.2</w:t>
      </w:r>
      <w:r w:rsidRPr="00E523C1">
        <w:rPr>
          <w:rFonts w:asciiTheme="majorHAnsi" w:hAnsiTheme="majorHAnsi" w:cstheme="majorHAnsi"/>
          <w:sz w:val="22"/>
          <w:szCs w:val="22"/>
        </w:rPr>
        <w:t xml:space="preserve"> Scoring Rubric</w:t>
      </w:r>
      <w:r w:rsidRPr="00E523C1">
        <w:rPr>
          <w:rFonts w:asciiTheme="majorHAnsi" w:hAnsiTheme="majorHAnsi" w:cstheme="majorHAnsi"/>
          <w:sz w:val="22"/>
          <w:szCs w:val="22"/>
          <w:u w:val="dotted"/>
        </w:rPr>
        <w:tab/>
      </w:r>
      <w:r w:rsidR="001557C0">
        <w:rPr>
          <w:rFonts w:asciiTheme="majorHAnsi" w:hAnsiTheme="majorHAnsi" w:cstheme="majorHAnsi"/>
          <w:sz w:val="22"/>
          <w:szCs w:val="22"/>
          <w:u w:val="dotted"/>
        </w:rPr>
        <w:t xml:space="preserve"> </w:t>
      </w:r>
      <w:r w:rsidR="00B70477" w:rsidRPr="00E523C1">
        <w:rPr>
          <w:rFonts w:asciiTheme="majorHAnsi" w:hAnsiTheme="majorHAnsi" w:cstheme="majorHAnsi"/>
          <w:sz w:val="22"/>
          <w:szCs w:val="22"/>
        </w:rPr>
        <w:t>1</w:t>
      </w:r>
      <w:r w:rsidR="001557C0">
        <w:rPr>
          <w:rFonts w:asciiTheme="majorHAnsi" w:hAnsiTheme="majorHAnsi" w:cstheme="majorHAnsi"/>
          <w:sz w:val="22"/>
          <w:szCs w:val="22"/>
        </w:rPr>
        <w:t>6</w:t>
      </w:r>
    </w:p>
    <w:p w14:paraId="3C148ED9" w14:textId="3B2FEC83" w:rsidR="00303B31" w:rsidRPr="00E523C1" w:rsidRDefault="00303B31" w:rsidP="00303B31">
      <w:pPr>
        <w:keepNext/>
        <w:keepLines/>
        <w:tabs>
          <w:tab w:val="left" w:pos="2160"/>
          <w:tab w:val="left" w:pos="8640"/>
        </w:tabs>
        <w:spacing w:before="200" w:line="276" w:lineRule="auto"/>
        <w:outlineLvl w:val="1"/>
        <w:rPr>
          <w:rFonts w:asciiTheme="majorHAnsi" w:eastAsiaTheme="majorEastAsia" w:hAnsiTheme="majorHAnsi" w:cstheme="majorHAnsi"/>
          <w:b/>
          <w:sz w:val="22"/>
          <w:szCs w:val="22"/>
        </w:rPr>
      </w:pPr>
      <w:r w:rsidRPr="00E523C1">
        <w:rPr>
          <w:rFonts w:asciiTheme="majorHAnsi" w:eastAsiaTheme="majorEastAsia" w:hAnsiTheme="majorHAnsi" w:cstheme="majorHAnsi"/>
          <w:b/>
          <w:bCs/>
          <w:sz w:val="22"/>
          <w:szCs w:val="22"/>
        </w:rPr>
        <w:lastRenderedPageBreak/>
        <w:t>SECTION V.  GENERAL PROVISIONS</w:t>
      </w:r>
      <w:r w:rsidRPr="00E523C1">
        <w:rPr>
          <w:rFonts w:asciiTheme="majorHAnsi" w:eastAsiaTheme="majorEastAsia" w:hAnsiTheme="majorHAnsi" w:cstheme="majorHAnsi"/>
          <w:b/>
          <w:bCs/>
          <w:sz w:val="22"/>
          <w:szCs w:val="22"/>
        </w:rPr>
        <w:tab/>
      </w:r>
      <w:r w:rsidR="00B70477" w:rsidRPr="00E523C1">
        <w:rPr>
          <w:rFonts w:asciiTheme="majorHAnsi" w:eastAsiaTheme="majorEastAsia" w:hAnsiTheme="majorHAnsi" w:cstheme="majorHAnsi"/>
          <w:b/>
          <w:bCs/>
          <w:sz w:val="22"/>
          <w:szCs w:val="22"/>
        </w:rPr>
        <w:t>1</w:t>
      </w:r>
      <w:r w:rsidR="001557C0">
        <w:rPr>
          <w:rFonts w:asciiTheme="majorHAnsi" w:eastAsiaTheme="majorEastAsia" w:hAnsiTheme="majorHAnsi" w:cstheme="majorHAnsi"/>
          <w:b/>
          <w:bCs/>
          <w:sz w:val="22"/>
          <w:szCs w:val="22"/>
        </w:rPr>
        <w:t>8</w:t>
      </w:r>
      <w:r w:rsidR="00B70477" w:rsidRPr="00E523C1">
        <w:rPr>
          <w:rFonts w:asciiTheme="majorHAnsi" w:eastAsiaTheme="majorEastAsia" w:hAnsiTheme="majorHAnsi" w:cstheme="majorHAnsi"/>
          <w:b/>
          <w:bCs/>
          <w:sz w:val="22"/>
          <w:szCs w:val="22"/>
        </w:rPr>
        <w:t xml:space="preserve"> </w:t>
      </w:r>
    </w:p>
    <w:p w14:paraId="7BB8F4D1" w14:textId="77777777" w:rsidR="00303B31" w:rsidRPr="00E523C1" w:rsidRDefault="00303B31" w:rsidP="00303B31">
      <w:pPr>
        <w:keepNext/>
        <w:keepLines/>
        <w:tabs>
          <w:tab w:val="left" w:pos="2160"/>
          <w:tab w:val="left" w:pos="8640"/>
        </w:tabs>
        <w:outlineLvl w:val="1"/>
        <w:rPr>
          <w:rFonts w:asciiTheme="majorHAnsi" w:eastAsiaTheme="majorEastAsia" w:hAnsiTheme="majorHAnsi" w:cstheme="majorHAnsi"/>
          <w:b/>
          <w:bCs/>
          <w:sz w:val="16"/>
          <w:szCs w:val="16"/>
        </w:rPr>
      </w:pPr>
    </w:p>
    <w:p w14:paraId="0194FBE7" w14:textId="395AD6F7" w:rsidR="00303B31" w:rsidRPr="00E523C1" w:rsidRDefault="00303B31" w:rsidP="00303B31">
      <w:pPr>
        <w:keepNext/>
        <w:keepLines/>
        <w:tabs>
          <w:tab w:val="left" w:pos="2160"/>
          <w:tab w:val="left" w:pos="8640"/>
        </w:tabs>
        <w:outlineLvl w:val="1"/>
        <w:rPr>
          <w:rFonts w:asciiTheme="majorHAnsi" w:eastAsiaTheme="majorEastAsia" w:hAnsiTheme="majorHAnsi" w:cstheme="majorHAnsi"/>
          <w:b/>
          <w:bCs/>
          <w:sz w:val="22"/>
          <w:szCs w:val="22"/>
          <w:u w:val="dotted"/>
        </w:rPr>
      </w:pPr>
      <w:r w:rsidRPr="00E523C1">
        <w:rPr>
          <w:rFonts w:asciiTheme="majorHAnsi" w:eastAsiaTheme="majorEastAsia" w:hAnsiTheme="majorHAnsi" w:cstheme="majorHAnsi"/>
          <w:b/>
          <w:bCs/>
          <w:sz w:val="22"/>
          <w:szCs w:val="22"/>
        </w:rPr>
        <w:t xml:space="preserve">5.1  </w:t>
      </w:r>
      <w:r w:rsidR="00B70477">
        <w:rPr>
          <w:rFonts w:asciiTheme="majorHAnsi" w:eastAsiaTheme="majorEastAsia" w:hAnsiTheme="majorHAnsi" w:cstheme="majorHAnsi"/>
          <w:bCs/>
          <w:sz w:val="22"/>
          <w:szCs w:val="22"/>
        </w:rPr>
        <w:t>Grant Award Notice and Payments</w:t>
      </w:r>
      <w:r w:rsidRPr="00E523C1">
        <w:rPr>
          <w:rFonts w:asciiTheme="majorHAnsi" w:eastAsiaTheme="majorEastAsia" w:hAnsiTheme="majorHAnsi" w:cstheme="majorHAnsi"/>
          <w:b/>
          <w:bCs/>
          <w:sz w:val="22"/>
          <w:szCs w:val="22"/>
          <w:u w:val="dotted"/>
        </w:rPr>
        <w:tab/>
      </w:r>
      <w:r w:rsidR="00B70477" w:rsidRPr="001557C0">
        <w:rPr>
          <w:rFonts w:asciiTheme="majorHAnsi" w:eastAsiaTheme="majorEastAsia" w:hAnsiTheme="majorHAnsi" w:cstheme="majorHAnsi"/>
          <w:bCs/>
          <w:sz w:val="22"/>
          <w:szCs w:val="22"/>
        </w:rPr>
        <w:t>1</w:t>
      </w:r>
      <w:r w:rsidR="001557C0">
        <w:rPr>
          <w:rFonts w:asciiTheme="majorHAnsi" w:eastAsiaTheme="majorEastAsia" w:hAnsiTheme="majorHAnsi" w:cstheme="majorHAnsi"/>
          <w:bCs/>
          <w:sz w:val="22"/>
          <w:szCs w:val="22"/>
        </w:rPr>
        <w:t>8</w:t>
      </w:r>
    </w:p>
    <w:p w14:paraId="4B9077B4" w14:textId="14528982" w:rsidR="00303B31" w:rsidRPr="00E523C1" w:rsidRDefault="00303B31" w:rsidP="00303B31">
      <w:pPr>
        <w:keepNext/>
        <w:keepLines/>
        <w:tabs>
          <w:tab w:val="left" w:pos="2160"/>
          <w:tab w:val="left" w:pos="8640"/>
        </w:tabs>
        <w:outlineLvl w:val="1"/>
        <w:rPr>
          <w:rFonts w:asciiTheme="majorHAnsi" w:eastAsiaTheme="majorEastAsia" w:hAnsiTheme="majorHAnsi" w:cstheme="majorHAnsi"/>
          <w:bCs/>
          <w:sz w:val="22"/>
          <w:szCs w:val="22"/>
        </w:rPr>
      </w:pPr>
      <w:r w:rsidRPr="00E523C1">
        <w:rPr>
          <w:rFonts w:asciiTheme="majorHAnsi" w:eastAsiaTheme="majorEastAsia" w:hAnsiTheme="majorHAnsi" w:cstheme="majorHAnsi"/>
          <w:b/>
          <w:bCs/>
          <w:sz w:val="22"/>
          <w:szCs w:val="22"/>
        </w:rPr>
        <w:t xml:space="preserve">5.2  </w:t>
      </w:r>
      <w:r w:rsidR="00B70477">
        <w:rPr>
          <w:rFonts w:asciiTheme="majorHAnsi" w:eastAsiaTheme="majorEastAsia" w:hAnsiTheme="majorHAnsi" w:cstheme="majorHAnsi"/>
          <w:bCs/>
          <w:sz w:val="22"/>
          <w:szCs w:val="22"/>
        </w:rPr>
        <w:t>Audits</w:t>
      </w:r>
      <w:r w:rsidRPr="00E523C1">
        <w:rPr>
          <w:rFonts w:asciiTheme="majorHAnsi" w:eastAsiaTheme="majorEastAsia" w:hAnsiTheme="majorHAnsi" w:cstheme="majorHAnsi"/>
          <w:bCs/>
          <w:sz w:val="22"/>
          <w:szCs w:val="22"/>
          <w:u w:val="dotted"/>
        </w:rPr>
        <w:tab/>
      </w:r>
      <w:r w:rsidR="00B70477">
        <w:rPr>
          <w:rFonts w:asciiTheme="majorHAnsi" w:eastAsiaTheme="majorEastAsia" w:hAnsiTheme="majorHAnsi" w:cstheme="majorHAnsi"/>
          <w:bCs/>
          <w:sz w:val="22"/>
          <w:szCs w:val="22"/>
          <w:u w:val="dotted"/>
        </w:rPr>
        <w:tab/>
      </w:r>
      <w:r w:rsidR="00B70477" w:rsidRPr="00E523C1">
        <w:rPr>
          <w:rFonts w:asciiTheme="majorHAnsi" w:eastAsiaTheme="majorEastAsia" w:hAnsiTheme="majorHAnsi" w:cstheme="majorHAnsi"/>
          <w:bCs/>
          <w:sz w:val="22"/>
          <w:szCs w:val="22"/>
        </w:rPr>
        <w:t>1</w:t>
      </w:r>
      <w:r w:rsidR="001557C0">
        <w:rPr>
          <w:rFonts w:asciiTheme="majorHAnsi" w:eastAsiaTheme="majorEastAsia" w:hAnsiTheme="majorHAnsi" w:cstheme="majorHAnsi"/>
          <w:bCs/>
          <w:sz w:val="22"/>
          <w:szCs w:val="22"/>
        </w:rPr>
        <w:t>8</w:t>
      </w:r>
    </w:p>
    <w:p w14:paraId="2586FD53" w14:textId="72BF1773" w:rsidR="00303B31" w:rsidRPr="00E523C1" w:rsidRDefault="00303B31" w:rsidP="00114BD8">
      <w:pPr>
        <w:tabs>
          <w:tab w:val="left" w:pos="8640"/>
        </w:tabs>
        <w:rPr>
          <w:rFonts w:asciiTheme="majorHAnsi" w:eastAsiaTheme="majorEastAsia" w:hAnsiTheme="majorHAnsi" w:cstheme="majorHAnsi"/>
          <w:b/>
          <w:bCs/>
          <w:sz w:val="22"/>
          <w:szCs w:val="22"/>
        </w:rPr>
      </w:pPr>
      <w:r w:rsidRPr="00E523C1">
        <w:rPr>
          <w:rFonts w:asciiTheme="majorHAnsi" w:eastAsiaTheme="majorEastAsia" w:hAnsiTheme="majorHAnsi" w:cstheme="majorHAnsi"/>
          <w:b/>
          <w:bCs/>
          <w:sz w:val="22"/>
          <w:szCs w:val="22"/>
        </w:rPr>
        <w:t>5.</w:t>
      </w:r>
      <w:r w:rsidR="00553F0F">
        <w:rPr>
          <w:rFonts w:asciiTheme="majorHAnsi" w:eastAsiaTheme="majorEastAsia" w:hAnsiTheme="majorHAnsi" w:cstheme="majorHAnsi"/>
          <w:b/>
          <w:bCs/>
          <w:sz w:val="22"/>
          <w:szCs w:val="22"/>
        </w:rPr>
        <w:t>3</w:t>
      </w:r>
      <w:r w:rsidR="00553F0F" w:rsidRPr="00E523C1">
        <w:rPr>
          <w:rFonts w:asciiTheme="majorHAnsi" w:eastAsiaTheme="majorEastAsia" w:hAnsiTheme="majorHAnsi" w:cstheme="majorHAnsi"/>
          <w:b/>
          <w:bCs/>
          <w:sz w:val="22"/>
          <w:szCs w:val="22"/>
        </w:rPr>
        <w:t xml:space="preserve">  </w:t>
      </w:r>
      <w:r w:rsidR="00B70477">
        <w:rPr>
          <w:rFonts w:asciiTheme="majorHAnsi" w:eastAsiaTheme="majorEastAsia" w:hAnsiTheme="majorHAnsi" w:cstheme="majorHAnsi"/>
          <w:bCs/>
          <w:sz w:val="22"/>
          <w:szCs w:val="22"/>
        </w:rPr>
        <w:t>Monitoring and Reporting</w:t>
      </w:r>
      <w:r w:rsidRPr="00E523C1">
        <w:rPr>
          <w:rFonts w:asciiTheme="majorHAnsi" w:eastAsiaTheme="majorEastAsia" w:hAnsiTheme="majorHAnsi" w:cstheme="majorHAnsi"/>
          <w:b/>
          <w:bCs/>
          <w:sz w:val="22"/>
          <w:szCs w:val="22"/>
          <w:u w:val="dotted"/>
        </w:rPr>
        <w:tab/>
      </w:r>
      <w:r w:rsidR="00B70477" w:rsidRPr="00E523C1">
        <w:rPr>
          <w:rFonts w:asciiTheme="majorHAnsi" w:eastAsiaTheme="majorEastAsia" w:hAnsiTheme="majorHAnsi" w:cstheme="majorHAnsi"/>
          <w:bCs/>
          <w:sz w:val="22"/>
          <w:szCs w:val="22"/>
        </w:rPr>
        <w:t>1</w:t>
      </w:r>
      <w:r w:rsidR="001557C0">
        <w:rPr>
          <w:rFonts w:asciiTheme="majorHAnsi" w:eastAsiaTheme="majorEastAsia" w:hAnsiTheme="majorHAnsi" w:cstheme="majorHAnsi"/>
          <w:bCs/>
          <w:sz w:val="22"/>
          <w:szCs w:val="22"/>
        </w:rPr>
        <w:t>8</w:t>
      </w:r>
    </w:p>
    <w:p w14:paraId="46B11A44" w14:textId="13EA41FB" w:rsidR="00303B31" w:rsidRPr="00E523C1" w:rsidRDefault="00303B31" w:rsidP="00303B31">
      <w:pPr>
        <w:tabs>
          <w:tab w:val="left" w:pos="8640"/>
        </w:tabs>
        <w:rPr>
          <w:rFonts w:asciiTheme="majorHAnsi" w:hAnsiTheme="majorHAnsi" w:cstheme="majorHAnsi"/>
          <w:sz w:val="22"/>
          <w:szCs w:val="22"/>
        </w:rPr>
      </w:pPr>
      <w:r w:rsidRPr="00E523C1">
        <w:rPr>
          <w:rFonts w:asciiTheme="majorHAnsi" w:hAnsiTheme="majorHAnsi" w:cstheme="majorHAnsi"/>
          <w:b/>
          <w:sz w:val="22"/>
          <w:szCs w:val="22"/>
        </w:rPr>
        <w:t>5.</w:t>
      </w:r>
      <w:r w:rsidR="00553F0F">
        <w:rPr>
          <w:rFonts w:asciiTheme="majorHAnsi" w:hAnsiTheme="majorHAnsi" w:cstheme="majorHAnsi"/>
          <w:b/>
          <w:sz w:val="22"/>
          <w:szCs w:val="22"/>
        </w:rPr>
        <w:t>4</w:t>
      </w:r>
      <w:r w:rsidR="00553F0F" w:rsidRPr="00E523C1">
        <w:rPr>
          <w:rFonts w:asciiTheme="majorHAnsi" w:hAnsiTheme="majorHAnsi" w:cstheme="majorHAnsi"/>
          <w:sz w:val="22"/>
          <w:szCs w:val="22"/>
        </w:rPr>
        <w:t xml:space="preserve">  </w:t>
      </w:r>
      <w:r w:rsidR="00B70477">
        <w:rPr>
          <w:rFonts w:asciiTheme="majorHAnsi" w:hAnsiTheme="majorHAnsi" w:cstheme="majorHAnsi"/>
          <w:sz w:val="22"/>
          <w:szCs w:val="22"/>
        </w:rPr>
        <w:t>Confidentiality</w:t>
      </w:r>
      <w:r w:rsidRPr="00E523C1">
        <w:rPr>
          <w:rFonts w:asciiTheme="majorHAnsi" w:hAnsiTheme="majorHAnsi" w:cstheme="majorHAnsi"/>
          <w:sz w:val="22"/>
          <w:szCs w:val="22"/>
          <w:u w:val="dotted"/>
        </w:rPr>
        <w:tab/>
      </w:r>
      <w:r w:rsidR="00B70477" w:rsidRPr="00E523C1">
        <w:rPr>
          <w:rFonts w:asciiTheme="majorHAnsi" w:hAnsiTheme="majorHAnsi" w:cstheme="majorHAnsi"/>
          <w:sz w:val="22"/>
          <w:szCs w:val="22"/>
        </w:rPr>
        <w:t>1</w:t>
      </w:r>
      <w:r w:rsidR="001557C0">
        <w:rPr>
          <w:rFonts w:asciiTheme="majorHAnsi" w:hAnsiTheme="majorHAnsi" w:cstheme="majorHAnsi"/>
          <w:sz w:val="22"/>
          <w:szCs w:val="22"/>
        </w:rPr>
        <w:t>9</w:t>
      </w:r>
    </w:p>
    <w:p w14:paraId="13498503" w14:textId="770C349D" w:rsidR="00303B31" w:rsidRPr="00E523C1" w:rsidRDefault="00303B31" w:rsidP="00303B31">
      <w:pPr>
        <w:tabs>
          <w:tab w:val="left" w:pos="8640"/>
        </w:tabs>
        <w:rPr>
          <w:rFonts w:asciiTheme="majorHAnsi" w:hAnsiTheme="majorHAnsi" w:cstheme="majorHAnsi"/>
          <w:sz w:val="22"/>
          <w:szCs w:val="22"/>
        </w:rPr>
      </w:pPr>
      <w:r w:rsidRPr="00E523C1">
        <w:rPr>
          <w:rFonts w:asciiTheme="majorHAnsi" w:hAnsiTheme="majorHAnsi" w:cstheme="majorHAnsi"/>
          <w:b/>
          <w:sz w:val="22"/>
          <w:szCs w:val="22"/>
        </w:rPr>
        <w:t>5.</w:t>
      </w:r>
      <w:r w:rsidR="00553F0F">
        <w:rPr>
          <w:rFonts w:asciiTheme="majorHAnsi" w:hAnsiTheme="majorHAnsi" w:cstheme="majorHAnsi"/>
          <w:b/>
          <w:sz w:val="22"/>
          <w:szCs w:val="22"/>
        </w:rPr>
        <w:t>5</w:t>
      </w:r>
      <w:r w:rsidR="00553F0F" w:rsidRPr="00E523C1">
        <w:rPr>
          <w:rFonts w:asciiTheme="majorHAnsi" w:hAnsiTheme="majorHAnsi" w:cstheme="majorHAnsi"/>
          <w:sz w:val="22"/>
          <w:szCs w:val="22"/>
        </w:rPr>
        <w:t xml:space="preserve">  </w:t>
      </w:r>
      <w:r w:rsidR="00B70477">
        <w:rPr>
          <w:rFonts w:asciiTheme="majorHAnsi" w:hAnsiTheme="majorHAnsi" w:cstheme="majorHAnsi"/>
          <w:sz w:val="22"/>
          <w:szCs w:val="22"/>
        </w:rPr>
        <w:t>Nondiscrimination Delivery of Services</w:t>
      </w:r>
      <w:r w:rsidRPr="00E523C1">
        <w:rPr>
          <w:rFonts w:asciiTheme="majorHAnsi" w:hAnsiTheme="majorHAnsi" w:cstheme="majorHAnsi"/>
          <w:sz w:val="22"/>
          <w:szCs w:val="22"/>
          <w:u w:val="dotted"/>
        </w:rPr>
        <w:tab/>
      </w:r>
      <w:r w:rsidR="00553F0F" w:rsidRPr="00E523C1">
        <w:rPr>
          <w:rFonts w:asciiTheme="majorHAnsi" w:hAnsiTheme="majorHAnsi" w:cstheme="majorHAnsi"/>
          <w:sz w:val="22"/>
          <w:szCs w:val="22"/>
        </w:rPr>
        <w:t>1</w:t>
      </w:r>
      <w:r w:rsidR="001557C0">
        <w:rPr>
          <w:rFonts w:asciiTheme="majorHAnsi" w:hAnsiTheme="majorHAnsi" w:cstheme="majorHAnsi"/>
          <w:sz w:val="22"/>
          <w:szCs w:val="22"/>
        </w:rPr>
        <w:t>9</w:t>
      </w:r>
    </w:p>
    <w:p w14:paraId="0680838F" w14:textId="2CB8B5F7" w:rsidR="00303B31" w:rsidRDefault="00303B31" w:rsidP="00303B31">
      <w:pPr>
        <w:tabs>
          <w:tab w:val="left" w:pos="8640"/>
        </w:tabs>
        <w:rPr>
          <w:rFonts w:asciiTheme="majorHAnsi" w:hAnsiTheme="majorHAnsi" w:cstheme="majorHAnsi"/>
          <w:sz w:val="22"/>
          <w:szCs w:val="22"/>
        </w:rPr>
      </w:pPr>
      <w:r w:rsidRPr="00E523C1">
        <w:rPr>
          <w:rFonts w:asciiTheme="majorHAnsi" w:hAnsiTheme="majorHAnsi" w:cstheme="majorHAnsi"/>
          <w:b/>
          <w:sz w:val="22"/>
          <w:szCs w:val="22"/>
        </w:rPr>
        <w:t>5.</w:t>
      </w:r>
      <w:r w:rsidR="00553F0F">
        <w:rPr>
          <w:rFonts w:asciiTheme="majorHAnsi" w:hAnsiTheme="majorHAnsi" w:cstheme="majorHAnsi"/>
          <w:b/>
          <w:sz w:val="22"/>
          <w:szCs w:val="22"/>
        </w:rPr>
        <w:t>6</w:t>
      </w:r>
      <w:r w:rsidR="00553F0F" w:rsidRPr="00E523C1">
        <w:rPr>
          <w:rFonts w:asciiTheme="majorHAnsi" w:hAnsiTheme="majorHAnsi" w:cstheme="majorHAnsi"/>
          <w:sz w:val="22"/>
          <w:szCs w:val="22"/>
        </w:rPr>
        <w:t xml:space="preserve">  </w:t>
      </w:r>
      <w:r w:rsidR="00B70477">
        <w:rPr>
          <w:rFonts w:asciiTheme="majorHAnsi" w:hAnsiTheme="majorHAnsi" w:cstheme="majorHAnsi"/>
          <w:sz w:val="22"/>
          <w:szCs w:val="22"/>
        </w:rPr>
        <w:t xml:space="preserve">Appearance of </w:t>
      </w:r>
      <w:r w:rsidRPr="00E523C1">
        <w:rPr>
          <w:rFonts w:asciiTheme="majorHAnsi" w:hAnsiTheme="majorHAnsi" w:cstheme="majorHAnsi"/>
          <w:sz w:val="22"/>
          <w:szCs w:val="22"/>
        </w:rPr>
        <w:t>Conflict of Interest</w:t>
      </w:r>
      <w:r w:rsidRPr="00E523C1">
        <w:rPr>
          <w:rFonts w:asciiTheme="majorHAnsi" w:hAnsiTheme="majorHAnsi" w:cstheme="majorHAnsi"/>
          <w:sz w:val="22"/>
          <w:szCs w:val="22"/>
          <w:u w:val="dotted"/>
        </w:rPr>
        <w:tab/>
      </w:r>
      <w:r w:rsidR="00553F0F" w:rsidRPr="00E523C1">
        <w:rPr>
          <w:rFonts w:asciiTheme="majorHAnsi" w:hAnsiTheme="majorHAnsi" w:cstheme="majorHAnsi"/>
          <w:sz w:val="22"/>
          <w:szCs w:val="22"/>
        </w:rPr>
        <w:t>1</w:t>
      </w:r>
      <w:r w:rsidR="001557C0">
        <w:rPr>
          <w:rFonts w:asciiTheme="majorHAnsi" w:hAnsiTheme="majorHAnsi" w:cstheme="majorHAnsi"/>
          <w:sz w:val="22"/>
          <w:szCs w:val="22"/>
        </w:rPr>
        <w:t>9</w:t>
      </w:r>
    </w:p>
    <w:p w14:paraId="4EDC1F51" w14:textId="7D2FA53E" w:rsidR="00B70477" w:rsidRPr="00E523C1" w:rsidRDefault="00B70477" w:rsidP="00303B31">
      <w:pPr>
        <w:tabs>
          <w:tab w:val="left" w:pos="8640"/>
        </w:tabs>
        <w:rPr>
          <w:rFonts w:asciiTheme="majorHAnsi" w:hAnsiTheme="majorHAnsi" w:cstheme="majorHAnsi"/>
          <w:sz w:val="22"/>
          <w:szCs w:val="22"/>
        </w:rPr>
      </w:pPr>
      <w:r w:rsidRPr="00E523C1">
        <w:rPr>
          <w:rFonts w:asciiTheme="majorHAnsi" w:hAnsiTheme="majorHAnsi" w:cstheme="majorHAnsi"/>
          <w:b/>
          <w:sz w:val="22"/>
          <w:szCs w:val="22"/>
        </w:rPr>
        <w:t>5.</w:t>
      </w:r>
      <w:r>
        <w:rPr>
          <w:rFonts w:asciiTheme="majorHAnsi" w:hAnsiTheme="majorHAnsi" w:cstheme="majorHAnsi"/>
          <w:b/>
          <w:sz w:val="22"/>
          <w:szCs w:val="22"/>
        </w:rPr>
        <w:t>7</w:t>
      </w:r>
      <w:r w:rsidRPr="00E523C1">
        <w:rPr>
          <w:rFonts w:asciiTheme="majorHAnsi" w:hAnsiTheme="majorHAnsi" w:cstheme="majorHAnsi"/>
          <w:sz w:val="22"/>
          <w:szCs w:val="22"/>
        </w:rPr>
        <w:t xml:space="preserve">  </w:t>
      </w:r>
      <w:r>
        <w:rPr>
          <w:rFonts w:asciiTheme="majorHAnsi" w:hAnsiTheme="majorHAnsi" w:cstheme="majorHAnsi"/>
          <w:sz w:val="22"/>
          <w:szCs w:val="22"/>
        </w:rPr>
        <w:t>RFA Terms and Conditions</w:t>
      </w:r>
      <w:r w:rsidRPr="00E523C1">
        <w:rPr>
          <w:rFonts w:asciiTheme="majorHAnsi" w:hAnsiTheme="majorHAnsi" w:cstheme="majorHAnsi"/>
          <w:sz w:val="22"/>
          <w:szCs w:val="22"/>
          <w:u w:val="dotted"/>
        </w:rPr>
        <w:tab/>
      </w:r>
      <w:r w:rsidRPr="00E523C1">
        <w:rPr>
          <w:rFonts w:asciiTheme="majorHAnsi" w:hAnsiTheme="majorHAnsi" w:cstheme="majorHAnsi"/>
          <w:sz w:val="22"/>
          <w:szCs w:val="22"/>
        </w:rPr>
        <w:t>1</w:t>
      </w:r>
      <w:r w:rsidR="001557C0">
        <w:rPr>
          <w:rFonts w:asciiTheme="majorHAnsi" w:hAnsiTheme="majorHAnsi" w:cstheme="majorHAnsi"/>
          <w:sz w:val="22"/>
          <w:szCs w:val="22"/>
        </w:rPr>
        <w:t>9</w:t>
      </w:r>
    </w:p>
    <w:p w14:paraId="0B43B2A9" w14:textId="77777777" w:rsidR="00303B31" w:rsidRPr="00E523C1" w:rsidRDefault="00303B31" w:rsidP="00303B31">
      <w:pPr>
        <w:tabs>
          <w:tab w:val="left" w:pos="8640"/>
        </w:tabs>
        <w:rPr>
          <w:rFonts w:asciiTheme="majorHAnsi" w:hAnsiTheme="majorHAnsi" w:cstheme="majorHAnsi"/>
          <w:sz w:val="22"/>
          <w:szCs w:val="22"/>
        </w:rPr>
      </w:pPr>
    </w:p>
    <w:p w14:paraId="3F29A93A" w14:textId="3434798A" w:rsidR="00303B31" w:rsidRPr="00E523C1" w:rsidRDefault="00303B31" w:rsidP="00303B31">
      <w:pPr>
        <w:keepNext/>
        <w:keepLines/>
        <w:tabs>
          <w:tab w:val="left" w:pos="2160"/>
          <w:tab w:val="left" w:pos="2250"/>
          <w:tab w:val="left" w:pos="8640"/>
        </w:tabs>
        <w:spacing w:before="200" w:line="276" w:lineRule="auto"/>
        <w:outlineLvl w:val="1"/>
        <w:rPr>
          <w:rFonts w:asciiTheme="majorHAnsi" w:eastAsiaTheme="majorEastAsia" w:hAnsiTheme="majorHAnsi" w:cstheme="majorHAnsi"/>
          <w:b/>
          <w:bCs/>
          <w:sz w:val="22"/>
          <w:szCs w:val="22"/>
        </w:rPr>
      </w:pPr>
      <w:r w:rsidRPr="00E523C1">
        <w:rPr>
          <w:rFonts w:asciiTheme="majorHAnsi" w:eastAsiaTheme="majorEastAsia" w:hAnsiTheme="majorHAnsi" w:cstheme="majorHAnsi"/>
          <w:b/>
          <w:bCs/>
          <w:sz w:val="22"/>
          <w:szCs w:val="22"/>
        </w:rPr>
        <w:t>SECTION VI.  ATTACHMENTS</w:t>
      </w:r>
      <w:r w:rsidR="00553F0F">
        <w:rPr>
          <w:rFonts w:asciiTheme="majorHAnsi" w:eastAsiaTheme="majorEastAsia" w:hAnsiTheme="majorHAnsi" w:cstheme="majorHAnsi"/>
          <w:b/>
          <w:bCs/>
          <w:sz w:val="22"/>
          <w:szCs w:val="22"/>
        </w:rPr>
        <w:tab/>
      </w:r>
      <w:r w:rsidR="000A7319">
        <w:rPr>
          <w:rFonts w:asciiTheme="majorHAnsi" w:eastAsiaTheme="majorEastAsia" w:hAnsiTheme="majorHAnsi" w:cstheme="majorHAnsi"/>
          <w:b/>
          <w:bCs/>
          <w:sz w:val="22"/>
          <w:szCs w:val="22"/>
        </w:rPr>
        <w:t>2</w:t>
      </w:r>
      <w:r w:rsidR="008350D3">
        <w:rPr>
          <w:rFonts w:asciiTheme="majorHAnsi" w:eastAsiaTheme="majorEastAsia" w:hAnsiTheme="majorHAnsi" w:cstheme="majorHAnsi"/>
          <w:b/>
          <w:bCs/>
          <w:sz w:val="22"/>
          <w:szCs w:val="22"/>
        </w:rPr>
        <w:t>1</w:t>
      </w:r>
    </w:p>
    <w:p w14:paraId="14124E4F" w14:textId="3E9BE37A" w:rsidR="00DA1202" w:rsidRDefault="008C52C6" w:rsidP="00660E3F">
      <w:pPr>
        <w:pStyle w:val="ListParagraph"/>
        <w:keepNext/>
        <w:keepLines/>
        <w:numPr>
          <w:ilvl w:val="0"/>
          <w:numId w:val="25"/>
        </w:numPr>
        <w:tabs>
          <w:tab w:val="left" w:pos="360"/>
          <w:tab w:val="left" w:pos="2160"/>
          <w:tab w:val="left" w:pos="8640"/>
        </w:tabs>
        <w:spacing w:before="200"/>
        <w:ind w:left="0" w:firstLine="0"/>
        <w:outlineLvl w:val="1"/>
        <w:rPr>
          <w:rFonts w:asciiTheme="majorHAnsi" w:hAnsiTheme="majorHAnsi" w:cstheme="majorHAnsi"/>
        </w:rPr>
      </w:pPr>
      <w:r>
        <w:rPr>
          <w:rFonts w:asciiTheme="majorHAnsi" w:hAnsiTheme="majorHAnsi" w:cstheme="majorHAnsi"/>
        </w:rPr>
        <w:t xml:space="preserve">Notification of </w:t>
      </w:r>
      <w:r w:rsidR="00B118E3" w:rsidRPr="00476040">
        <w:rPr>
          <w:rFonts w:asciiTheme="majorHAnsi" w:hAnsiTheme="majorHAnsi" w:cstheme="majorHAnsi"/>
        </w:rPr>
        <w:t>Intent to Apply</w:t>
      </w:r>
      <w:r w:rsidR="001557C0">
        <w:rPr>
          <w:rFonts w:asciiTheme="majorHAnsi" w:hAnsiTheme="majorHAnsi" w:cstheme="majorHAnsi"/>
        </w:rPr>
        <w:t xml:space="preserve"> Form</w:t>
      </w:r>
      <w:r w:rsidR="001557C0" w:rsidRPr="00E523C1">
        <w:rPr>
          <w:rFonts w:asciiTheme="majorHAnsi" w:hAnsiTheme="majorHAnsi" w:cstheme="majorHAnsi"/>
          <w:u w:val="dotted"/>
        </w:rPr>
        <w:tab/>
      </w:r>
      <w:r w:rsidR="000A7319">
        <w:rPr>
          <w:rFonts w:asciiTheme="majorHAnsi" w:hAnsiTheme="majorHAnsi" w:cstheme="majorHAnsi"/>
        </w:rPr>
        <w:t>2</w:t>
      </w:r>
      <w:r w:rsidR="008350D3">
        <w:rPr>
          <w:rFonts w:asciiTheme="majorHAnsi" w:hAnsiTheme="majorHAnsi" w:cstheme="majorHAnsi"/>
        </w:rPr>
        <w:t>2</w:t>
      </w:r>
    </w:p>
    <w:p w14:paraId="68FFC272" w14:textId="65536F06" w:rsidR="001557C0" w:rsidRDefault="001557C0" w:rsidP="00660E3F">
      <w:pPr>
        <w:pStyle w:val="ListParagraph"/>
        <w:keepNext/>
        <w:keepLines/>
        <w:numPr>
          <w:ilvl w:val="0"/>
          <w:numId w:val="25"/>
        </w:numPr>
        <w:tabs>
          <w:tab w:val="left" w:pos="360"/>
          <w:tab w:val="left" w:pos="2160"/>
          <w:tab w:val="left" w:pos="8640"/>
        </w:tabs>
        <w:spacing w:before="200"/>
        <w:ind w:left="0" w:firstLine="0"/>
        <w:outlineLvl w:val="1"/>
        <w:rPr>
          <w:rFonts w:asciiTheme="majorHAnsi" w:hAnsiTheme="majorHAnsi" w:cstheme="majorHAnsi"/>
        </w:rPr>
      </w:pPr>
      <w:r>
        <w:rPr>
          <w:rFonts w:asciiTheme="majorHAnsi" w:hAnsiTheme="majorHAnsi" w:cstheme="majorHAnsi"/>
        </w:rPr>
        <w:t>Pre-Application Webinar Registration Form</w:t>
      </w:r>
      <w:r w:rsidRPr="00E523C1">
        <w:rPr>
          <w:rFonts w:asciiTheme="majorHAnsi" w:hAnsiTheme="majorHAnsi" w:cstheme="majorHAnsi"/>
          <w:u w:val="dotted"/>
        </w:rPr>
        <w:tab/>
      </w:r>
      <w:r w:rsidR="000A7319">
        <w:rPr>
          <w:rFonts w:asciiTheme="majorHAnsi" w:hAnsiTheme="majorHAnsi" w:cstheme="majorHAnsi"/>
        </w:rPr>
        <w:t>2</w:t>
      </w:r>
      <w:r w:rsidR="008350D3">
        <w:rPr>
          <w:rFonts w:asciiTheme="majorHAnsi" w:hAnsiTheme="majorHAnsi" w:cstheme="majorHAnsi"/>
        </w:rPr>
        <w:t>3</w:t>
      </w:r>
    </w:p>
    <w:p w14:paraId="66F36F4E" w14:textId="6AA2758A" w:rsidR="00DA1202" w:rsidRPr="00476040" w:rsidRDefault="00B118E3" w:rsidP="00660E3F">
      <w:pPr>
        <w:pStyle w:val="ListParagraph"/>
        <w:keepNext/>
        <w:keepLines/>
        <w:numPr>
          <w:ilvl w:val="0"/>
          <w:numId w:val="25"/>
        </w:numPr>
        <w:tabs>
          <w:tab w:val="left" w:pos="360"/>
          <w:tab w:val="left" w:pos="2160"/>
          <w:tab w:val="left" w:pos="8640"/>
        </w:tabs>
        <w:spacing w:before="200"/>
        <w:ind w:left="0" w:firstLine="0"/>
        <w:outlineLvl w:val="1"/>
        <w:rPr>
          <w:rFonts w:asciiTheme="majorHAnsi" w:hAnsiTheme="majorHAnsi" w:cstheme="majorHAnsi"/>
        </w:rPr>
      </w:pPr>
      <w:r w:rsidRPr="00476040">
        <w:rPr>
          <w:rFonts w:asciiTheme="majorHAnsi" w:hAnsiTheme="majorHAnsi" w:cstheme="majorHAnsi"/>
        </w:rPr>
        <w:t>Administrative Approval Form</w:t>
      </w:r>
      <w:r w:rsidR="00DA1202" w:rsidRPr="00476040">
        <w:rPr>
          <w:rFonts w:asciiTheme="majorHAnsi" w:hAnsiTheme="majorHAnsi" w:cstheme="majorHAnsi"/>
        </w:rPr>
        <w:t>………………</w:t>
      </w:r>
      <w:r w:rsidR="00B2462E">
        <w:rPr>
          <w:rFonts w:asciiTheme="majorHAnsi" w:hAnsiTheme="majorHAnsi" w:cstheme="majorHAnsi"/>
        </w:rPr>
        <w:t>…………………………………….………………………………………….</w:t>
      </w:r>
      <w:r w:rsidR="000A7319">
        <w:rPr>
          <w:rFonts w:asciiTheme="majorHAnsi" w:hAnsiTheme="majorHAnsi" w:cstheme="majorHAnsi"/>
        </w:rPr>
        <w:t>2</w:t>
      </w:r>
      <w:r w:rsidR="008350D3">
        <w:rPr>
          <w:rFonts w:asciiTheme="majorHAnsi" w:hAnsiTheme="majorHAnsi" w:cstheme="majorHAnsi"/>
        </w:rPr>
        <w:t>4</w:t>
      </w:r>
    </w:p>
    <w:p w14:paraId="1F4056A2" w14:textId="76796C4B" w:rsidR="00DA1202" w:rsidRPr="00476040" w:rsidRDefault="008077D9" w:rsidP="00756767">
      <w:pPr>
        <w:pStyle w:val="ListParagraph"/>
        <w:keepNext/>
        <w:keepLines/>
        <w:numPr>
          <w:ilvl w:val="0"/>
          <w:numId w:val="25"/>
        </w:numPr>
        <w:tabs>
          <w:tab w:val="left" w:pos="360"/>
          <w:tab w:val="left" w:pos="2160"/>
          <w:tab w:val="left" w:pos="8640"/>
        </w:tabs>
        <w:spacing w:before="200"/>
        <w:ind w:left="0" w:firstLine="0"/>
        <w:outlineLvl w:val="1"/>
        <w:rPr>
          <w:rFonts w:asciiTheme="majorHAnsi" w:hAnsiTheme="majorHAnsi" w:cstheme="majorHAnsi"/>
        </w:rPr>
      </w:pPr>
      <w:r>
        <w:rPr>
          <w:rFonts w:asciiTheme="majorHAnsi" w:hAnsiTheme="majorHAnsi" w:cstheme="majorHAnsi"/>
        </w:rPr>
        <w:t xml:space="preserve">ESEA </w:t>
      </w:r>
      <w:r w:rsidR="00DA1202" w:rsidRPr="000A7319">
        <w:rPr>
          <w:rFonts w:asciiTheme="majorHAnsi" w:hAnsiTheme="majorHAnsi" w:cstheme="majorHAnsi"/>
        </w:rPr>
        <w:t>Assurances…………………………………………………….…………………………………….</w:t>
      </w:r>
      <w:r w:rsidR="00B2462E" w:rsidRPr="000A7319">
        <w:rPr>
          <w:rFonts w:asciiTheme="majorHAnsi" w:hAnsiTheme="majorHAnsi" w:cstheme="majorHAnsi"/>
        </w:rPr>
        <w:t>…</w:t>
      </w:r>
      <w:r w:rsidR="008350D3">
        <w:rPr>
          <w:rFonts w:asciiTheme="majorHAnsi" w:hAnsiTheme="majorHAnsi" w:cstheme="majorHAnsi"/>
        </w:rPr>
        <w:t>………….</w:t>
      </w:r>
      <w:r w:rsidR="00B2462E" w:rsidRPr="000A7319">
        <w:rPr>
          <w:rFonts w:asciiTheme="majorHAnsi" w:hAnsiTheme="majorHAnsi" w:cstheme="majorHAnsi"/>
        </w:rPr>
        <w:t>……….</w:t>
      </w:r>
      <w:r w:rsidR="00DA1202" w:rsidRPr="000A7319">
        <w:rPr>
          <w:rFonts w:asciiTheme="majorHAnsi" w:hAnsiTheme="majorHAnsi" w:cstheme="majorHAnsi"/>
        </w:rPr>
        <w:t>…</w:t>
      </w:r>
      <w:r w:rsidR="00C2026A" w:rsidRPr="000A7319">
        <w:rPr>
          <w:rFonts w:asciiTheme="majorHAnsi" w:hAnsiTheme="majorHAnsi" w:cstheme="majorHAnsi"/>
        </w:rPr>
        <w:t>25</w:t>
      </w:r>
    </w:p>
    <w:p w14:paraId="1677DE1E" w14:textId="16EC6801" w:rsidR="00303B31" w:rsidRPr="000A7319" w:rsidRDefault="00303B31" w:rsidP="00756767">
      <w:pPr>
        <w:pStyle w:val="ListParagraph"/>
        <w:keepNext/>
        <w:keepLines/>
        <w:numPr>
          <w:ilvl w:val="0"/>
          <w:numId w:val="25"/>
        </w:numPr>
        <w:tabs>
          <w:tab w:val="left" w:pos="360"/>
          <w:tab w:val="left" w:pos="2160"/>
          <w:tab w:val="left" w:pos="8640"/>
        </w:tabs>
        <w:spacing w:before="200"/>
        <w:ind w:left="0" w:firstLine="0"/>
        <w:outlineLvl w:val="1"/>
        <w:rPr>
          <w:rFonts w:asciiTheme="majorHAnsi" w:hAnsiTheme="majorHAnsi" w:cstheme="majorHAnsi"/>
        </w:rPr>
      </w:pPr>
      <w:r w:rsidRPr="00E523C1">
        <w:t>Scoring Rubric……</w:t>
      </w:r>
      <w:r w:rsidR="00DA1202">
        <w:t>..</w:t>
      </w:r>
      <w:r w:rsidRPr="00E523C1">
        <w:t>……………………………………………………………………………………………………</w:t>
      </w:r>
      <w:r w:rsidR="00B2462E">
        <w:t>…</w:t>
      </w:r>
      <w:r w:rsidR="000A7319">
        <w:rPr>
          <w:rFonts w:asciiTheme="majorHAnsi" w:hAnsiTheme="majorHAnsi" w:cstheme="majorHAnsi"/>
        </w:rPr>
        <w:t>2</w:t>
      </w:r>
      <w:r w:rsidR="008350D3">
        <w:rPr>
          <w:rFonts w:asciiTheme="majorHAnsi" w:hAnsiTheme="majorHAnsi" w:cstheme="majorHAnsi"/>
        </w:rPr>
        <w:t>7</w:t>
      </w:r>
    </w:p>
    <w:p w14:paraId="0F90F347" w14:textId="77777777" w:rsidR="00303B31" w:rsidRDefault="00303B31" w:rsidP="00303B31">
      <w:pPr>
        <w:rPr>
          <w:rFonts w:asciiTheme="majorHAnsi" w:hAnsiTheme="majorHAnsi" w:cstheme="majorHAnsi"/>
          <w:b/>
        </w:rPr>
      </w:pPr>
    </w:p>
    <w:p w14:paraId="460F69E6" w14:textId="585E762B" w:rsidR="00CB72DC" w:rsidRDefault="00CB72DC">
      <w:pPr>
        <w:rPr>
          <w:rFonts w:asciiTheme="majorHAnsi" w:hAnsiTheme="majorHAnsi" w:cstheme="majorHAnsi"/>
          <w:b/>
        </w:rPr>
      </w:pPr>
      <w:r>
        <w:rPr>
          <w:rFonts w:asciiTheme="majorHAnsi" w:hAnsiTheme="majorHAnsi" w:cstheme="majorHAnsi"/>
          <w:b/>
        </w:rPr>
        <w:br w:type="page"/>
      </w:r>
    </w:p>
    <w:p w14:paraId="78EFD580" w14:textId="77777777" w:rsidR="00CB72DC" w:rsidRPr="00DB2CED" w:rsidRDefault="00CB72DC" w:rsidP="00CB72DC">
      <w:pPr>
        <w:pStyle w:val="NoSpacing"/>
        <w:jc w:val="center"/>
        <w:rPr>
          <w:rFonts w:asciiTheme="majorHAnsi" w:hAnsiTheme="majorHAnsi" w:cstheme="majorHAnsi"/>
          <w:b/>
          <w:sz w:val="24"/>
          <w:szCs w:val="24"/>
        </w:rPr>
      </w:pPr>
      <w:r w:rsidRPr="00DB2CED">
        <w:rPr>
          <w:rFonts w:asciiTheme="majorHAnsi" w:hAnsiTheme="majorHAnsi" w:cstheme="majorHAnsi"/>
          <w:b/>
          <w:sz w:val="24"/>
          <w:szCs w:val="24"/>
        </w:rPr>
        <w:lastRenderedPageBreak/>
        <w:t>APPLICATION</w:t>
      </w:r>
      <w:r>
        <w:rPr>
          <w:rFonts w:asciiTheme="majorHAnsi" w:hAnsiTheme="majorHAnsi" w:cstheme="majorHAnsi"/>
          <w:b/>
          <w:sz w:val="24"/>
          <w:szCs w:val="24"/>
        </w:rPr>
        <w:t xml:space="preserve"> CHECKLIST</w:t>
      </w:r>
    </w:p>
    <w:p w14:paraId="23DE82F7" w14:textId="77777777" w:rsidR="00CB72DC" w:rsidRPr="00DB2CED" w:rsidRDefault="00CB72DC" w:rsidP="00CB72DC">
      <w:pPr>
        <w:pStyle w:val="NoSpacing"/>
        <w:jc w:val="center"/>
        <w:rPr>
          <w:rFonts w:asciiTheme="majorHAnsi" w:hAnsiTheme="majorHAnsi" w:cstheme="majorHAnsi"/>
          <w:b/>
          <w:sz w:val="24"/>
          <w:szCs w:val="24"/>
        </w:rPr>
      </w:pPr>
    </w:p>
    <w:p w14:paraId="2A531420" w14:textId="7725AB5D" w:rsidR="00CB72DC" w:rsidRPr="00DB2CED" w:rsidRDefault="00CB72DC" w:rsidP="666DAC0A">
      <w:pPr>
        <w:pStyle w:val="NoSpacing"/>
        <w:jc w:val="center"/>
        <w:rPr>
          <w:rFonts w:asciiTheme="majorHAnsi" w:hAnsiTheme="majorHAnsi" w:cstheme="majorBidi"/>
          <w:b/>
          <w:bCs/>
          <w:sz w:val="24"/>
          <w:szCs w:val="24"/>
        </w:rPr>
      </w:pPr>
      <w:r w:rsidRPr="666DAC0A">
        <w:rPr>
          <w:rFonts w:asciiTheme="majorHAnsi" w:hAnsiTheme="majorHAnsi" w:cstheme="majorBidi"/>
          <w:b/>
          <w:bCs/>
          <w:sz w:val="24"/>
          <w:szCs w:val="24"/>
        </w:rPr>
        <w:t xml:space="preserve"> </w:t>
      </w:r>
      <w:r w:rsidR="00130A3B" w:rsidRPr="666DAC0A">
        <w:rPr>
          <w:rFonts w:asciiTheme="majorHAnsi" w:hAnsiTheme="majorHAnsi" w:cstheme="majorBidi"/>
          <w:b/>
          <w:bCs/>
          <w:caps/>
          <w:sz w:val="24"/>
          <w:szCs w:val="24"/>
        </w:rPr>
        <w:t>Comprehensive Literacy State Development</w:t>
      </w:r>
      <w:r w:rsidRPr="666DAC0A">
        <w:rPr>
          <w:rFonts w:asciiTheme="majorHAnsi" w:hAnsiTheme="majorHAnsi" w:cstheme="majorBidi"/>
          <w:b/>
          <w:bCs/>
          <w:sz w:val="24"/>
          <w:szCs w:val="24"/>
        </w:rPr>
        <w:t xml:space="preserve"> </w:t>
      </w:r>
      <w:r w:rsidR="60790084" w:rsidRPr="666DAC0A">
        <w:rPr>
          <w:rFonts w:asciiTheme="majorHAnsi" w:hAnsiTheme="majorHAnsi" w:cstheme="majorBidi"/>
          <w:b/>
          <w:bCs/>
          <w:sz w:val="24"/>
          <w:szCs w:val="24"/>
        </w:rPr>
        <w:t>KINDERGARTEN THROUGH GRADE 12 SUB</w:t>
      </w:r>
      <w:r w:rsidRPr="666DAC0A">
        <w:rPr>
          <w:rFonts w:asciiTheme="majorHAnsi" w:hAnsiTheme="majorHAnsi" w:cstheme="majorBidi"/>
          <w:b/>
          <w:bCs/>
          <w:sz w:val="24"/>
          <w:szCs w:val="24"/>
        </w:rPr>
        <w:t>GRANT</w:t>
      </w:r>
    </w:p>
    <w:p w14:paraId="5037D3A9" w14:textId="77777777" w:rsidR="00CB72DC" w:rsidRPr="00DB2CED" w:rsidRDefault="00CB72DC" w:rsidP="00CB72DC">
      <w:pPr>
        <w:pStyle w:val="NoSpacing"/>
        <w:rPr>
          <w:rFonts w:asciiTheme="majorHAnsi" w:hAnsiTheme="majorHAnsi" w:cstheme="majorHAnsi"/>
          <w:b/>
          <w:sz w:val="24"/>
          <w:szCs w:val="24"/>
        </w:rPr>
      </w:pPr>
    </w:p>
    <w:p w14:paraId="08BFD18A" w14:textId="77777777" w:rsidR="00CB72DC" w:rsidRPr="00DB2CED" w:rsidRDefault="00CB72DC" w:rsidP="00CB72DC">
      <w:pPr>
        <w:pStyle w:val="NoSpacing"/>
        <w:rPr>
          <w:rFonts w:asciiTheme="majorHAnsi" w:hAnsiTheme="majorHAnsi" w:cstheme="majorHAnsi"/>
          <w:b/>
          <w:sz w:val="24"/>
          <w:szCs w:val="24"/>
        </w:rPr>
      </w:pPr>
      <w:r w:rsidRPr="00DB2CED">
        <w:rPr>
          <w:rFonts w:asciiTheme="majorHAnsi" w:hAnsiTheme="majorHAnsi" w:cstheme="majorHAnsi"/>
          <w:sz w:val="24"/>
          <w:szCs w:val="24"/>
        </w:rPr>
        <w:t xml:space="preserve">The Office of the State Superintendent of Education (OSSE) will not forward applications to the review panel that do not conform to the following specifications: </w:t>
      </w:r>
      <w:r w:rsidRPr="00DB2CED">
        <w:rPr>
          <w:rFonts w:asciiTheme="majorHAnsi" w:hAnsiTheme="majorHAnsi" w:cstheme="majorHAnsi"/>
          <w:b/>
          <w:sz w:val="24"/>
          <w:szCs w:val="24"/>
        </w:rPr>
        <w:t xml:space="preserve"> </w:t>
      </w:r>
    </w:p>
    <w:p w14:paraId="41D65820" w14:textId="77777777" w:rsidR="00CB72DC" w:rsidRPr="00DB2CED" w:rsidRDefault="00CB72DC" w:rsidP="00CB72DC">
      <w:pPr>
        <w:pStyle w:val="NoSpacing"/>
        <w:rPr>
          <w:rFonts w:asciiTheme="majorHAnsi" w:hAnsiTheme="majorHAnsi" w:cstheme="majorHAnsi"/>
          <w:sz w:val="24"/>
          <w:szCs w:val="24"/>
        </w:rPr>
      </w:pPr>
    </w:p>
    <w:p w14:paraId="56FF97EB" w14:textId="77777777" w:rsidR="00CB72DC" w:rsidRPr="00DB2CED" w:rsidRDefault="00CB72DC" w:rsidP="00660E3F">
      <w:pPr>
        <w:pStyle w:val="NoSpacing"/>
        <w:numPr>
          <w:ilvl w:val="0"/>
          <w:numId w:val="15"/>
        </w:numPr>
        <w:tabs>
          <w:tab w:val="left" w:pos="630"/>
        </w:tabs>
        <w:rPr>
          <w:rFonts w:asciiTheme="majorHAnsi" w:hAnsiTheme="majorHAnsi" w:cstheme="majorHAnsi"/>
          <w:sz w:val="24"/>
          <w:szCs w:val="24"/>
        </w:rPr>
      </w:pPr>
      <w:r w:rsidRPr="00DB2CED">
        <w:rPr>
          <w:rFonts w:asciiTheme="majorHAnsi" w:hAnsiTheme="majorHAnsi" w:cstheme="majorHAnsi"/>
          <w:sz w:val="24"/>
          <w:szCs w:val="24"/>
        </w:rPr>
        <w:t xml:space="preserve">The application is </w:t>
      </w:r>
      <w:r>
        <w:rPr>
          <w:rFonts w:asciiTheme="majorHAnsi" w:hAnsiTheme="majorHAnsi" w:cstheme="majorHAnsi"/>
          <w:sz w:val="24"/>
          <w:szCs w:val="24"/>
        </w:rPr>
        <w:t>submitted using OSSE’s Enterprise Grants Management System (EGMS),</w:t>
      </w:r>
      <w:r w:rsidRPr="00DB2CED">
        <w:rPr>
          <w:rFonts w:asciiTheme="majorHAnsi" w:hAnsiTheme="majorHAnsi" w:cstheme="majorHAnsi"/>
          <w:sz w:val="24"/>
          <w:szCs w:val="24"/>
        </w:rPr>
        <w:t xml:space="preserve"> </w:t>
      </w:r>
      <w:hyperlink r:id="rId11" w:history="1">
        <w:r>
          <w:rPr>
            <w:rStyle w:val="Hyperlink"/>
            <w:rFonts w:asciiTheme="majorHAnsi" w:hAnsiTheme="majorHAnsi" w:cstheme="majorHAnsi"/>
            <w:sz w:val="24"/>
            <w:szCs w:val="24"/>
          </w:rPr>
          <w:t>Grants.Osse.Dc.G</w:t>
        </w:r>
        <w:r w:rsidRPr="00E45A23">
          <w:rPr>
            <w:rStyle w:val="Hyperlink"/>
            <w:rFonts w:asciiTheme="majorHAnsi" w:hAnsiTheme="majorHAnsi" w:cstheme="majorHAnsi"/>
            <w:sz w:val="24"/>
            <w:szCs w:val="24"/>
          </w:rPr>
          <w:t>ov</w:t>
        </w:r>
      </w:hyperlink>
      <w:r>
        <w:rPr>
          <w:rStyle w:val="Hyperlink"/>
          <w:rFonts w:asciiTheme="majorHAnsi" w:hAnsiTheme="majorHAnsi" w:cstheme="majorHAnsi"/>
          <w:sz w:val="24"/>
          <w:szCs w:val="24"/>
        </w:rPr>
        <w:t>.</w:t>
      </w:r>
      <w:r w:rsidRPr="00DB2CED">
        <w:rPr>
          <w:rFonts w:asciiTheme="majorHAnsi" w:hAnsiTheme="majorHAnsi" w:cstheme="majorHAnsi"/>
          <w:sz w:val="24"/>
          <w:szCs w:val="24"/>
        </w:rPr>
        <w:t xml:space="preserve"> </w:t>
      </w:r>
    </w:p>
    <w:p w14:paraId="2673F979" w14:textId="77777777" w:rsidR="00CB72DC" w:rsidRPr="00DB2CED" w:rsidRDefault="00CB72DC" w:rsidP="00CB72DC">
      <w:pPr>
        <w:pStyle w:val="NoSpacing"/>
        <w:ind w:left="720" w:hanging="720"/>
        <w:rPr>
          <w:rFonts w:asciiTheme="majorHAnsi" w:hAnsiTheme="majorHAnsi" w:cstheme="majorHAnsi"/>
          <w:sz w:val="24"/>
          <w:szCs w:val="24"/>
        </w:rPr>
      </w:pPr>
    </w:p>
    <w:p w14:paraId="4A366E66" w14:textId="77777777" w:rsidR="00CB72DC" w:rsidRDefault="00CB72DC" w:rsidP="00660E3F">
      <w:pPr>
        <w:pStyle w:val="NoSpacing"/>
        <w:numPr>
          <w:ilvl w:val="0"/>
          <w:numId w:val="15"/>
        </w:numPr>
        <w:rPr>
          <w:rFonts w:asciiTheme="majorHAnsi" w:hAnsiTheme="majorHAnsi" w:cstheme="majorHAnsi"/>
          <w:sz w:val="24"/>
          <w:szCs w:val="24"/>
        </w:rPr>
      </w:pPr>
      <w:r w:rsidRPr="00DB2CED">
        <w:rPr>
          <w:rFonts w:asciiTheme="majorHAnsi" w:hAnsiTheme="majorHAnsi" w:cstheme="majorHAnsi"/>
          <w:sz w:val="24"/>
          <w:szCs w:val="24"/>
        </w:rPr>
        <w:t xml:space="preserve">The applicant has answered all components of the RFA and included all </w:t>
      </w:r>
      <w:r>
        <w:rPr>
          <w:rFonts w:asciiTheme="majorHAnsi" w:hAnsiTheme="majorHAnsi" w:cstheme="majorHAnsi"/>
          <w:sz w:val="24"/>
          <w:szCs w:val="24"/>
        </w:rPr>
        <w:t xml:space="preserve">required </w:t>
      </w:r>
      <w:r w:rsidRPr="00DB2CED">
        <w:rPr>
          <w:rFonts w:asciiTheme="majorHAnsi" w:hAnsiTheme="majorHAnsi" w:cstheme="majorHAnsi"/>
          <w:sz w:val="24"/>
          <w:szCs w:val="24"/>
        </w:rPr>
        <w:t>documentation.</w:t>
      </w:r>
    </w:p>
    <w:p w14:paraId="253617EC" w14:textId="77777777" w:rsidR="00CB72DC" w:rsidRDefault="00CB72DC" w:rsidP="00CB72DC">
      <w:pPr>
        <w:pStyle w:val="NoSpacing"/>
        <w:ind w:left="720" w:hanging="720"/>
        <w:rPr>
          <w:rFonts w:asciiTheme="majorHAnsi" w:hAnsiTheme="majorHAnsi" w:cstheme="majorHAnsi"/>
          <w:sz w:val="24"/>
          <w:szCs w:val="24"/>
        </w:rPr>
      </w:pPr>
    </w:p>
    <w:p w14:paraId="27407C8C" w14:textId="59B1933D" w:rsidR="00CB72DC" w:rsidRPr="00DB2CED" w:rsidRDefault="00CB72DC" w:rsidP="090E8BF0">
      <w:pPr>
        <w:pStyle w:val="NoSpacing"/>
        <w:rPr>
          <w:rFonts w:asciiTheme="majorHAnsi" w:hAnsiTheme="majorHAnsi" w:cstheme="majorBidi"/>
          <w:sz w:val="24"/>
          <w:szCs w:val="24"/>
        </w:rPr>
      </w:pPr>
      <w:r w:rsidRPr="666DAC0A">
        <w:rPr>
          <w:rFonts w:asciiTheme="majorHAnsi" w:hAnsiTheme="majorHAnsi" w:cstheme="majorBidi"/>
          <w:sz w:val="24"/>
          <w:szCs w:val="24"/>
        </w:rPr>
        <w:t xml:space="preserve">Applications received after 3 p.m. EST, on </w:t>
      </w:r>
      <w:r w:rsidRPr="666DAC0A">
        <w:rPr>
          <w:rFonts w:asciiTheme="majorHAnsi" w:hAnsiTheme="majorHAnsi" w:cstheme="majorBidi"/>
          <w:b/>
          <w:bCs/>
          <w:sz w:val="24"/>
          <w:szCs w:val="24"/>
        </w:rPr>
        <w:t xml:space="preserve">Monday, </w:t>
      </w:r>
      <w:r w:rsidR="002C1321" w:rsidRPr="666DAC0A">
        <w:rPr>
          <w:rFonts w:asciiTheme="majorHAnsi" w:hAnsiTheme="majorHAnsi" w:cstheme="majorBidi"/>
          <w:b/>
          <w:bCs/>
          <w:sz w:val="24"/>
          <w:szCs w:val="24"/>
        </w:rPr>
        <w:t>Aug</w:t>
      </w:r>
      <w:r w:rsidR="7437229B" w:rsidRPr="666DAC0A">
        <w:rPr>
          <w:rFonts w:asciiTheme="majorHAnsi" w:hAnsiTheme="majorHAnsi" w:cstheme="majorBidi"/>
          <w:b/>
          <w:bCs/>
          <w:sz w:val="24"/>
          <w:szCs w:val="24"/>
        </w:rPr>
        <w:t>.</w:t>
      </w:r>
      <w:r w:rsidRPr="666DAC0A">
        <w:rPr>
          <w:rFonts w:asciiTheme="majorHAnsi" w:hAnsiTheme="majorHAnsi" w:cstheme="majorBidi"/>
          <w:b/>
          <w:bCs/>
          <w:sz w:val="24"/>
          <w:szCs w:val="24"/>
        </w:rPr>
        <w:t xml:space="preserve"> 30, 20</w:t>
      </w:r>
      <w:r w:rsidR="002C1321" w:rsidRPr="666DAC0A">
        <w:rPr>
          <w:rFonts w:asciiTheme="majorHAnsi" w:hAnsiTheme="majorHAnsi" w:cstheme="majorBidi"/>
          <w:b/>
          <w:bCs/>
          <w:sz w:val="24"/>
          <w:szCs w:val="24"/>
        </w:rPr>
        <w:t>21</w:t>
      </w:r>
      <w:r w:rsidRPr="666DAC0A">
        <w:rPr>
          <w:rFonts w:asciiTheme="majorHAnsi" w:hAnsiTheme="majorHAnsi" w:cstheme="majorBidi"/>
          <w:b/>
          <w:bCs/>
          <w:sz w:val="24"/>
          <w:szCs w:val="24"/>
        </w:rPr>
        <w:t xml:space="preserve"> </w:t>
      </w:r>
      <w:r w:rsidRPr="666DAC0A">
        <w:rPr>
          <w:rFonts w:asciiTheme="majorHAnsi" w:hAnsiTheme="majorHAnsi" w:cstheme="majorBidi"/>
          <w:sz w:val="24"/>
          <w:szCs w:val="24"/>
        </w:rPr>
        <w:t xml:space="preserve">will not be considered for review.  Any additions or </w:t>
      </w:r>
      <w:r w:rsidR="00705891" w:rsidRPr="666DAC0A">
        <w:rPr>
          <w:rFonts w:asciiTheme="majorHAnsi" w:hAnsiTheme="majorHAnsi" w:cstheme="majorBidi"/>
          <w:sz w:val="24"/>
          <w:szCs w:val="24"/>
        </w:rPr>
        <w:t>del</w:t>
      </w:r>
      <w:r w:rsidRPr="666DAC0A">
        <w:rPr>
          <w:rFonts w:asciiTheme="majorHAnsi" w:hAnsiTheme="majorHAnsi" w:cstheme="majorBidi"/>
          <w:sz w:val="24"/>
          <w:szCs w:val="24"/>
        </w:rPr>
        <w:t xml:space="preserve">etions to an application will not be accepted after the deadline.  Applications must be complete when submitted in EGMS.  </w:t>
      </w:r>
    </w:p>
    <w:p w14:paraId="6FF6C918" w14:textId="77777777" w:rsidR="00CB72DC" w:rsidRPr="00DB2CED" w:rsidRDefault="00CB72DC" w:rsidP="00CB72DC">
      <w:pPr>
        <w:pStyle w:val="NoSpacing"/>
        <w:ind w:left="720" w:hanging="720"/>
        <w:rPr>
          <w:rFonts w:asciiTheme="majorHAnsi" w:hAnsiTheme="majorHAnsi" w:cstheme="majorHAnsi"/>
          <w:sz w:val="24"/>
          <w:szCs w:val="24"/>
        </w:rPr>
      </w:pPr>
    </w:p>
    <w:p w14:paraId="698D8D6F" w14:textId="77777777" w:rsidR="00CB72DC" w:rsidRPr="00DB2CED" w:rsidRDefault="00CB72DC" w:rsidP="00CB72DC">
      <w:pPr>
        <w:pStyle w:val="NoSpacing"/>
        <w:rPr>
          <w:rFonts w:asciiTheme="majorHAnsi" w:hAnsiTheme="majorHAnsi" w:cstheme="majorHAnsi"/>
          <w:sz w:val="24"/>
          <w:szCs w:val="24"/>
        </w:rPr>
      </w:pPr>
      <w:r w:rsidRPr="00DB2CED">
        <w:rPr>
          <w:rFonts w:asciiTheme="majorHAnsi" w:hAnsiTheme="majorHAnsi" w:cstheme="majorHAnsi"/>
          <w:b/>
          <w:sz w:val="24"/>
          <w:szCs w:val="24"/>
        </w:rPr>
        <w:t xml:space="preserve">For any questions, please contact: </w:t>
      </w:r>
    </w:p>
    <w:p w14:paraId="7677D4EE" w14:textId="77777777" w:rsidR="00CB72DC" w:rsidRPr="00CE3C78" w:rsidRDefault="00CB72DC" w:rsidP="00CB72DC">
      <w:pPr>
        <w:pStyle w:val="NoSpacing"/>
        <w:rPr>
          <w:rFonts w:asciiTheme="majorHAnsi" w:hAnsiTheme="majorHAnsi" w:cstheme="majorHAnsi"/>
          <w:sz w:val="16"/>
          <w:szCs w:val="24"/>
        </w:rPr>
      </w:pPr>
    </w:p>
    <w:p w14:paraId="6E30A718" w14:textId="77777777" w:rsidR="00CB72DC" w:rsidRPr="00E523C1" w:rsidRDefault="00CB72DC" w:rsidP="00CB72DC">
      <w:pPr>
        <w:rPr>
          <w:rFonts w:asciiTheme="majorHAnsi" w:hAnsiTheme="majorHAnsi" w:cstheme="majorHAnsi"/>
        </w:rPr>
      </w:pPr>
      <w:r w:rsidRPr="00E523C1">
        <w:rPr>
          <w:rFonts w:asciiTheme="majorHAnsi" w:hAnsiTheme="majorHAnsi" w:cstheme="majorHAnsi"/>
        </w:rPr>
        <w:t>La’</w:t>
      </w:r>
      <w:r>
        <w:rPr>
          <w:rFonts w:asciiTheme="majorHAnsi" w:hAnsiTheme="majorHAnsi" w:cstheme="majorHAnsi"/>
        </w:rPr>
        <w:t xml:space="preserve"> </w:t>
      </w:r>
      <w:r w:rsidRPr="00E523C1">
        <w:rPr>
          <w:rFonts w:asciiTheme="majorHAnsi" w:hAnsiTheme="majorHAnsi" w:cstheme="majorHAnsi"/>
        </w:rPr>
        <w:t>Shawndra Scroggins, PhD</w:t>
      </w:r>
    </w:p>
    <w:p w14:paraId="5B872EA4" w14:textId="58304299" w:rsidR="00CB72DC" w:rsidRPr="00E523C1" w:rsidRDefault="002C1321" w:rsidP="00CB72DC">
      <w:pPr>
        <w:rPr>
          <w:rFonts w:asciiTheme="majorHAnsi" w:hAnsiTheme="majorHAnsi" w:cstheme="majorHAnsi"/>
        </w:rPr>
      </w:pPr>
      <w:r>
        <w:rPr>
          <w:rFonts w:asciiTheme="majorHAnsi" w:hAnsiTheme="majorHAnsi" w:cstheme="majorHAnsi"/>
        </w:rPr>
        <w:t>Director, Teaching and Learning</w:t>
      </w:r>
    </w:p>
    <w:p w14:paraId="6C152B35" w14:textId="77777777" w:rsidR="00CB72DC" w:rsidRPr="00E523C1" w:rsidRDefault="00CB72DC" w:rsidP="00CB72DC">
      <w:pPr>
        <w:rPr>
          <w:rFonts w:asciiTheme="majorHAnsi" w:hAnsiTheme="majorHAnsi" w:cstheme="majorHAnsi"/>
        </w:rPr>
      </w:pPr>
      <w:r w:rsidRPr="00E523C1">
        <w:rPr>
          <w:rFonts w:asciiTheme="majorHAnsi" w:hAnsiTheme="majorHAnsi" w:cstheme="majorHAnsi"/>
        </w:rPr>
        <w:t xml:space="preserve">Division </w:t>
      </w:r>
      <w:r>
        <w:rPr>
          <w:rFonts w:asciiTheme="majorHAnsi" w:hAnsiTheme="majorHAnsi" w:cstheme="majorHAnsi"/>
        </w:rPr>
        <w:t>of Teaching and Learning</w:t>
      </w:r>
    </w:p>
    <w:p w14:paraId="03278419" w14:textId="77777777" w:rsidR="00CB72DC" w:rsidRPr="00E523C1" w:rsidRDefault="00CB72DC" w:rsidP="00CB72DC">
      <w:pPr>
        <w:rPr>
          <w:rFonts w:asciiTheme="majorHAnsi" w:hAnsiTheme="majorHAnsi" w:cstheme="majorHAnsi"/>
        </w:rPr>
      </w:pPr>
      <w:r w:rsidRPr="00E523C1">
        <w:rPr>
          <w:rFonts w:asciiTheme="majorHAnsi" w:hAnsiTheme="majorHAnsi" w:cstheme="majorHAnsi"/>
        </w:rPr>
        <w:t>Office of the State Superintendent of Education</w:t>
      </w:r>
    </w:p>
    <w:p w14:paraId="1E035FAB" w14:textId="77777777" w:rsidR="00CB72DC" w:rsidRPr="00E523C1" w:rsidRDefault="00CB72DC" w:rsidP="00CB72DC">
      <w:pPr>
        <w:rPr>
          <w:rFonts w:asciiTheme="majorHAnsi" w:hAnsiTheme="majorHAnsi" w:cstheme="majorHAnsi"/>
        </w:rPr>
      </w:pPr>
      <w:r>
        <w:rPr>
          <w:rFonts w:asciiTheme="majorHAnsi" w:hAnsiTheme="majorHAnsi" w:cstheme="majorHAnsi"/>
        </w:rPr>
        <w:t>1050 First</w:t>
      </w:r>
      <w:r w:rsidRPr="00E523C1">
        <w:rPr>
          <w:rFonts w:asciiTheme="majorHAnsi" w:hAnsiTheme="majorHAnsi" w:cstheme="majorHAnsi"/>
        </w:rPr>
        <w:t xml:space="preserve"> St</w:t>
      </w:r>
      <w:r>
        <w:rPr>
          <w:rFonts w:asciiTheme="majorHAnsi" w:hAnsiTheme="majorHAnsi" w:cstheme="majorHAnsi"/>
        </w:rPr>
        <w:t>.</w:t>
      </w:r>
      <w:r w:rsidRPr="00E523C1">
        <w:rPr>
          <w:rFonts w:asciiTheme="majorHAnsi" w:hAnsiTheme="majorHAnsi" w:cstheme="majorHAnsi"/>
        </w:rPr>
        <w:t xml:space="preserve"> NE, 5</w:t>
      </w:r>
      <w:r w:rsidRPr="00E523C1">
        <w:rPr>
          <w:rFonts w:asciiTheme="majorHAnsi" w:hAnsiTheme="majorHAnsi" w:cstheme="majorHAnsi"/>
          <w:vertAlign w:val="superscript"/>
        </w:rPr>
        <w:t>th</w:t>
      </w:r>
      <w:r w:rsidRPr="00E523C1">
        <w:rPr>
          <w:rFonts w:asciiTheme="majorHAnsi" w:hAnsiTheme="majorHAnsi" w:cstheme="majorHAnsi"/>
        </w:rPr>
        <w:t xml:space="preserve"> Floor</w:t>
      </w:r>
    </w:p>
    <w:p w14:paraId="0279D987" w14:textId="77777777" w:rsidR="00CB72DC" w:rsidRPr="00E523C1" w:rsidRDefault="00CB72DC" w:rsidP="00CB72DC">
      <w:pPr>
        <w:rPr>
          <w:rFonts w:asciiTheme="majorHAnsi" w:hAnsiTheme="majorHAnsi" w:cstheme="majorHAnsi"/>
        </w:rPr>
      </w:pPr>
      <w:r w:rsidRPr="00E523C1">
        <w:rPr>
          <w:rFonts w:asciiTheme="majorHAnsi" w:hAnsiTheme="majorHAnsi" w:cstheme="majorHAnsi"/>
        </w:rPr>
        <w:t>Washington, DC 20002</w:t>
      </w:r>
    </w:p>
    <w:p w14:paraId="179AAF37" w14:textId="5CD96C63" w:rsidR="00CB72DC" w:rsidRPr="00E523C1" w:rsidRDefault="00CB72DC" w:rsidP="00CB72DC">
      <w:pPr>
        <w:rPr>
          <w:rFonts w:asciiTheme="majorHAnsi" w:hAnsiTheme="majorHAnsi" w:cstheme="majorHAnsi"/>
        </w:rPr>
      </w:pPr>
      <w:r w:rsidRPr="00E523C1">
        <w:rPr>
          <w:rFonts w:asciiTheme="majorHAnsi" w:hAnsiTheme="majorHAnsi" w:cstheme="majorHAnsi"/>
        </w:rPr>
        <w:t xml:space="preserve">(202) </w:t>
      </w:r>
      <w:r w:rsidR="002C1321">
        <w:rPr>
          <w:rFonts w:asciiTheme="majorHAnsi" w:hAnsiTheme="majorHAnsi" w:cstheme="majorHAnsi"/>
        </w:rPr>
        <w:t>417-1049</w:t>
      </w:r>
    </w:p>
    <w:p w14:paraId="24409A0A" w14:textId="77777777" w:rsidR="00CB72DC" w:rsidRPr="00114BD8" w:rsidRDefault="00204EE8" w:rsidP="00CB72DC">
      <w:hyperlink r:id="rId12" w:history="1">
        <w:r w:rsidR="00CB72DC" w:rsidRPr="00114BD8">
          <w:rPr>
            <w:color w:val="0000FF"/>
            <w:u w:val="single"/>
          </w:rPr>
          <w:t>LaShawndra.Scroggins@dc.gov</w:t>
        </w:r>
      </w:hyperlink>
    </w:p>
    <w:p w14:paraId="5D623FEE" w14:textId="77777777" w:rsidR="00CB72DC" w:rsidRPr="00DB2CED" w:rsidRDefault="00CB72DC" w:rsidP="00CB72DC">
      <w:pPr>
        <w:pStyle w:val="NoSpacing"/>
        <w:rPr>
          <w:rFonts w:asciiTheme="majorHAnsi" w:hAnsiTheme="majorHAnsi" w:cstheme="majorHAnsi"/>
          <w:sz w:val="24"/>
          <w:szCs w:val="24"/>
        </w:rPr>
      </w:pPr>
    </w:p>
    <w:p w14:paraId="1D3B868C" w14:textId="77777777" w:rsidR="00CB72DC" w:rsidRPr="00DB2CED" w:rsidRDefault="00CB72DC" w:rsidP="00CB72DC">
      <w:pPr>
        <w:pStyle w:val="NoSpacing"/>
        <w:rPr>
          <w:rFonts w:asciiTheme="majorHAnsi" w:hAnsiTheme="majorHAnsi" w:cstheme="majorHAnsi"/>
          <w:sz w:val="24"/>
          <w:szCs w:val="24"/>
        </w:rPr>
      </w:pPr>
    </w:p>
    <w:p w14:paraId="46D19E1E" w14:textId="5157923A" w:rsidR="00303B31" w:rsidRPr="00476040" w:rsidRDefault="00CB72DC" w:rsidP="00476040">
      <w:pPr>
        <w:jc w:val="center"/>
        <w:rPr>
          <w:rFonts w:asciiTheme="majorHAnsi" w:hAnsiTheme="majorHAnsi" w:cstheme="majorHAnsi"/>
          <w:b/>
          <w:sz w:val="22"/>
          <w:szCs w:val="22"/>
          <w:u w:val="single"/>
        </w:rPr>
      </w:pPr>
      <w:r w:rsidRPr="00DB2CED">
        <w:rPr>
          <w:rFonts w:asciiTheme="majorHAnsi" w:hAnsiTheme="majorHAnsi" w:cstheme="majorHAnsi"/>
          <w:b/>
        </w:rPr>
        <w:br w:type="column"/>
      </w:r>
      <w:r w:rsidR="00303B31" w:rsidRPr="00476040">
        <w:rPr>
          <w:rFonts w:asciiTheme="majorHAnsi" w:hAnsiTheme="majorHAnsi" w:cstheme="majorHAnsi"/>
          <w:b/>
          <w:sz w:val="22"/>
          <w:szCs w:val="22"/>
          <w:u w:val="single"/>
        </w:rPr>
        <w:lastRenderedPageBreak/>
        <w:t xml:space="preserve">SECTION </w:t>
      </w:r>
      <w:r w:rsidR="001F5F2B" w:rsidRPr="00476040">
        <w:rPr>
          <w:rFonts w:asciiTheme="majorHAnsi" w:hAnsiTheme="majorHAnsi" w:cstheme="majorHAnsi"/>
          <w:b/>
          <w:sz w:val="22"/>
          <w:szCs w:val="22"/>
          <w:u w:val="single"/>
        </w:rPr>
        <w:t>I</w:t>
      </w:r>
      <w:r w:rsidR="00303B31" w:rsidRPr="00476040">
        <w:rPr>
          <w:rFonts w:asciiTheme="majorHAnsi" w:hAnsiTheme="majorHAnsi" w:cstheme="majorHAnsi"/>
          <w:b/>
          <w:sz w:val="22"/>
          <w:szCs w:val="22"/>
          <w:u w:val="single"/>
        </w:rPr>
        <w:t>: GENERAL INFORMATION</w:t>
      </w:r>
    </w:p>
    <w:p w14:paraId="72ABCEFE" w14:textId="77777777" w:rsidR="00303B31" w:rsidRPr="00DB2CED" w:rsidRDefault="00303B31" w:rsidP="00303B31">
      <w:pPr>
        <w:rPr>
          <w:rFonts w:asciiTheme="majorHAnsi" w:hAnsiTheme="majorHAnsi" w:cstheme="majorHAnsi"/>
          <w:sz w:val="22"/>
          <w:szCs w:val="22"/>
        </w:rPr>
      </w:pPr>
    </w:p>
    <w:p w14:paraId="4430EE45" w14:textId="78A53E9F" w:rsidR="00303B31" w:rsidRPr="00DB2CED" w:rsidRDefault="00CB72DC" w:rsidP="00303B31">
      <w:pPr>
        <w:pStyle w:val="Heading2"/>
        <w:numPr>
          <w:ilvl w:val="1"/>
          <w:numId w:val="2"/>
        </w:numPr>
        <w:spacing w:before="0" w:line="240" w:lineRule="auto"/>
        <w:rPr>
          <w:rFonts w:cstheme="majorHAnsi"/>
          <w:color w:val="auto"/>
          <w:sz w:val="22"/>
          <w:szCs w:val="22"/>
        </w:rPr>
      </w:pPr>
      <w:r>
        <w:rPr>
          <w:rFonts w:cstheme="majorHAnsi"/>
          <w:color w:val="auto"/>
          <w:sz w:val="22"/>
          <w:szCs w:val="22"/>
        </w:rPr>
        <w:t>Background Information</w:t>
      </w:r>
    </w:p>
    <w:p w14:paraId="24319A9F" w14:textId="76904F54" w:rsidR="00303B31" w:rsidRDefault="00303B31" w:rsidP="00303B31">
      <w:pPr>
        <w:rPr>
          <w:rFonts w:asciiTheme="majorHAnsi" w:hAnsiTheme="majorHAnsi" w:cstheme="majorHAnsi"/>
          <w:sz w:val="22"/>
          <w:szCs w:val="22"/>
        </w:rPr>
      </w:pPr>
    </w:p>
    <w:p w14:paraId="19404107" w14:textId="4F7A21BC" w:rsidR="00C664C0" w:rsidRDefault="00C664C0" w:rsidP="00303B31">
      <w:pPr>
        <w:rPr>
          <w:rFonts w:asciiTheme="majorHAnsi" w:hAnsiTheme="majorHAnsi"/>
          <w:color w:val="000000"/>
          <w:sz w:val="22"/>
          <w:szCs w:val="22"/>
        </w:rPr>
      </w:pPr>
      <w:r>
        <w:rPr>
          <w:rFonts w:asciiTheme="majorHAnsi" w:hAnsiTheme="majorHAnsi" w:cstheme="majorHAnsi"/>
          <w:sz w:val="22"/>
          <w:szCs w:val="22"/>
        </w:rPr>
        <w:t xml:space="preserve">The District of Columbia’s Office of the State Superintendent of Education (OSSE) has been awarded a five-year, $16 million federal Comprehensive Literacy State Development (CLSD) grant, of which 95% will be subgranted to </w:t>
      </w:r>
      <w:r w:rsidR="007352B3">
        <w:rPr>
          <w:rFonts w:asciiTheme="majorHAnsi" w:hAnsiTheme="majorHAnsi" w:cstheme="majorHAnsi"/>
          <w:sz w:val="22"/>
          <w:szCs w:val="22"/>
        </w:rPr>
        <w:t>child development facilities</w:t>
      </w:r>
      <w:r>
        <w:rPr>
          <w:rFonts w:asciiTheme="majorHAnsi" w:hAnsiTheme="majorHAnsi" w:cstheme="majorHAnsi"/>
          <w:sz w:val="22"/>
          <w:szCs w:val="22"/>
        </w:rPr>
        <w:t xml:space="preserve"> (</w:t>
      </w:r>
      <w:r w:rsidR="007352B3">
        <w:rPr>
          <w:rFonts w:asciiTheme="majorHAnsi" w:hAnsiTheme="majorHAnsi" w:cstheme="majorHAnsi"/>
          <w:sz w:val="22"/>
          <w:szCs w:val="22"/>
        </w:rPr>
        <w:t>CDFs</w:t>
      </w:r>
      <w:r>
        <w:rPr>
          <w:rFonts w:asciiTheme="majorHAnsi" w:hAnsiTheme="majorHAnsi" w:cstheme="majorHAnsi"/>
          <w:sz w:val="22"/>
          <w:szCs w:val="22"/>
        </w:rPr>
        <w:t xml:space="preserve">) serving birth through five, local education agencies (LEAs), and non-profit organizations serving students </w:t>
      </w:r>
      <w:r w:rsidR="00033EC4">
        <w:rPr>
          <w:rFonts w:asciiTheme="majorHAnsi" w:hAnsiTheme="majorHAnsi" w:cstheme="majorHAnsi"/>
          <w:sz w:val="22"/>
          <w:szCs w:val="22"/>
        </w:rPr>
        <w:t xml:space="preserve">Kindergarten </w:t>
      </w:r>
      <w:r>
        <w:rPr>
          <w:rFonts w:asciiTheme="majorHAnsi" w:hAnsiTheme="majorHAnsi" w:cstheme="majorHAnsi"/>
          <w:sz w:val="22"/>
          <w:szCs w:val="22"/>
        </w:rPr>
        <w:t xml:space="preserve">through </w:t>
      </w:r>
      <w:r w:rsidR="004F2FF4">
        <w:rPr>
          <w:rFonts w:asciiTheme="majorHAnsi" w:hAnsiTheme="majorHAnsi" w:cstheme="majorHAnsi"/>
          <w:sz w:val="22"/>
          <w:szCs w:val="22"/>
        </w:rPr>
        <w:t>grade 12</w:t>
      </w:r>
      <w:r w:rsidR="008B6B98">
        <w:rPr>
          <w:color w:val="000000"/>
        </w:rPr>
        <w:t> </w:t>
      </w:r>
      <w:r w:rsidR="008B6B98" w:rsidRPr="00130A3B">
        <w:rPr>
          <w:rFonts w:asciiTheme="majorHAnsi" w:hAnsiTheme="majorHAnsi"/>
          <w:color w:val="000000"/>
          <w:sz w:val="22"/>
          <w:szCs w:val="22"/>
        </w:rPr>
        <w:t>to support the implementation of high-quality practices such as high-quality curriculum adoption, aligned job-embedded professional development, intervention systems, family literacy initiatives, and tutoring support for struggling and at-risk readers.</w:t>
      </w:r>
      <w:r w:rsidR="004F2FF4">
        <w:rPr>
          <w:rFonts w:asciiTheme="majorHAnsi" w:hAnsiTheme="majorHAnsi" w:cstheme="majorHAnsi"/>
          <w:sz w:val="22"/>
          <w:szCs w:val="22"/>
        </w:rPr>
        <w:t xml:space="preserve">  </w:t>
      </w:r>
      <w:r w:rsidR="00EE2554">
        <w:rPr>
          <w:rFonts w:asciiTheme="majorHAnsi" w:hAnsiTheme="majorHAnsi" w:cstheme="majorHAnsi"/>
          <w:sz w:val="22"/>
          <w:szCs w:val="22"/>
        </w:rPr>
        <w:t xml:space="preserve">The purpose of these funds is </w:t>
      </w:r>
      <w:r w:rsidR="00EE2554" w:rsidRPr="00130A3B">
        <w:rPr>
          <w:rFonts w:asciiTheme="majorHAnsi" w:hAnsiTheme="majorHAnsi"/>
          <w:color w:val="000000"/>
          <w:sz w:val="22"/>
          <w:szCs w:val="22"/>
        </w:rPr>
        <w:t xml:space="preserve">to improve the language and literacy development of our state’s children and students to address gaps in critical resources, staff capacity, and opportunity for nearly 25,000 District youth, specifically almost 19,000 students who live in </w:t>
      </w:r>
      <w:hyperlink r:id="rId13" w:history="1">
        <w:r w:rsidR="00EE2554" w:rsidRPr="005973DC">
          <w:rPr>
            <w:rStyle w:val="Hyperlink"/>
            <w:rFonts w:asciiTheme="majorHAnsi" w:hAnsiTheme="majorHAnsi"/>
            <w:sz w:val="22"/>
            <w:szCs w:val="22"/>
          </w:rPr>
          <w:t>Qualified Opportunity Zones (QOZs)</w:t>
        </w:r>
      </w:hyperlink>
      <w:r w:rsidR="00EE2554" w:rsidRPr="00130A3B">
        <w:rPr>
          <w:rFonts w:asciiTheme="majorHAnsi" w:hAnsiTheme="majorHAnsi"/>
          <w:color w:val="000000"/>
          <w:sz w:val="22"/>
          <w:szCs w:val="22"/>
        </w:rPr>
        <w:t>.</w:t>
      </w:r>
    </w:p>
    <w:p w14:paraId="7E22CA5D" w14:textId="408B5C32" w:rsidR="008B6B98" w:rsidRPr="008B6B98" w:rsidRDefault="008B6B98" w:rsidP="00303B31">
      <w:pPr>
        <w:rPr>
          <w:rFonts w:asciiTheme="majorHAnsi" w:hAnsiTheme="majorHAnsi"/>
          <w:color w:val="000000"/>
          <w:sz w:val="22"/>
          <w:szCs w:val="22"/>
        </w:rPr>
      </w:pPr>
    </w:p>
    <w:p w14:paraId="0FC910BA" w14:textId="77777777" w:rsidR="00CB72DC" w:rsidRDefault="00CB72DC" w:rsidP="00CB72DC">
      <w:pPr>
        <w:autoSpaceDE w:val="0"/>
        <w:autoSpaceDN w:val="0"/>
        <w:adjustRightInd w:val="0"/>
        <w:rPr>
          <w:rFonts w:asciiTheme="majorHAnsi" w:hAnsiTheme="majorHAnsi" w:cstheme="majorHAnsi"/>
          <w:sz w:val="22"/>
          <w:szCs w:val="22"/>
        </w:rPr>
      </w:pPr>
      <w:bookmarkStart w:id="1" w:name="_Toc347151078"/>
    </w:p>
    <w:p w14:paraId="51188E14" w14:textId="483976E3" w:rsidR="00CB72DC" w:rsidRPr="00114BD8" w:rsidRDefault="00CB72DC" w:rsidP="00114BD8">
      <w:pPr>
        <w:pStyle w:val="ListParagraph"/>
        <w:numPr>
          <w:ilvl w:val="2"/>
          <w:numId w:val="2"/>
        </w:numPr>
        <w:autoSpaceDE w:val="0"/>
        <w:autoSpaceDN w:val="0"/>
        <w:adjustRightInd w:val="0"/>
        <w:rPr>
          <w:rFonts w:asciiTheme="majorHAnsi" w:hAnsiTheme="majorHAnsi" w:cstheme="majorHAnsi"/>
          <w:b/>
        </w:rPr>
      </w:pPr>
      <w:r w:rsidRPr="00114BD8">
        <w:rPr>
          <w:rFonts w:asciiTheme="majorHAnsi" w:hAnsiTheme="majorHAnsi" w:cstheme="majorHAnsi"/>
          <w:b/>
        </w:rPr>
        <w:t>Release of Application</w:t>
      </w:r>
    </w:p>
    <w:p w14:paraId="4BA992F1" w14:textId="25578240" w:rsidR="00CB72DC" w:rsidRPr="00114BD8" w:rsidRDefault="00CB72DC" w:rsidP="090E8BF0">
      <w:pPr>
        <w:autoSpaceDE w:val="0"/>
        <w:autoSpaceDN w:val="0"/>
        <w:adjustRightInd w:val="0"/>
        <w:rPr>
          <w:rFonts w:asciiTheme="majorHAnsi" w:hAnsiTheme="majorHAnsi" w:cstheme="majorBidi"/>
          <w:sz w:val="22"/>
          <w:szCs w:val="22"/>
        </w:rPr>
      </w:pPr>
      <w:r w:rsidRPr="090E8BF0">
        <w:rPr>
          <w:rFonts w:asciiTheme="majorHAnsi" w:hAnsiTheme="majorHAnsi" w:cstheme="majorBidi"/>
          <w:sz w:val="22"/>
          <w:szCs w:val="22"/>
        </w:rPr>
        <w:t xml:space="preserve">The release date of the </w:t>
      </w:r>
      <w:r w:rsidR="2FA39ABD" w:rsidRPr="090E8BF0">
        <w:rPr>
          <w:rFonts w:asciiTheme="majorHAnsi" w:hAnsiTheme="majorHAnsi" w:cstheme="majorBidi"/>
          <w:sz w:val="22"/>
          <w:szCs w:val="22"/>
        </w:rPr>
        <w:t>Request for Applications (</w:t>
      </w:r>
      <w:r w:rsidRPr="090E8BF0">
        <w:rPr>
          <w:rFonts w:asciiTheme="majorHAnsi" w:hAnsiTheme="majorHAnsi" w:cstheme="majorBidi"/>
          <w:sz w:val="22"/>
          <w:szCs w:val="22"/>
        </w:rPr>
        <w:t>RFA</w:t>
      </w:r>
      <w:r w:rsidR="2659E8B9" w:rsidRPr="090E8BF0">
        <w:rPr>
          <w:rFonts w:asciiTheme="majorHAnsi" w:hAnsiTheme="majorHAnsi" w:cstheme="majorBidi"/>
          <w:sz w:val="22"/>
          <w:szCs w:val="22"/>
        </w:rPr>
        <w:t>)</w:t>
      </w:r>
      <w:r w:rsidRPr="090E8BF0">
        <w:rPr>
          <w:rFonts w:asciiTheme="majorHAnsi" w:hAnsiTheme="majorHAnsi" w:cstheme="majorBidi"/>
          <w:sz w:val="22"/>
          <w:szCs w:val="22"/>
        </w:rPr>
        <w:t xml:space="preserve"> is </w:t>
      </w:r>
      <w:r w:rsidR="5B7774DD" w:rsidRPr="090E8BF0">
        <w:rPr>
          <w:rFonts w:asciiTheme="majorHAnsi" w:hAnsiTheme="majorHAnsi" w:cstheme="majorBidi"/>
          <w:sz w:val="22"/>
          <w:szCs w:val="22"/>
        </w:rPr>
        <w:t>Friday, July 30, 2021, 12 p.m</w:t>
      </w:r>
      <w:r w:rsidRPr="090E8BF0">
        <w:rPr>
          <w:rFonts w:asciiTheme="majorHAnsi" w:hAnsiTheme="majorHAnsi" w:cstheme="majorBidi"/>
          <w:sz w:val="22"/>
          <w:szCs w:val="22"/>
        </w:rPr>
        <w:t>.  The RFA is available through the Enterprise Grants Management System (EGMS)</w:t>
      </w:r>
      <w:r w:rsidR="00FB19D4" w:rsidRPr="090E8BF0">
        <w:rPr>
          <w:rFonts w:asciiTheme="majorHAnsi" w:hAnsiTheme="majorHAnsi" w:cstheme="majorBidi"/>
          <w:sz w:val="22"/>
          <w:szCs w:val="22"/>
        </w:rPr>
        <w:t>.</w:t>
      </w:r>
    </w:p>
    <w:p w14:paraId="3FA797E6" w14:textId="77777777" w:rsidR="00CB72DC" w:rsidRPr="00114BD8" w:rsidRDefault="00CB72DC" w:rsidP="00B118E3">
      <w:pPr>
        <w:autoSpaceDE w:val="0"/>
        <w:autoSpaceDN w:val="0"/>
        <w:adjustRightInd w:val="0"/>
        <w:rPr>
          <w:rFonts w:asciiTheme="majorHAnsi" w:hAnsiTheme="majorHAnsi" w:cstheme="majorHAnsi"/>
        </w:rPr>
      </w:pPr>
    </w:p>
    <w:p w14:paraId="360F7566" w14:textId="38351A11" w:rsidR="00CB72DC" w:rsidRPr="00114BD8" w:rsidRDefault="00CB72DC" w:rsidP="00114BD8">
      <w:pPr>
        <w:pStyle w:val="ListParagraph"/>
        <w:numPr>
          <w:ilvl w:val="2"/>
          <w:numId w:val="2"/>
        </w:numPr>
        <w:autoSpaceDE w:val="0"/>
        <w:autoSpaceDN w:val="0"/>
        <w:adjustRightInd w:val="0"/>
        <w:rPr>
          <w:rFonts w:asciiTheme="majorHAnsi" w:hAnsiTheme="majorHAnsi" w:cstheme="majorHAnsi"/>
          <w:b/>
        </w:rPr>
      </w:pPr>
      <w:r w:rsidRPr="00114BD8">
        <w:rPr>
          <w:rFonts w:asciiTheme="majorHAnsi" w:hAnsiTheme="majorHAnsi" w:cstheme="majorHAnsi"/>
          <w:b/>
        </w:rPr>
        <w:t>Pre-Application Webinar</w:t>
      </w:r>
    </w:p>
    <w:p w14:paraId="17576121" w14:textId="1B6D03D0" w:rsidR="00CB72DC" w:rsidRPr="00114BD8" w:rsidRDefault="00CB72DC" w:rsidP="090E8BF0">
      <w:pPr>
        <w:rPr>
          <w:rFonts w:asciiTheme="majorHAnsi" w:hAnsiTheme="majorHAnsi" w:cstheme="majorBidi"/>
        </w:rPr>
      </w:pPr>
      <w:r w:rsidRPr="090E8BF0">
        <w:rPr>
          <w:rFonts w:asciiTheme="majorHAnsi" w:hAnsiTheme="majorHAnsi" w:cstheme="majorBidi"/>
          <w:sz w:val="22"/>
          <w:szCs w:val="22"/>
        </w:rPr>
        <w:t xml:space="preserve">The pre-application webinar will be held </w:t>
      </w:r>
      <w:r w:rsidR="013F0110" w:rsidRPr="090E8BF0">
        <w:rPr>
          <w:rFonts w:asciiTheme="majorHAnsi" w:hAnsiTheme="majorHAnsi" w:cstheme="majorBidi"/>
          <w:sz w:val="22"/>
          <w:szCs w:val="22"/>
        </w:rPr>
        <w:t xml:space="preserve">on </w:t>
      </w:r>
      <w:r w:rsidR="002C1321" w:rsidRPr="090E8BF0">
        <w:rPr>
          <w:rFonts w:asciiTheme="majorHAnsi" w:hAnsiTheme="majorHAnsi" w:cstheme="majorBidi"/>
          <w:sz w:val="22"/>
          <w:szCs w:val="22"/>
        </w:rPr>
        <w:t>Wednesday</w:t>
      </w:r>
      <w:r w:rsidRPr="090E8BF0">
        <w:rPr>
          <w:rFonts w:asciiTheme="majorHAnsi" w:hAnsiTheme="majorHAnsi" w:cstheme="majorBidi"/>
          <w:sz w:val="22"/>
          <w:szCs w:val="22"/>
        </w:rPr>
        <w:t>, Aug</w:t>
      </w:r>
      <w:r w:rsidR="047C8067" w:rsidRPr="090E8BF0">
        <w:rPr>
          <w:rFonts w:asciiTheme="majorHAnsi" w:hAnsiTheme="majorHAnsi" w:cstheme="majorBidi"/>
          <w:sz w:val="22"/>
          <w:szCs w:val="22"/>
        </w:rPr>
        <w:t>.</w:t>
      </w:r>
      <w:r w:rsidRPr="090E8BF0">
        <w:rPr>
          <w:rFonts w:asciiTheme="majorHAnsi" w:hAnsiTheme="majorHAnsi" w:cstheme="majorBidi"/>
          <w:sz w:val="22"/>
          <w:szCs w:val="22"/>
        </w:rPr>
        <w:t xml:space="preserve"> </w:t>
      </w:r>
      <w:r w:rsidR="002C1321" w:rsidRPr="090E8BF0">
        <w:rPr>
          <w:rFonts w:asciiTheme="majorHAnsi" w:hAnsiTheme="majorHAnsi" w:cstheme="majorBidi"/>
          <w:sz w:val="22"/>
          <w:szCs w:val="22"/>
        </w:rPr>
        <w:t>4</w:t>
      </w:r>
      <w:r w:rsidRPr="090E8BF0">
        <w:rPr>
          <w:rFonts w:asciiTheme="majorHAnsi" w:hAnsiTheme="majorHAnsi" w:cstheme="majorBidi"/>
          <w:sz w:val="22"/>
          <w:szCs w:val="22"/>
        </w:rPr>
        <w:t>, 20</w:t>
      </w:r>
      <w:r w:rsidR="002C1321" w:rsidRPr="090E8BF0">
        <w:rPr>
          <w:rFonts w:asciiTheme="majorHAnsi" w:hAnsiTheme="majorHAnsi" w:cstheme="majorBidi"/>
          <w:sz w:val="22"/>
          <w:szCs w:val="22"/>
        </w:rPr>
        <w:t>21</w:t>
      </w:r>
      <w:r w:rsidR="72996D99" w:rsidRPr="090E8BF0">
        <w:rPr>
          <w:rFonts w:asciiTheme="majorHAnsi" w:hAnsiTheme="majorHAnsi" w:cstheme="majorBidi"/>
          <w:sz w:val="22"/>
          <w:szCs w:val="22"/>
        </w:rPr>
        <w:t>,</w:t>
      </w:r>
      <w:r w:rsidRPr="090E8BF0">
        <w:rPr>
          <w:rFonts w:asciiTheme="majorHAnsi" w:hAnsiTheme="majorHAnsi" w:cstheme="majorBidi"/>
          <w:sz w:val="22"/>
          <w:szCs w:val="22"/>
        </w:rPr>
        <w:t xml:space="preserve"> </w:t>
      </w:r>
      <w:r w:rsidR="007F13AE" w:rsidRPr="090E8BF0">
        <w:rPr>
          <w:rFonts w:asciiTheme="majorHAnsi" w:hAnsiTheme="majorHAnsi" w:cstheme="majorBidi"/>
          <w:sz w:val="22"/>
          <w:szCs w:val="22"/>
        </w:rPr>
        <w:t>10</w:t>
      </w:r>
      <w:r w:rsidR="5140DF84" w:rsidRPr="090E8BF0">
        <w:rPr>
          <w:rFonts w:asciiTheme="majorHAnsi" w:hAnsiTheme="majorHAnsi" w:cstheme="majorBidi"/>
          <w:sz w:val="22"/>
          <w:szCs w:val="22"/>
        </w:rPr>
        <w:t>-</w:t>
      </w:r>
      <w:r w:rsidR="007F13AE" w:rsidRPr="090E8BF0">
        <w:rPr>
          <w:rFonts w:asciiTheme="majorHAnsi" w:hAnsiTheme="majorHAnsi" w:cstheme="majorBidi"/>
          <w:sz w:val="22"/>
          <w:szCs w:val="22"/>
        </w:rPr>
        <w:t>11</w:t>
      </w:r>
      <w:r w:rsidR="36309844" w:rsidRPr="090E8BF0">
        <w:rPr>
          <w:rFonts w:asciiTheme="majorHAnsi" w:hAnsiTheme="majorHAnsi" w:cstheme="majorBidi"/>
          <w:sz w:val="22"/>
          <w:szCs w:val="22"/>
        </w:rPr>
        <w:t xml:space="preserve"> </w:t>
      </w:r>
      <w:r w:rsidR="007F13AE" w:rsidRPr="090E8BF0">
        <w:rPr>
          <w:rFonts w:asciiTheme="majorHAnsi" w:hAnsiTheme="majorHAnsi" w:cstheme="majorBidi"/>
          <w:sz w:val="22"/>
          <w:szCs w:val="22"/>
        </w:rPr>
        <w:t>a</w:t>
      </w:r>
      <w:r w:rsidR="13D262DB" w:rsidRPr="090E8BF0">
        <w:rPr>
          <w:rFonts w:asciiTheme="majorHAnsi" w:hAnsiTheme="majorHAnsi" w:cstheme="majorBidi"/>
          <w:sz w:val="22"/>
          <w:szCs w:val="22"/>
        </w:rPr>
        <w:t>.</w:t>
      </w:r>
      <w:r w:rsidR="007F13AE" w:rsidRPr="090E8BF0">
        <w:rPr>
          <w:rFonts w:asciiTheme="majorHAnsi" w:hAnsiTheme="majorHAnsi" w:cstheme="majorBidi"/>
          <w:sz w:val="22"/>
          <w:szCs w:val="22"/>
        </w:rPr>
        <w:t>m</w:t>
      </w:r>
      <w:r w:rsidRPr="090E8BF0">
        <w:rPr>
          <w:rFonts w:asciiTheme="majorHAnsi" w:hAnsiTheme="majorHAnsi" w:cstheme="majorBidi"/>
          <w:sz w:val="22"/>
          <w:szCs w:val="22"/>
        </w:rPr>
        <w:t xml:space="preserve">.  To attend the pre-application webinar, please RSVP </w:t>
      </w:r>
      <w:r w:rsidR="00FB19D4" w:rsidRPr="090E8BF0">
        <w:rPr>
          <w:rFonts w:asciiTheme="majorHAnsi" w:hAnsiTheme="majorHAnsi" w:cstheme="majorBidi"/>
          <w:sz w:val="22"/>
          <w:szCs w:val="22"/>
        </w:rPr>
        <w:t xml:space="preserve">on the </w:t>
      </w:r>
      <w:r w:rsidR="00620E9C">
        <w:rPr>
          <w:rFonts w:asciiTheme="majorHAnsi" w:hAnsiTheme="majorHAnsi" w:cstheme="majorBidi"/>
          <w:sz w:val="22"/>
          <w:szCs w:val="22"/>
        </w:rPr>
        <w:t>Pre-Application Webinar</w:t>
      </w:r>
      <w:r w:rsidR="00FB19D4" w:rsidRPr="090E8BF0">
        <w:rPr>
          <w:rFonts w:asciiTheme="majorHAnsi" w:hAnsiTheme="majorHAnsi" w:cstheme="majorBidi"/>
          <w:sz w:val="22"/>
          <w:szCs w:val="22"/>
        </w:rPr>
        <w:t xml:space="preserve"> form</w:t>
      </w:r>
      <w:r w:rsidRPr="090E8BF0">
        <w:rPr>
          <w:rFonts w:asciiTheme="majorHAnsi" w:hAnsiTheme="majorHAnsi" w:cstheme="majorBidi"/>
          <w:sz w:val="22"/>
          <w:szCs w:val="22"/>
        </w:rPr>
        <w:t xml:space="preserve">.  </w:t>
      </w:r>
    </w:p>
    <w:p w14:paraId="73F4F491" w14:textId="77777777" w:rsidR="00CB72DC" w:rsidRPr="00114BD8" w:rsidRDefault="00CB72DC" w:rsidP="00B118E3">
      <w:pPr>
        <w:autoSpaceDE w:val="0"/>
        <w:autoSpaceDN w:val="0"/>
        <w:adjustRightInd w:val="0"/>
        <w:rPr>
          <w:rFonts w:asciiTheme="majorHAnsi" w:hAnsiTheme="majorHAnsi" w:cstheme="majorHAnsi"/>
          <w:b/>
        </w:rPr>
      </w:pPr>
    </w:p>
    <w:p w14:paraId="4C035DDF" w14:textId="2CE074E6" w:rsidR="00CB72DC" w:rsidRPr="00114BD8" w:rsidRDefault="00CB72DC" w:rsidP="00114BD8">
      <w:pPr>
        <w:pStyle w:val="ListParagraph"/>
        <w:numPr>
          <w:ilvl w:val="2"/>
          <w:numId w:val="2"/>
        </w:numPr>
        <w:autoSpaceDE w:val="0"/>
        <w:autoSpaceDN w:val="0"/>
        <w:adjustRightInd w:val="0"/>
        <w:rPr>
          <w:rFonts w:asciiTheme="majorHAnsi" w:hAnsiTheme="majorHAnsi" w:cstheme="majorHAnsi"/>
          <w:b/>
        </w:rPr>
      </w:pPr>
      <w:r w:rsidRPr="00114BD8">
        <w:rPr>
          <w:rFonts w:asciiTheme="majorHAnsi" w:hAnsiTheme="majorHAnsi" w:cstheme="majorHAnsi"/>
          <w:b/>
        </w:rPr>
        <w:t>Submission of Application</w:t>
      </w:r>
    </w:p>
    <w:p w14:paraId="6961612C" w14:textId="57CA0D71" w:rsidR="00CB72DC" w:rsidRDefault="00CB72DC" w:rsidP="090E8BF0">
      <w:pPr>
        <w:autoSpaceDE w:val="0"/>
        <w:autoSpaceDN w:val="0"/>
        <w:adjustRightInd w:val="0"/>
        <w:rPr>
          <w:rFonts w:asciiTheme="majorHAnsi" w:hAnsiTheme="majorHAnsi" w:cstheme="majorBidi"/>
          <w:sz w:val="22"/>
          <w:szCs w:val="22"/>
        </w:rPr>
      </w:pPr>
      <w:r w:rsidRPr="090E8BF0">
        <w:rPr>
          <w:rFonts w:asciiTheme="majorHAnsi" w:hAnsiTheme="majorHAnsi" w:cstheme="majorBidi"/>
          <w:sz w:val="22"/>
          <w:szCs w:val="22"/>
        </w:rPr>
        <w:t>The application must be submitted using EGMS.  A completed application with any required attachments is due upon submission.  OSSE Teaching and Learning</w:t>
      </w:r>
      <w:r w:rsidR="14BBD3CD" w:rsidRPr="090E8BF0">
        <w:rPr>
          <w:rFonts w:asciiTheme="majorHAnsi" w:hAnsiTheme="majorHAnsi" w:cstheme="majorBidi"/>
          <w:sz w:val="22"/>
          <w:szCs w:val="22"/>
        </w:rPr>
        <w:t xml:space="preserve"> (</w:t>
      </w:r>
      <w:r w:rsidR="1D6A54DD" w:rsidRPr="090E8BF0">
        <w:rPr>
          <w:rFonts w:asciiTheme="majorHAnsi" w:hAnsiTheme="majorHAnsi" w:cstheme="majorBidi"/>
          <w:sz w:val="22"/>
          <w:szCs w:val="22"/>
        </w:rPr>
        <w:t>OSSE/</w:t>
      </w:r>
      <w:r w:rsidR="14BBD3CD" w:rsidRPr="090E8BF0">
        <w:rPr>
          <w:rFonts w:asciiTheme="majorHAnsi" w:hAnsiTheme="majorHAnsi" w:cstheme="majorBidi"/>
          <w:sz w:val="22"/>
          <w:szCs w:val="22"/>
        </w:rPr>
        <w:t>TAL)</w:t>
      </w:r>
      <w:r w:rsidRPr="090E8BF0">
        <w:rPr>
          <w:rFonts w:asciiTheme="majorHAnsi" w:hAnsiTheme="majorHAnsi" w:cstheme="majorBidi"/>
          <w:sz w:val="22"/>
          <w:szCs w:val="22"/>
        </w:rPr>
        <w:t xml:space="preserve"> will not forward incomplete applications to the review panel.</w:t>
      </w:r>
    </w:p>
    <w:p w14:paraId="080AE4C4" w14:textId="77777777" w:rsidR="00D05192" w:rsidRPr="00114BD8" w:rsidRDefault="00D05192" w:rsidP="00B118E3">
      <w:pPr>
        <w:autoSpaceDE w:val="0"/>
        <w:autoSpaceDN w:val="0"/>
        <w:adjustRightInd w:val="0"/>
        <w:rPr>
          <w:rFonts w:asciiTheme="majorHAnsi" w:hAnsiTheme="majorHAnsi" w:cstheme="majorHAnsi"/>
          <w:sz w:val="22"/>
          <w:szCs w:val="22"/>
        </w:rPr>
      </w:pPr>
    </w:p>
    <w:p w14:paraId="1E4DE1E9" w14:textId="7B014599" w:rsidR="00CB72DC" w:rsidRPr="00114BD8" w:rsidRDefault="00CB72DC" w:rsidP="00114BD8">
      <w:pPr>
        <w:pStyle w:val="ListParagraph"/>
        <w:numPr>
          <w:ilvl w:val="2"/>
          <w:numId w:val="2"/>
        </w:numPr>
        <w:autoSpaceDE w:val="0"/>
        <w:autoSpaceDN w:val="0"/>
        <w:adjustRightInd w:val="0"/>
        <w:rPr>
          <w:rFonts w:asciiTheme="majorHAnsi" w:hAnsiTheme="majorHAnsi" w:cstheme="majorHAnsi"/>
          <w:b/>
        </w:rPr>
      </w:pPr>
      <w:r w:rsidRPr="00114BD8">
        <w:rPr>
          <w:rFonts w:asciiTheme="majorHAnsi" w:hAnsiTheme="majorHAnsi" w:cstheme="majorHAnsi"/>
          <w:b/>
        </w:rPr>
        <w:t>Application Deadline</w:t>
      </w:r>
    </w:p>
    <w:p w14:paraId="4669BE19" w14:textId="2A5F992B" w:rsidR="00CB72DC" w:rsidRDefault="00CB72DC" w:rsidP="090E8BF0">
      <w:pPr>
        <w:autoSpaceDE w:val="0"/>
        <w:autoSpaceDN w:val="0"/>
        <w:adjustRightInd w:val="0"/>
        <w:rPr>
          <w:rFonts w:asciiTheme="majorHAnsi" w:hAnsiTheme="majorHAnsi" w:cstheme="majorBidi"/>
          <w:sz w:val="22"/>
          <w:szCs w:val="22"/>
        </w:rPr>
      </w:pPr>
      <w:r w:rsidRPr="090E8BF0">
        <w:rPr>
          <w:rFonts w:asciiTheme="majorHAnsi" w:hAnsiTheme="majorHAnsi" w:cstheme="majorBidi"/>
          <w:sz w:val="22"/>
          <w:szCs w:val="22"/>
        </w:rPr>
        <w:t xml:space="preserve">Applications are due no later than Monday, </w:t>
      </w:r>
      <w:r w:rsidR="002C1321" w:rsidRPr="090E8BF0">
        <w:rPr>
          <w:rFonts w:asciiTheme="majorHAnsi" w:hAnsiTheme="majorHAnsi" w:cstheme="majorBidi"/>
          <w:sz w:val="22"/>
          <w:szCs w:val="22"/>
        </w:rPr>
        <w:t xml:space="preserve">August </w:t>
      </w:r>
      <w:r w:rsidRPr="090E8BF0">
        <w:rPr>
          <w:rFonts w:asciiTheme="majorHAnsi" w:hAnsiTheme="majorHAnsi" w:cstheme="majorBidi"/>
          <w:sz w:val="22"/>
          <w:szCs w:val="22"/>
        </w:rPr>
        <w:t>30, 20</w:t>
      </w:r>
      <w:r w:rsidR="002C1321" w:rsidRPr="090E8BF0">
        <w:rPr>
          <w:rFonts w:asciiTheme="majorHAnsi" w:hAnsiTheme="majorHAnsi" w:cstheme="majorBidi"/>
          <w:sz w:val="22"/>
          <w:szCs w:val="22"/>
        </w:rPr>
        <w:t>21</w:t>
      </w:r>
      <w:r w:rsidRPr="090E8BF0">
        <w:rPr>
          <w:rFonts w:asciiTheme="majorHAnsi" w:hAnsiTheme="majorHAnsi" w:cstheme="majorBidi"/>
          <w:sz w:val="22"/>
          <w:szCs w:val="22"/>
        </w:rPr>
        <w:t xml:space="preserve"> (3</w:t>
      </w:r>
      <w:r w:rsidR="410554D3" w:rsidRPr="090E8BF0">
        <w:rPr>
          <w:rFonts w:asciiTheme="majorHAnsi" w:hAnsiTheme="majorHAnsi" w:cstheme="majorBidi"/>
          <w:sz w:val="22"/>
          <w:szCs w:val="22"/>
        </w:rPr>
        <w:t xml:space="preserve"> </w:t>
      </w:r>
      <w:r w:rsidRPr="090E8BF0">
        <w:rPr>
          <w:rFonts w:asciiTheme="majorHAnsi" w:hAnsiTheme="majorHAnsi" w:cstheme="majorBidi"/>
          <w:sz w:val="22"/>
          <w:szCs w:val="22"/>
        </w:rPr>
        <w:t>p</w:t>
      </w:r>
      <w:r w:rsidR="553A7661" w:rsidRPr="090E8BF0">
        <w:rPr>
          <w:rFonts w:asciiTheme="majorHAnsi" w:hAnsiTheme="majorHAnsi" w:cstheme="majorBidi"/>
          <w:sz w:val="22"/>
          <w:szCs w:val="22"/>
        </w:rPr>
        <w:t>.</w:t>
      </w:r>
      <w:r w:rsidRPr="090E8BF0">
        <w:rPr>
          <w:rFonts w:asciiTheme="majorHAnsi" w:hAnsiTheme="majorHAnsi" w:cstheme="majorBidi"/>
          <w:sz w:val="22"/>
          <w:szCs w:val="22"/>
        </w:rPr>
        <w:t>m</w:t>
      </w:r>
      <w:r w:rsidR="12D6EBD4" w:rsidRPr="090E8BF0">
        <w:rPr>
          <w:rFonts w:asciiTheme="majorHAnsi" w:hAnsiTheme="majorHAnsi" w:cstheme="majorBidi"/>
          <w:sz w:val="22"/>
          <w:szCs w:val="22"/>
        </w:rPr>
        <w:t>.</w:t>
      </w:r>
      <w:r w:rsidRPr="090E8BF0">
        <w:rPr>
          <w:rFonts w:asciiTheme="majorHAnsi" w:hAnsiTheme="majorHAnsi" w:cstheme="majorBidi"/>
          <w:sz w:val="22"/>
          <w:szCs w:val="22"/>
        </w:rPr>
        <w:t>).  Applications must be submitted through EGMS.  Late applications will not be accepted.</w:t>
      </w:r>
    </w:p>
    <w:p w14:paraId="680B401D" w14:textId="77777777" w:rsidR="00CB72DC" w:rsidRPr="00114BD8" w:rsidRDefault="00CB72DC" w:rsidP="00B118E3">
      <w:pPr>
        <w:autoSpaceDE w:val="0"/>
        <w:autoSpaceDN w:val="0"/>
        <w:adjustRightInd w:val="0"/>
        <w:rPr>
          <w:rFonts w:asciiTheme="majorHAnsi" w:hAnsiTheme="majorHAnsi" w:cstheme="majorHAnsi"/>
        </w:rPr>
      </w:pPr>
    </w:p>
    <w:p w14:paraId="39F15972" w14:textId="7AD800F4" w:rsidR="00CB72DC" w:rsidRPr="00114BD8" w:rsidRDefault="00CB72DC" w:rsidP="00114BD8">
      <w:pPr>
        <w:pStyle w:val="ListParagraph"/>
        <w:numPr>
          <w:ilvl w:val="2"/>
          <w:numId w:val="2"/>
        </w:numPr>
        <w:autoSpaceDE w:val="0"/>
        <w:autoSpaceDN w:val="0"/>
        <w:adjustRightInd w:val="0"/>
        <w:rPr>
          <w:rFonts w:asciiTheme="majorHAnsi" w:hAnsiTheme="majorHAnsi" w:cstheme="majorHAnsi"/>
          <w:b/>
        </w:rPr>
      </w:pPr>
      <w:r w:rsidRPr="00114BD8">
        <w:rPr>
          <w:rFonts w:asciiTheme="majorHAnsi" w:hAnsiTheme="majorHAnsi" w:cstheme="majorHAnsi"/>
          <w:b/>
        </w:rPr>
        <w:t>Program Contact</w:t>
      </w:r>
    </w:p>
    <w:p w14:paraId="456047E3" w14:textId="769FE0CC" w:rsidR="00B0351D" w:rsidRDefault="00B0351D" w:rsidP="00303B31">
      <w:pPr>
        <w:rPr>
          <w:rFonts w:asciiTheme="majorHAnsi" w:hAnsiTheme="majorHAnsi" w:cstheme="majorHAnsi"/>
          <w:sz w:val="22"/>
          <w:szCs w:val="22"/>
        </w:rPr>
      </w:pPr>
      <w:r>
        <w:rPr>
          <w:rFonts w:asciiTheme="majorHAnsi" w:hAnsiTheme="majorHAnsi" w:cstheme="majorHAnsi"/>
          <w:sz w:val="22"/>
          <w:szCs w:val="22"/>
        </w:rPr>
        <w:t>Applicants are advised that the authorized contact person for matters concerning this RFA is:</w:t>
      </w:r>
    </w:p>
    <w:p w14:paraId="19B2ACE7" w14:textId="77777777" w:rsidR="00B0351D" w:rsidRPr="00B118E3" w:rsidRDefault="00B0351D" w:rsidP="00303B31">
      <w:pPr>
        <w:rPr>
          <w:rFonts w:asciiTheme="majorHAnsi" w:hAnsiTheme="majorHAnsi" w:cstheme="majorHAnsi"/>
          <w:sz w:val="22"/>
          <w:szCs w:val="22"/>
        </w:rPr>
      </w:pPr>
    </w:p>
    <w:p w14:paraId="7CDCA2FE" w14:textId="77777777" w:rsidR="00B0351D" w:rsidRPr="00114BD8" w:rsidRDefault="00B0351D" w:rsidP="00B0351D">
      <w:pPr>
        <w:rPr>
          <w:rFonts w:asciiTheme="majorHAnsi" w:hAnsiTheme="majorHAnsi" w:cstheme="majorHAnsi"/>
          <w:sz w:val="22"/>
          <w:szCs w:val="22"/>
        </w:rPr>
      </w:pPr>
      <w:r w:rsidRPr="00114BD8">
        <w:rPr>
          <w:rFonts w:asciiTheme="majorHAnsi" w:hAnsiTheme="majorHAnsi" w:cstheme="majorHAnsi"/>
          <w:sz w:val="22"/>
          <w:szCs w:val="22"/>
        </w:rPr>
        <w:t>La’ Shawndra Scroggins, PhD</w:t>
      </w:r>
    </w:p>
    <w:p w14:paraId="3765F7E4" w14:textId="21010E64" w:rsidR="00B0351D" w:rsidRPr="00114BD8" w:rsidRDefault="002C1321" w:rsidP="00B0351D">
      <w:pPr>
        <w:rPr>
          <w:rFonts w:asciiTheme="majorHAnsi" w:hAnsiTheme="majorHAnsi" w:cstheme="majorHAnsi"/>
          <w:sz w:val="22"/>
          <w:szCs w:val="22"/>
        </w:rPr>
      </w:pPr>
      <w:r>
        <w:rPr>
          <w:rFonts w:asciiTheme="majorHAnsi" w:hAnsiTheme="majorHAnsi" w:cstheme="majorHAnsi"/>
          <w:sz w:val="22"/>
          <w:szCs w:val="22"/>
        </w:rPr>
        <w:t>Director, Teaching and Learning</w:t>
      </w:r>
    </w:p>
    <w:p w14:paraId="5DE3A4FE" w14:textId="77777777" w:rsidR="00B0351D" w:rsidRPr="00114BD8" w:rsidRDefault="00B0351D" w:rsidP="00B0351D">
      <w:pPr>
        <w:rPr>
          <w:rFonts w:asciiTheme="majorHAnsi" w:hAnsiTheme="majorHAnsi" w:cstheme="majorHAnsi"/>
          <w:sz w:val="22"/>
          <w:szCs w:val="22"/>
        </w:rPr>
      </w:pPr>
      <w:r w:rsidRPr="00114BD8">
        <w:rPr>
          <w:rFonts w:asciiTheme="majorHAnsi" w:hAnsiTheme="majorHAnsi" w:cstheme="majorHAnsi"/>
          <w:sz w:val="22"/>
          <w:szCs w:val="22"/>
        </w:rPr>
        <w:t>Division of Teaching and Learning</w:t>
      </w:r>
    </w:p>
    <w:p w14:paraId="013D82D6" w14:textId="77777777" w:rsidR="00B0351D" w:rsidRPr="00114BD8" w:rsidRDefault="00B0351D" w:rsidP="00B0351D">
      <w:pPr>
        <w:rPr>
          <w:rFonts w:asciiTheme="majorHAnsi" w:hAnsiTheme="majorHAnsi" w:cstheme="majorHAnsi"/>
          <w:sz w:val="22"/>
          <w:szCs w:val="22"/>
        </w:rPr>
      </w:pPr>
      <w:r w:rsidRPr="00114BD8">
        <w:rPr>
          <w:rFonts w:asciiTheme="majorHAnsi" w:hAnsiTheme="majorHAnsi" w:cstheme="majorHAnsi"/>
          <w:sz w:val="22"/>
          <w:szCs w:val="22"/>
        </w:rPr>
        <w:t>Office of the State Superintendent of Education</w:t>
      </w:r>
    </w:p>
    <w:p w14:paraId="2FD10810" w14:textId="77777777" w:rsidR="00B0351D" w:rsidRPr="00114BD8" w:rsidRDefault="00B0351D" w:rsidP="00B0351D">
      <w:pPr>
        <w:rPr>
          <w:rFonts w:asciiTheme="majorHAnsi" w:hAnsiTheme="majorHAnsi" w:cstheme="majorHAnsi"/>
          <w:sz w:val="22"/>
          <w:szCs w:val="22"/>
        </w:rPr>
      </w:pPr>
      <w:r w:rsidRPr="00114BD8">
        <w:rPr>
          <w:rFonts w:asciiTheme="majorHAnsi" w:hAnsiTheme="majorHAnsi" w:cstheme="majorHAnsi"/>
          <w:sz w:val="22"/>
          <w:szCs w:val="22"/>
        </w:rPr>
        <w:t>1050 First St. NE, 5</w:t>
      </w:r>
      <w:r w:rsidRPr="00114BD8">
        <w:rPr>
          <w:rFonts w:asciiTheme="majorHAnsi" w:hAnsiTheme="majorHAnsi" w:cstheme="majorHAnsi"/>
          <w:sz w:val="22"/>
          <w:szCs w:val="22"/>
          <w:vertAlign w:val="superscript"/>
        </w:rPr>
        <w:t>th</w:t>
      </w:r>
      <w:r w:rsidRPr="00114BD8">
        <w:rPr>
          <w:rFonts w:asciiTheme="majorHAnsi" w:hAnsiTheme="majorHAnsi" w:cstheme="majorHAnsi"/>
          <w:sz w:val="22"/>
          <w:szCs w:val="22"/>
        </w:rPr>
        <w:t xml:space="preserve"> Floor</w:t>
      </w:r>
    </w:p>
    <w:p w14:paraId="012F09C3" w14:textId="77777777" w:rsidR="00B0351D" w:rsidRPr="00114BD8" w:rsidRDefault="00B0351D" w:rsidP="00B0351D">
      <w:pPr>
        <w:rPr>
          <w:rFonts w:asciiTheme="majorHAnsi" w:hAnsiTheme="majorHAnsi" w:cstheme="majorHAnsi"/>
          <w:sz w:val="22"/>
          <w:szCs w:val="22"/>
        </w:rPr>
      </w:pPr>
      <w:r w:rsidRPr="00114BD8">
        <w:rPr>
          <w:rFonts w:asciiTheme="majorHAnsi" w:hAnsiTheme="majorHAnsi" w:cstheme="majorHAnsi"/>
          <w:sz w:val="22"/>
          <w:szCs w:val="22"/>
        </w:rPr>
        <w:t>Washington, DC 20002</w:t>
      </w:r>
    </w:p>
    <w:p w14:paraId="04962272" w14:textId="77777777" w:rsidR="00B0351D" w:rsidRPr="00114BD8" w:rsidRDefault="00B0351D" w:rsidP="00B0351D">
      <w:pPr>
        <w:rPr>
          <w:rFonts w:asciiTheme="majorHAnsi" w:hAnsiTheme="majorHAnsi" w:cstheme="majorHAnsi"/>
          <w:sz w:val="22"/>
          <w:szCs w:val="22"/>
        </w:rPr>
      </w:pPr>
      <w:r w:rsidRPr="00114BD8">
        <w:rPr>
          <w:rFonts w:asciiTheme="majorHAnsi" w:hAnsiTheme="majorHAnsi" w:cstheme="majorHAnsi"/>
          <w:sz w:val="22"/>
          <w:szCs w:val="22"/>
        </w:rPr>
        <w:t>(202) 741-0264</w:t>
      </w:r>
    </w:p>
    <w:p w14:paraId="0EB42BC6" w14:textId="77777777" w:rsidR="00B0351D" w:rsidRPr="00E523C1" w:rsidRDefault="00204EE8" w:rsidP="00B0351D">
      <w:pPr>
        <w:rPr>
          <w:sz w:val="22"/>
          <w:szCs w:val="22"/>
        </w:rPr>
      </w:pPr>
      <w:hyperlink r:id="rId14" w:history="1">
        <w:r w:rsidR="00B0351D" w:rsidRPr="00E523C1">
          <w:rPr>
            <w:color w:val="0000FF"/>
            <w:sz w:val="22"/>
            <w:szCs w:val="22"/>
            <w:u w:val="single"/>
          </w:rPr>
          <w:t>LaShawndra.Scroggins@dc.gov</w:t>
        </w:r>
      </w:hyperlink>
    </w:p>
    <w:p w14:paraId="5C3A2B09" w14:textId="77777777" w:rsidR="00B0351D" w:rsidRDefault="00B0351D" w:rsidP="090E8BF0">
      <w:pPr>
        <w:rPr>
          <w:rFonts w:asciiTheme="majorHAnsi" w:hAnsiTheme="majorHAnsi" w:cstheme="majorBidi"/>
          <w:b/>
          <w:bCs/>
          <w:sz w:val="22"/>
          <w:szCs w:val="22"/>
        </w:rPr>
      </w:pPr>
    </w:p>
    <w:p w14:paraId="53060AF6" w14:textId="77777777" w:rsidR="00303B31" w:rsidRDefault="00303B31" w:rsidP="090E8BF0">
      <w:pPr>
        <w:rPr>
          <w:rFonts w:asciiTheme="majorHAnsi" w:hAnsiTheme="majorHAnsi" w:cstheme="majorBidi"/>
          <w:b/>
          <w:bCs/>
          <w:sz w:val="22"/>
          <w:szCs w:val="22"/>
        </w:rPr>
      </w:pPr>
    </w:p>
    <w:bookmarkEnd w:id="1"/>
    <w:p w14:paraId="78FAF196" w14:textId="0C0EA3AB" w:rsidR="00303B31" w:rsidRPr="00DB2CED" w:rsidRDefault="00303B31" w:rsidP="00303B31">
      <w:pPr>
        <w:pStyle w:val="Heading2"/>
        <w:numPr>
          <w:ilvl w:val="1"/>
          <w:numId w:val="2"/>
        </w:numPr>
        <w:spacing w:before="0" w:line="240" w:lineRule="auto"/>
        <w:rPr>
          <w:rFonts w:cstheme="majorHAnsi"/>
          <w:b w:val="0"/>
          <w:sz w:val="22"/>
          <w:szCs w:val="22"/>
        </w:rPr>
      </w:pPr>
      <w:r w:rsidRPr="00DB2CED">
        <w:rPr>
          <w:rFonts w:cstheme="majorHAnsi"/>
          <w:color w:val="auto"/>
          <w:sz w:val="22"/>
          <w:szCs w:val="22"/>
        </w:rPr>
        <w:t>Purpose of Funds</w:t>
      </w:r>
    </w:p>
    <w:p w14:paraId="4E12FD21" w14:textId="77777777" w:rsidR="00303B31" w:rsidRPr="00DB2CED" w:rsidRDefault="00303B31" w:rsidP="00303B31">
      <w:pPr>
        <w:autoSpaceDE w:val="0"/>
        <w:autoSpaceDN w:val="0"/>
        <w:adjustRightInd w:val="0"/>
        <w:rPr>
          <w:rFonts w:asciiTheme="majorHAnsi" w:hAnsiTheme="majorHAnsi" w:cstheme="majorHAnsi"/>
          <w:sz w:val="22"/>
          <w:szCs w:val="22"/>
        </w:rPr>
      </w:pPr>
    </w:p>
    <w:p w14:paraId="3F201F47" w14:textId="54BBF687" w:rsidR="00CB72DC" w:rsidRPr="00114BD8" w:rsidRDefault="00CB72DC" w:rsidP="00114BD8">
      <w:pPr>
        <w:pStyle w:val="ListParagraph"/>
        <w:numPr>
          <w:ilvl w:val="2"/>
          <w:numId w:val="2"/>
        </w:numPr>
        <w:autoSpaceDE w:val="0"/>
        <w:autoSpaceDN w:val="0"/>
        <w:adjustRightInd w:val="0"/>
        <w:rPr>
          <w:rFonts w:asciiTheme="majorHAnsi" w:hAnsiTheme="majorHAnsi"/>
          <w:b/>
        </w:rPr>
      </w:pPr>
      <w:r w:rsidRPr="00114BD8">
        <w:rPr>
          <w:rFonts w:asciiTheme="majorHAnsi" w:hAnsiTheme="majorHAnsi"/>
          <w:b/>
        </w:rPr>
        <w:t>Introduction</w:t>
      </w:r>
    </w:p>
    <w:p w14:paraId="5C626379" w14:textId="3213C2CB" w:rsidR="00C943BF" w:rsidRPr="00130A3B" w:rsidRDefault="00C943BF" w:rsidP="00B118E3">
      <w:pPr>
        <w:autoSpaceDE w:val="0"/>
        <w:autoSpaceDN w:val="0"/>
        <w:adjustRightInd w:val="0"/>
        <w:rPr>
          <w:rFonts w:asciiTheme="majorHAnsi" w:hAnsiTheme="majorHAnsi" w:cs="Times New Roman"/>
          <w:sz w:val="22"/>
          <w:szCs w:val="22"/>
        </w:rPr>
      </w:pPr>
      <w:r w:rsidRPr="00130A3B">
        <w:rPr>
          <w:rFonts w:asciiTheme="majorHAnsi" w:hAnsiTheme="majorHAnsi" w:cs="Times New Roman"/>
          <w:sz w:val="22"/>
          <w:szCs w:val="22"/>
        </w:rPr>
        <w:t>As the state agency responsible for both pre-K-12 education and early childhood education programs, OSSE is uniquely positioned to leverage resources and build on existing initiatives through this new CLSD grant to advance literacy skills for all students with a particular focus on accelerating the academic progress of English learners (ELs), students with disabilities (SWDs), and students at risk.  The District has several early learning initiatives that have utilized research-based measures to collect data on pre-K children and/or classrooms. The Classroom Assessment Scoring System (CLASS) quality scores increased across all sectors between the 2016-17 and the 2017-18 school years, however only 44 percent of all District pre-K classrooms met or exceeded thresholds for the CLASS domain of instructional support as compared to 94 percent of all classrooms for the emotional support domain and 83 percent for the classroom organization domain (DC OSSE, 2018).</w:t>
      </w:r>
    </w:p>
    <w:p w14:paraId="3B24A13D" w14:textId="24CD1577" w:rsidR="00026CE3" w:rsidRPr="00130A3B" w:rsidRDefault="00026CE3" w:rsidP="00B118E3">
      <w:pPr>
        <w:autoSpaceDE w:val="0"/>
        <w:autoSpaceDN w:val="0"/>
        <w:adjustRightInd w:val="0"/>
        <w:rPr>
          <w:rFonts w:asciiTheme="majorHAnsi" w:hAnsiTheme="majorHAnsi" w:cs="Times New Roman"/>
          <w:sz w:val="22"/>
          <w:szCs w:val="22"/>
        </w:rPr>
      </w:pPr>
    </w:p>
    <w:p w14:paraId="3DCCCF5A" w14:textId="77777777" w:rsidR="00620E9C" w:rsidRDefault="00026CE3" w:rsidP="090E8BF0">
      <w:pPr>
        <w:autoSpaceDE w:val="0"/>
        <w:autoSpaceDN w:val="0"/>
        <w:adjustRightInd w:val="0"/>
        <w:rPr>
          <w:rFonts w:asciiTheme="majorHAnsi" w:hAnsiTheme="majorHAnsi" w:cs="Times New Roman"/>
          <w:sz w:val="22"/>
          <w:szCs w:val="22"/>
        </w:rPr>
      </w:pPr>
      <w:r w:rsidRPr="666DAC0A">
        <w:rPr>
          <w:rFonts w:asciiTheme="majorHAnsi" w:hAnsiTheme="majorHAnsi" w:cs="Times New Roman"/>
          <w:sz w:val="22"/>
          <w:szCs w:val="22"/>
        </w:rPr>
        <w:t>Although we are proud of our overall growth in the K-12 sector, with recent National Assessment of Educational Progress (NAEP) results showing significant gains in three of four areas, we were statistically flat in 4</w:t>
      </w:r>
      <w:r w:rsidRPr="666DAC0A">
        <w:rPr>
          <w:rFonts w:asciiTheme="majorHAnsi" w:hAnsiTheme="majorHAnsi" w:cs="Times New Roman"/>
          <w:sz w:val="22"/>
          <w:szCs w:val="22"/>
          <w:vertAlign w:val="superscript"/>
        </w:rPr>
        <w:t>th</w:t>
      </w:r>
      <w:r w:rsidRPr="666DAC0A">
        <w:rPr>
          <w:rFonts w:asciiTheme="majorHAnsi" w:hAnsiTheme="majorHAnsi" w:cs="Times New Roman"/>
          <w:sz w:val="22"/>
          <w:szCs w:val="22"/>
        </w:rPr>
        <w:t xml:space="preserve"> grade reading, and while we made real growth in 8</w:t>
      </w:r>
      <w:r w:rsidRPr="666DAC0A">
        <w:rPr>
          <w:rFonts w:asciiTheme="majorHAnsi" w:hAnsiTheme="majorHAnsi" w:cs="Times New Roman"/>
          <w:sz w:val="22"/>
          <w:szCs w:val="22"/>
          <w:vertAlign w:val="superscript"/>
        </w:rPr>
        <w:t>th</w:t>
      </w:r>
      <w:r w:rsidRPr="666DAC0A">
        <w:rPr>
          <w:rFonts w:asciiTheme="majorHAnsi" w:hAnsiTheme="majorHAnsi" w:cs="Times New Roman"/>
          <w:sz w:val="22"/>
          <w:szCs w:val="22"/>
        </w:rPr>
        <w:t xml:space="preserve"> grade reading since 2017, we have made less progress there over the last decade than in math (Nation’s Report Card, 2019). In addition, significant gaps still exist </w:t>
      </w:r>
      <w:r w:rsidRPr="666DAC0A">
        <w:rPr>
          <w:rFonts w:asciiTheme="majorHAnsi" w:hAnsiTheme="majorHAnsi" w:cs="Times New Roman"/>
          <w:sz w:val="22"/>
          <w:szCs w:val="22"/>
          <w:highlight w:val="white"/>
        </w:rPr>
        <w:t>between students experiencing disadvantages, students of color, SWDs, and ELs, compared to their peers not in these subgroups. In 2019, only 27.9% of Black/African-American students and 37.5% of Hispanic/Latino students met or exceeded expectations on the Partnership for Assessment of Readiness for College and Careers (PARCC) English language arts (ELA) assessment, compared to 84.8% of white students. In addition, only 9.8% of SWDs met or exceeded expectations. The student subgroup classified as “at risk” had a similarly low performance level of 21.3% (DC OSSE, 2020)</w:t>
      </w:r>
      <w:r w:rsidRPr="666DAC0A">
        <w:rPr>
          <w:rFonts w:asciiTheme="majorHAnsi" w:hAnsiTheme="majorHAnsi" w:cs="Times New Roman"/>
          <w:sz w:val="22"/>
          <w:szCs w:val="22"/>
        </w:rPr>
        <w:t xml:space="preserve">. </w:t>
      </w:r>
      <w:r w:rsidRPr="666DAC0A">
        <w:rPr>
          <w:rFonts w:asciiTheme="majorHAnsi" w:hAnsiTheme="majorHAnsi" w:cs="Times New Roman"/>
          <w:sz w:val="22"/>
          <w:szCs w:val="22"/>
          <w:highlight w:val="white"/>
        </w:rPr>
        <w:t xml:space="preserve">In 2018-19, just 20.2% of all ELs met or exceeded expectations on PARCC ELA, a striking 17% lower than their non-EL peers. Furthermore, only 31% of ELs met their annual growth target in English proficiency in 2018-19, pointing to the critical need for increased literacy instruction to meet ELs' unique needs as learners and unlock their full potential. 2019 NAEP results of 4th grade reading showed 60% of District ELs scored below basic level, with just 11% of ELs at or above proficient, marking an even wider gap of 22% </w:t>
      </w:r>
      <w:r w:rsidR="7793C17E" w:rsidRPr="666DAC0A">
        <w:rPr>
          <w:rFonts w:asciiTheme="majorHAnsi" w:hAnsiTheme="majorHAnsi" w:cs="Times New Roman"/>
          <w:sz w:val="22"/>
          <w:szCs w:val="22"/>
          <w:highlight w:val="white"/>
        </w:rPr>
        <w:t xml:space="preserve"> when </w:t>
      </w:r>
      <w:r w:rsidRPr="666DAC0A">
        <w:rPr>
          <w:rFonts w:asciiTheme="majorHAnsi" w:hAnsiTheme="majorHAnsi" w:cs="Times New Roman"/>
          <w:sz w:val="22"/>
          <w:szCs w:val="22"/>
          <w:highlight w:val="white"/>
        </w:rPr>
        <w:t xml:space="preserve">compared to the </w:t>
      </w:r>
      <w:r w:rsidR="7323E8D4" w:rsidRPr="666DAC0A">
        <w:rPr>
          <w:rFonts w:asciiTheme="majorHAnsi" w:hAnsiTheme="majorHAnsi" w:cs="Times New Roman"/>
          <w:sz w:val="22"/>
          <w:szCs w:val="22"/>
          <w:highlight w:val="white"/>
        </w:rPr>
        <w:t xml:space="preserve">34% of </w:t>
      </w:r>
      <w:r w:rsidRPr="666DAC0A">
        <w:rPr>
          <w:rFonts w:asciiTheme="majorHAnsi" w:hAnsiTheme="majorHAnsi" w:cs="Times New Roman"/>
          <w:sz w:val="22"/>
          <w:szCs w:val="22"/>
          <w:highlight w:val="white"/>
        </w:rPr>
        <w:t xml:space="preserve">non-EL peers </w:t>
      </w:r>
      <w:r w:rsidR="37D561EE" w:rsidRPr="666DAC0A">
        <w:rPr>
          <w:rFonts w:asciiTheme="majorHAnsi" w:hAnsiTheme="majorHAnsi" w:cs="Times New Roman"/>
          <w:sz w:val="22"/>
          <w:szCs w:val="22"/>
          <w:highlight w:val="white"/>
        </w:rPr>
        <w:t xml:space="preserve">who are at or above proficient </w:t>
      </w:r>
      <w:r w:rsidRPr="666DAC0A">
        <w:rPr>
          <w:rFonts w:asciiTheme="majorHAnsi" w:hAnsiTheme="majorHAnsi" w:cs="Times New Roman"/>
          <w:sz w:val="22"/>
          <w:szCs w:val="22"/>
          <w:highlight w:val="white"/>
        </w:rPr>
        <w:t>(</w:t>
      </w:r>
      <w:r w:rsidRPr="666DAC0A">
        <w:rPr>
          <w:rFonts w:asciiTheme="majorHAnsi" w:hAnsiTheme="majorHAnsi" w:cs="Times New Roman"/>
          <w:sz w:val="22"/>
          <w:szCs w:val="22"/>
        </w:rPr>
        <w:t xml:space="preserve">DC </w:t>
      </w:r>
      <w:hyperlink r:id="rId15">
        <w:r w:rsidRPr="666DAC0A">
          <w:rPr>
            <w:rFonts w:asciiTheme="majorHAnsi" w:hAnsiTheme="majorHAnsi" w:cs="Times New Roman"/>
            <w:sz w:val="22"/>
            <w:szCs w:val="22"/>
            <w:highlight w:val="white"/>
          </w:rPr>
          <w:t>OSSE</w:t>
        </w:r>
      </w:hyperlink>
      <w:r w:rsidRPr="666DAC0A">
        <w:rPr>
          <w:rFonts w:asciiTheme="majorHAnsi" w:hAnsiTheme="majorHAnsi" w:cs="Times New Roman"/>
          <w:sz w:val="22"/>
          <w:szCs w:val="22"/>
          <w:highlight w:val="white"/>
        </w:rPr>
        <w:t>, 2020).</w:t>
      </w:r>
      <w:r w:rsidR="003D5467" w:rsidRPr="666DAC0A">
        <w:rPr>
          <w:rFonts w:asciiTheme="majorHAnsi" w:hAnsiTheme="majorHAnsi" w:cs="Times New Roman"/>
          <w:sz w:val="22"/>
          <w:szCs w:val="22"/>
        </w:rPr>
        <w:t xml:space="preserve">  </w:t>
      </w:r>
    </w:p>
    <w:p w14:paraId="6ABD3D7C" w14:textId="5190DF21" w:rsidR="00026CE3" w:rsidRDefault="003D5467" w:rsidP="090E8BF0">
      <w:pPr>
        <w:autoSpaceDE w:val="0"/>
        <w:autoSpaceDN w:val="0"/>
        <w:adjustRightInd w:val="0"/>
        <w:rPr>
          <w:rFonts w:asciiTheme="majorHAnsi" w:hAnsiTheme="majorHAnsi" w:cs="Times New Roman"/>
          <w:sz w:val="22"/>
          <w:szCs w:val="22"/>
        </w:rPr>
      </w:pPr>
      <w:r w:rsidRPr="666DAC0A">
        <w:rPr>
          <w:rFonts w:asciiTheme="majorHAnsi" w:hAnsiTheme="majorHAnsi" w:cs="Times New Roman"/>
          <w:sz w:val="22"/>
          <w:szCs w:val="22"/>
        </w:rPr>
        <w:t>The program objectives of the grant are for OSSE, in partnership with stakeholders, to:</w:t>
      </w:r>
    </w:p>
    <w:p w14:paraId="23C2A2A4" w14:textId="1FFC823B" w:rsidR="003D5467" w:rsidRDefault="003D5467" w:rsidP="00660E3F">
      <w:pPr>
        <w:pStyle w:val="ListParagraph"/>
        <w:numPr>
          <w:ilvl w:val="0"/>
          <w:numId w:val="28"/>
        </w:numPr>
        <w:autoSpaceDE w:val="0"/>
        <w:autoSpaceDN w:val="0"/>
        <w:adjustRightInd w:val="0"/>
        <w:rPr>
          <w:rFonts w:asciiTheme="majorHAnsi" w:hAnsiTheme="majorHAnsi" w:cstheme="majorHAnsi"/>
          <w:iCs/>
        </w:rPr>
      </w:pPr>
      <w:r>
        <w:rPr>
          <w:rFonts w:asciiTheme="majorHAnsi" w:hAnsiTheme="majorHAnsi" w:cstheme="majorHAnsi"/>
          <w:iCs/>
        </w:rPr>
        <w:t>Develop a State Comprehensive Literacy Plan, birth through grade 12</w:t>
      </w:r>
    </w:p>
    <w:p w14:paraId="4539E643" w14:textId="02AC59D4" w:rsidR="003D5467" w:rsidRDefault="003D5467" w:rsidP="00660E3F">
      <w:pPr>
        <w:pStyle w:val="ListParagraph"/>
        <w:numPr>
          <w:ilvl w:val="0"/>
          <w:numId w:val="28"/>
        </w:numPr>
        <w:autoSpaceDE w:val="0"/>
        <w:autoSpaceDN w:val="0"/>
        <w:adjustRightInd w:val="0"/>
        <w:rPr>
          <w:rFonts w:asciiTheme="majorHAnsi" w:hAnsiTheme="majorHAnsi" w:cstheme="majorHAnsi"/>
          <w:iCs/>
        </w:rPr>
      </w:pPr>
      <w:r>
        <w:rPr>
          <w:rFonts w:asciiTheme="majorHAnsi" w:hAnsiTheme="majorHAnsi" w:cstheme="majorHAnsi"/>
          <w:iCs/>
        </w:rPr>
        <w:t>Implement a request for application (RFA) process to award competitive subgrants to LEAs, CBOs, and nonprofit organizations which serve the highest need and most underserved populations</w:t>
      </w:r>
    </w:p>
    <w:p w14:paraId="28FECD32" w14:textId="766B4762" w:rsidR="003D5467" w:rsidRDefault="003D5467" w:rsidP="00660E3F">
      <w:pPr>
        <w:pStyle w:val="ListParagraph"/>
        <w:numPr>
          <w:ilvl w:val="0"/>
          <w:numId w:val="28"/>
        </w:numPr>
        <w:autoSpaceDE w:val="0"/>
        <w:autoSpaceDN w:val="0"/>
        <w:adjustRightInd w:val="0"/>
        <w:rPr>
          <w:rFonts w:asciiTheme="majorHAnsi" w:hAnsiTheme="majorHAnsi" w:cstheme="majorHAnsi"/>
          <w:iCs/>
        </w:rPr>
      </w:pPr>
      <w:r>
        <w:rPr>
          <w:rFonts w:asciiTheme="majorHAnsi" w:hAnsiTheme="majorHAnsi" w:cstheme="majorHAnsi"/>
          <w:iCs/>
        </w:rPr>
        <w:t>Create and launch a coaching system to build capacity to address foundational reading and support for beginning and older struggling readers</w:t>
      </w:r>
    </w:p>
    <w:p w14:paraId="0C9E6E85" w14:textId="216ED3E4" w:rsidR="003D5467" w:rsidRDefault="003D5467" w:rsidP="00660E3F">
      <w:pPr>
        <w:pStyle w:val="ListParagraph"/>
        <w:numPr>
          <w:ilvl w:val="0"/>
          <w:numId w:val="28"/>
        </w:numPr>
        <w:autoSpaceDE w:val="0"/>
        <w:autoSpaceDN w:val="0"/>
        <w:adjustRightInd w:val="0"/>
        <w:rPr>
          <w:rFonts w:asciiTheme="majorHAnsi" w:hAnsiTheme="majorHAnsi" w:cstheme="majorHAnsi"/>
          <w:iCs/>
        </w:rPr>
      </w:pPr>
      <w:r>
        <w:rPr>
          <w:rFonts w:asciiTheme="majorHAnsi" w:hAnsiTheme="majorHAnsi" w:cstheme="majorHAnsi"/>
          <w:iCs/>
        </w:rPr>
        <w:t>Improve licensure and certification standards and teacher preparation programs</w:t>
      </w:r>
    </w:p>
    <w:p w14:paraId="33C3A8BF" w14:textId="766A0FD5" w:rsidR="003D5467" w:rsidRPr="00503090" w:rsidRDefault="003D5467" w:rsidP="00660E3F">
      <w:pPr>
        <w:pStyle w:val="ListParagraph"/>
        <w:numPr>
          <w:ilvl w:val="0"/>
          <w:numId w:val="28"/>
        </w:numPr>
        <w:autoSpaceDE w:val="0"/>
        <w:autoSpaceDN w:val="0"/>
        <w:adjustRightInd w:val="0"/>
        <w:rPr>
          <w:rFonts w:asciiTheme="majorHAnsi" w:hAnsiTheme="majorHAnsi" w:cstheme="majorHAnsi"/>
          <w:iCs/>
        </w:rPr>
      </w:pPr>
      <w:r>
        <w:rPr>
          <w:rFonts w:asciiTheme="majorHAnsi" w:hAnsiTheme="majorHAnsi" w:cstheme="majorHAnsi"/>
          <w:iCs/>
        </w:rPr>
        <w:t>Leverage ecosystem capacity to bring educators in the District together to share best practices in a community of learning</w:t>
      </w:r>
    </w:p>
    <w:p w14:paraId="31606CFF" w14:textId="77777777" w:rsidR="009B787D" w:rsidRPr="00114BD8" w:rsidRDefault="009B787D" w:rsidP="00B118E3">
      <w:pPr>
        <w:autoSpaceDE w:val="0"/>
        <w:autoSpaceDN w:val="0"/>
        <w:adjustRightInd w:val="0"/>
        <w:rPr>
          <w:rFonts w:asciiTheme="majorHAnsi" w:hAnsiTheme="majorHAnsi" w:cstheme="majorHAnsi"/>
          <w:sz w:val="22"/>
          <w:szCs w:val="22"/>
        </w:rPr>
      </w:pPr>
    </w:p>
    <w:p w14:paraId="0A99B478" w14:textId="1B822E0F" w:rsidR="00CB72DC" w:rsidRPr="00114BD8" w:rsidRDefault="00CB72DC" w:rsidP="00114BD8">
      <w:pPr>
        <w:pStyle w:val="ListParagraph"/>
        <w:numPr>
          <w:ilvl w:val="2"/>
          <w:numId w:val="2"/>
        </w:numPr>
        <w:autoSpaceDE w:val="0"/>
        <w:autoSpaceDN w:val="0"/>
        <w:adjustRightInd w:val="0"/>
        <w:rPr>
          <w:rFonts w:asciiTheme="majorHAnsi" w:hAnsiTheme="majorHAnsi" w:cstheme="majorHAnsi"/>
          <w:b/>
        </w:rPr>
      </w:pPr>
      <w:r w:rsidRPr="00114BD8">
        <w:rPr>
          <w:rFonts w:asciiTheme="majorHAnsi" w:hAnsiTheme="majorHAnsi" w:cstheme="majorHAnsi"/>
          <w:b/>
        </w:rPr>
        <w:t>Purpose of Funds</w:t>
      </w:r>
    </w:p>
    <w:p w14:paraId="394EE088" w14:textId="097C9577" w:rsidR="00CB72DC" w:rsidRDefault="00CB72DC" w:rsidP="00114BD8">
      <w:pPr>
        <w:autoSpaceDE w:val="0"/>
        <w:autoSpaceDN w:val="0"/>
        <w:adjustRightInd w:val="0"/>
        <w:rPr>
          <w:rFonts w:asciiTheme="majorHAnsi" w:hAnsiTheme="majorHAnsi"/>
          <w:color w:val="000000"/>
          <w:sz w:val="22"/>
          <w:szCs w:val="22"/>
        </w:rPr>
      </w:pPr>
      <w:r w:rsidRPr="00114BD8">
        <w:rPr>
          <w:rFonts w:asciiTheme="majorHAnsi" w:hAnsiTheme="majorHAnsi"/>
          <w:sz w:val="22"/>
          <w:szCs w:val="22"/>
        </w:rPr>
        <w:lastRenderedPageBreak/>
        <w:t>T</w:t>
      </w:r>
      <w:r w:rsidRPr="00114BD8">
        <w:rPr>
          <w:rFonts w:asciiTheme="majorHAnsi" w:hAnsiTheme="majorHAnsi" w:cstheme="majorHAnsi"/>
          <w:sz w:val="22"/>
          <w:szCs w:val="22"/>
        </w:rPr>
        <w:t>he purpose of this grant is to implement</w:t>
      </w:r>
      <w:r w:rsidR="002C1321">
        <w:rPr>
          <w:rFonts w:asciiTheme="majorHAnsi" w:hAnsiTheme="majorHAnsi" w:cstheme="majorHAnsi"/>
          <w:sz w:val="22"/>
          <w:szCs w:val="22"/>
        </w:rPr>
        <w:t xml:space="preserve"> evidence</w:t>
      </w:r>
      <w:r w:rsidRPr="00114BD8">
        <w:rPr>
          <w:rFonts w:asciiTheme="majorHAnsi" w:hAnsiTheme="majorHAnsi" w:cstheme="majorHAnsi"/>
          <w:sz w:val="22"/>
          <w:szCs w:val="22"/>
        </w:rPr>
        <w:t xml:space="preserve">-based literacy interventions to increase proficiency of District </w:t>
      </w:r>
      <w:r w:rsidR="002C1321">
        <w:rPr>
          <w:rFonts w:asciiTheme="majorHAnsi" w:hAnsiTheme="majorHAnsi" w:cstheme="majorHAnsi"/>
          <w:sz w:val="22"/>
          <w:szCs w:val="22"/>
        </w:rPr>
        <w:t xml:space="preserve">children in </w:t>
      </w:r>
      <w:r w:rsidR="00FD0C1D">
        <w:rPr>
          <w:rFonts w:asciiTheme="majorHAnsi" w:hAnsiTheme="majorHAnsi" w:cstheme="majorHAnsi"/>
          <w:sz w:val="22"/>
          <w:szCs w:val="22"/>
        </w:rPr>
        <w:t>CBOs and LEAs</w:t>
      </w:r>
      <w:r w:rsidRPr="00114BD8">
        <w:rPr>
          <w:rFonts w:asciiTheme="majorHAnsi" w:hAnsiTheme="majorHAnsi" w:cstheme="majorHAnsi"/>
          <w:sz w:val="22"/>
          <w:szCs w:val="22"/>
        </w:rPr>
        <w:t>.</w:t>
      </w:r>
      <w:r w:rsidRPr="00114BD8">
        <w:rPr>
          <w:rFonts w:asciiTheme="majorHAnsi" w:hAnsiTheme="majorHAnsi"/>
          <w:sz w:val="22"/>
          <w:szCs w:val="22"/>
        </w:rPr>
        <w:t xml:space="preserve"> </w:t>
      </w:r>
      <w:r w:rsidR="00FD0C1D" w:rsidRPr="00C559CB">
        <w:rPr>
          <w:rFonts w:asciiTheme="majorHAnsi" w:hAnsiTheme="majorHAnsi"/>
          <w:color w:val="000000"/>
          <w:sz w:val="22"/>
          <w:szCs w:val="22"/>
        </w:rPr>
        <w:t xml:space="preserve">The overall goal of </w:t>
      </w:r>
      <w:r w:rsidR="00FD0C1D">
        <w:rPr>
          <w:rFonts w:asciiTheme="majorHAnsi" w:hAnsiTheme="majorHAnsi"/>
          <w:color w:val="000000"/>
          <w:sz w:val="22"/>
          <w:szCs w:val="22"/>
        </w:rPr>
        <w:t>the</w:t>
      </w:r>
      <w:r w:rsidR="00FD0C1D" w:rsidRPr="00C559CB">
        <w:rPr>
          <w:rFonts w:asciiTheme="majorHAnsi" w:hAnsiTheme="majorHAnsi"/>
          <w:color w:val="000000"/>
          <w:sz w:val="22"/>
          <w:szCs w:val="22"/>
        </w:rPr>
        <w:t xml:space="preserve"> CLSD grant is to improve the pre-literacy skills of children under the age of five and to significantly increase the percentage of K-12 students scoring proficient or advanced on state standardized ELA assessments. Specifically, the project services and implementation plan outlined in this grant proposal are designed to (a) support early language and literacy skills for children birth to age five, (b) increase the number of children reading on grade level in grade 3 through high school, and (c) and improve literacy outcomes for disadvantaged and traditionally underserved children and students across the birth through grade 12 education landscape.</w:t>
      </w:r>
      <w:r w:rsidR="00051971">
        <w:rPr>
          <w:rFonts w:asciiTheme="majorHAnsi" w:hAnsiTheme="majorHAnsi"/>
          <w:color w:val="000000"/>
          <w:sz w:val="22"/>
          <w:szCs w:val="22"/>
        </w:rPr>
        <w:t xml:space="preserve">  </w:t>
      </w:r>
    </w:p>
    <w:p w14:paraId="4A4E5652" w14:textId="03A963FC" w:rsidR="006344CE" w:rsidRDefault="006344CE" w:rsidP="00114BD8">
      <w:pPr>
        <w:autoSpaceDE w:val="0"/>
        <w:autoSpaceDN w:val="0"/>
        <w:adjustRightInd w:val="0"/>
        <w:rPr>
          <w:rFonts w:asciiTheme="majorHAnsi" w:hAnsiTheme="majorHAnsi"/>
          <w:color w:val="000000"/>
          <w:sz w:val="22"/>
          <w:szCs w:val="22"/>
        </w:rPr>
      </w:pPr>
    </w:p>
    <w:p w14:paraId="419471E1" w14:textId="1D8F37FE" w:rsidR="006344CE" w:rsidRPr="00503090" w:rsidRDefault="006344CE" w:rsidP="090E8BF0">
      <w:pPr>
        <w:autoSpaceDE w:val="0"/>
        <w:autoSpaceDN w:val="0"/>
        <w:adjustRightInd w:val="0"/>
        <w:rPr>
          <w:rFonts w:asciiTheme="majorHAnsi" w:hAnsiTheme="majorHAnsi"/>
          <w:color w:val="000000"/>
          <w:sz w:val="22"/>
          <w:szCs w:val="22"/>
        </w:rPr>
      </w:pPr>
      <w:r w:rsidRPr="090E8BF0">
        <w:rPr>
          <w:rFonts w:asciiTheme="majorHAnsi" w:hAnsiTheme="majorHAnsi"/>
          <w:color w:val="000000" w:themeColor="text1"/>
          <w:sz w:val="22"/>
          <w:szCs w:val="22"/>
        </w:rPr>
        <w:t xml:space="preserve">OSSE received a competitive, five year Comprehensive Literacy </w:t>
      </w:r>
      <w:r w:rsidR="00322F19" w:rsidRPr="090E8BF0">
        <w:rPr>
          <w:rFonts w:asciiTheme="majorHAnsi" w:hAnsiTheme="majorHAnsi"/>
          <w:color w:val="000000" w:themeColor="text1"/>
          <w:sz w:val="22"/>
          <w:szCs w:val="22"/>
        </w:rPr>
        <w:t>State Development Grant (CLSD)</w:t>
      </w:r>
      <w:r w:rsidRPr="090E8BF0">
        <w:rPr>
          <w:rFonts w:asciiTheme="majorHAnsi" w:hAnsiTheme="majorHAnsi"/>
          <w:color w:val="000000" w:themeColor="text1"/>
          <w:sz w:val="22"/>
          <w:szCs w:val="22"/>
        </w:rPr>
        <w:t xml:space="preserve"> from the U.S. Department of Education in September 2020, which continues through Sept</w:t>
      </w:r>
      <w:r w:rsidR="40C8A9F1" w:rsidRPr="090E8BF0">
        <w:rPr>
          <w:rFonts w:asciiTheme="majorHAnsi" w:hAnsiTheme="majorHAnsi"/>
          <w:color w:val="000000" w:themeColor="text1"/>
          <w:sz w:val="22"/>
          <w:szCs w:val="22"/>
        </w:rPr>
        <w:t>.</w:t>
      </w:r>
      <w:r w:rsidRPr="090E8BF0">
        <w:rPr>
          <w:rFonts w:asciiTheme="majorHAnsi" w:hAnsiTheme="majorHAnsi"/>
          <w:color w:val="000000" w:themeColor="text1"/>
          <w:sz w:val="22"/>
          <w:szCs w:val="22"/>
        </w:rPr>
        <w:t xml:space="preserve"> 30, 2025. OSSE is required to subgrant no less that 95 percent of the award to eligible subgrantees in which 15 percent of the grant funds must serve children from birth though age 5; 40 percent must serve students in kindergarten through grade 5; and 40 percent must serve students in grades 6-12. The purpose of the CLSD is to award subgrants that advance literacy skills and development.  These skills include pre</w:t>
      </w:r>
      <w:r w:rsidR="0055701D" w:rsidRPr="090E8BF0">
        <w:rPr>
          <w:rFonts w:asciiTheme="majorHAnsi" w:hAnsiTheme="majorHAnsi"/>
          <w:color w:val="000000" w:themeColor="text1"/>
          <w:sz w:val="22"/>
          <w:szCs w:val="22"/>
        </w:rPr>
        <w:t>-</w:t>
      </w:r>
      <w:r w:rsidRPr="090E8BF0">
        <w:rPr>
          <w:rFonts w:asciiTheme="majorHAnsi" w:hAnsiTheme="majorHAnsi"/>
          <w:color w:val="000000" w:themeColor="text1"/>
          <w:sz w:val="22"/>
          <w:szCs w:val="22"/>
        </w:rPr>
        <w:t xml:space="preserve">literacy skills, reading and writing for all children from birth through grade 12. </w:t>
      </w:r>
    </w:p>
    <w:p w14:paraId="0BD3DEC3" w14:textId="487EB1D6" w:rsidR="00CB72DC" w:rsidRDefault="00CB72DC" w:rsidP="00B118E3">
      <w:pPr>
        <w:autoSpaceDE w:val="0"/>
        <w:autoSpaceDN w:val="0"/>
        <w:adjustRightInd w:val="0"/>
        <w:rPr>
          <w:rFonts w:asciiTheme="majorHAnsi" w:hAnsiTheme="majorHAnsi" w:cstheme="majorHAnsi"/>
        </w:rPr>
      </w:pPr>
    </w:p>
    <w:p w14:paraId="303C2BD6" w14:textId="6607900A" w:rsidR="006E3E79" w:rsidRPr="00503090" w:rsidRDefault="006E3E79" w:rsidP="006E3E79">
      <w:pPr>
        <w:autoSpaceDE w:val="0"/>
        <w:autoSpaceDN w:val="0"/>
        <w:adjustRightInd w:val="0"/>
        <w:rPr>
          <w:rFonts w:asciiTheme="majorHAnsi" w:hAnsiTheme="majorHAnsi" w:cstheme="majorHAnsi"/>
          <w:shd w:val="clear" w:color="auto" w:fill="FFFFFF"/>
        </w:rPr>
      </w:pPr>
      <w:r w:rsidRPr="00503090">
        <w:rPr>
          <w:rFonts w:asciiTheme="majorHAnsi" w:hAnsiTheme="majorHAnsi" w:cstheme="majorHAnsi"/>
          <w:sz w:val="22"/>
          <w:szCs w:val="22"/>
        </w:rPr>
        <w:t xml:space="preserve">The four-year subgrant </w:t>
      </w:r>
      <w:r w:rsidRPr="00503090">
        <w:rPr>
          <w:rFonts w:asciiTheme="majorHAnsi" w:hAnsiTheme="majorHAnsi" w:cstheme="majorHAnsi" w:hint="eastAsia"/>
          <w:sz w:val="22"/>
          <w:szCs w:val="22"/>
          <w:shd w:val="clear" w:color="auto" w:fill="FFFFFF"/>
        </w:rPr>
        <w:t xml:space="preserve">will </w:t>
      </w:r>
      <w:r w:rsidRPr="00503090">
        <w:rPr>
          <w:rFonts w:asciiTheme="majorHAnsi" w:hAnsiTheme="majorHAnsi" w:cstheme="majorHAnsi"/>
          <w:sz w:val="22"/>
          <w:szCs w:val="22"/>
          <w:shd w:val="clear" w:color="auto" w:fill="FFFFFF"/>
        </w:rPr>
        <w:t xml:space="preserve">specifically </w:t>
      </w:r>
      <w:r w:rsidRPr="00503090">
        <w:rPr>
          <w:rFonts w:asciiTheme="majorHAnsi" w:hAnsiTheme="majorHAnsi" w:cstheme="majorHAnsi" w:hint="eastAsia"/>
          <w:sz w:val="22"/>
          <w:szCs w:val="22"/>
          <w:shd w:val="clear" w:color="auto" w:fill="FFFFFF"/>
        </w:rPr>
        <w:t xml:space="preserve">support early language and literacy skills for children </w:t>
      </w:r>
      <w:r w:rsidR="00322F19">
        <w:rPr>
          <w:rFonts w:asciiTheme="majorHAnsi" w:hAnsiTheme="majorHAnsi" w:cstheme="majorHAnsi"/>
          <w:sz w:val="22"/>
          <w:szCs w:val="22"/>
          <w:shd w:val="clear" w:color="auto" w:fill="FFFFFF"/>
        </w:rPr>
        <w:t>in Kindergarten</w:t>
      </w:r>
      <w:r w:rsidRPr="00503090">
        <w:rPr>
          <w:rFonts w:asciiTheme="majorHAnsi" w:hAnsiTheme="majorHAnsi" w:cstheme="majorHAnsi" w:hint="eastAsia"/>
          <w:sz w:val="22"/>
          <w:szCs w:val="22"/>
          <w:shd w:val="clear" w:color="auto" w:fill="FFFFFF"/>
        </w:rPr>
        <w:t xml:space="preserve">, increase the number of children reading on grade level by the end of third grade, and boost reading proficiencies for students grade </w:t>
      </w:r>
      <w:r w:rsidRPr="00503090">
        <w:rPr>
          <w:rFonts w:asciiTheme="majorHAnsi" w:hAnsiTheme="majorHAnsi" w:cstheme="majorHAnsi"/>
          <w:sz w:val="22"/>
          <w:szCs w:val="22"/>
          <w:shd w:val="clear" w:color="auto" w:fill="FFFFFF"/>
        </w:rPr>
        <w:t>3</w:t>
      </w:r>
      <w:r w:rsidRPr="00503090">
        <w:rPr>
          <w:rFonts w:asciiTheme="majorHAnsi" w:hAnsiTheme="majorHAnsi" w:cstheme="majorHAnsi" w:hint="eastAsia"/>
          <w:sz w:val="22"/>
          <w:szCs w:val="22"/>
          <w:shd w:val="clear" w:color="auto" w:fill="FFFFFF"/>
        </w:rPr>
        <w:t>-</w:t>
      </w:r>
      <w:r w:rsidRPr="00503090">
        <w:rPr>
          <w:rFonts w:asciiTheme="majorHAnsi" w:hAnsiTheme="majorHAnsi" w:cstheme="majorHAnsi"/>
          <w:sz w:val="22"/>
          <w:szCs w:val="22"/>
          <w:shd w:val="clear" w:color="auto" w:fill="FFFFFF"/>
        </w:rPr>
        <w:t>high school</w:t>
      </w:r>
      <w:r w:rsidRPr="00503090">
        <w:rPr>
          <w:rFonts w:asciiTheme="majorHAnsi" w:hAnsiTheme="majorHAnsi" w:cstheme="majorHAnsi" w:hint="eastAsia"/>
          <w:sz w:val="22"/>
          <w:szCs w:val="22"/>
          <w:shd w:val="clear" w:color="auto" w:fill="FFFFFF"/>
        </w:rPr>
        <w:t xml:space="preserve">.  Subgrantees must improve early literacy and literacy outcomes for all students across the </w:t>
      </w:r>
      <w:r w:rsidR="00322F19">
        <w:rPr>
          <w:rFonts w:asciiTheme="majorHAnsi" w:hAnsiTheme="majorHAnsi" w:cstheme="majorHAnsi"/>
          <w:sz w:val="22"/>
          <w:szCs w:val="22"/>
          <w:shd w:val="clear" w:color="auto" w:fill="FFFFFF"/>
        </w:rPr>
        <w:t>Kindergarten</w:t>
      </w:r>
      <w:r w:rsidRPr="00503090">
        <w:rPr>
          <w:rFonts w:asciiTheme="majorHAnsi" w:hAnsiTheme="majorHAnsi" w:cstheme="majorHAnsi" w:hint="eastAsia"/>
          <w:sz w:val="22"/>
          <w:szCs w:val="22"/>
          <w:shd w:val="clear" w:color="auto" w:fill="FFFFFF"/>
        </w:rPr>
        <w:t xml:space="preserve"> through grade 12 educational continuum; support the continuum of language, emergent literacy, and literacy skills for children from </w:t>
      </w:r>
      <w:r w:rsidR="00322F19">
        <w:rPr>
          <w:rFonts w:asciiTheme="majorHAnsi" w:hAnsiTheme="majorHAnsi" w:cstheme="majorHAnsi"/>
          <w:sz w:val="22"/>
          <w:szCs w:val="22"/>
          <w:shd w:val="clear" w:color="auto" w:fill="FFFFFF"/>
        </w:rPr>
        <w:t>Kindergarten</w:t>
      </w:r>
      <w:r w:rsidRPr="00503090">
        <w:rPr>
          <w:rFonts w:asciiTheme="majorHAnsi" w:hAnsiTheme="majorHAnsi" w:cstheme="majorHAnsi" w:hint="eastAsia"/>
          <w:sz w:val="22"/>
          <w:szCs w:val="22"/>
          <w:shd w:val="clear" w:color="auto" w:fill="FFFFFF"/>
        </w:rPr>
        <w:t xml:space="preserve"> through grade 12 using interventions with solid evidence of effectiveness</w:t>
      </w:r>
      <w:r w:rsidRPr="00503090">
        <w:rPr>
          <w:rFonts w:asciiTheme="majorHAnsi" w:hAnsiTheme="majorHAnsi" w:cstheme="majorHAnsi"/>
          <w:sz w:val="22"/>
          <w:szCs w:val="22"/>
          <w:shd w:val="clear" w:color="auto" w:fill="FFFFFF"/>
        </w:rPr>
        <w:t xml:space="preserve">, and improve educator capacity to provide high-quality literacy instruction. </w:t>
      </w:r>
    </w:p>
    <w:p w14:paraId="05F7206F" w14:textId="77777777" w:rsidR="006E3E79" w:rsidRPr="00114BD8" w:rsidRDefault="006E3E79" w:rsidP="006E3E79">
      <w:pPr>
        <w:autoSpaceDE w:val="0"/>
        <w:autoSpaceDN w:val="0"/>
        <w:adjustRightInd w:val="0"/>
        <w:rPr>
          <w:rFonts w:asciiTheme="majorHAnsi" w:hAnsiTheme="majorHAnsi" w:cstheme="majorHAnsi"/>
        </w:rPr>
      </w:pPr>
    </w:p>
    <w:p w14:paraId="45AD116C" w14:textId="08FCEF02" w:rsidR="00CB72DC" w:rsidRPr="008C7944" w:rsidRDefault="00CB72DC" w:rsidP="008C7944">
      <w:pPr>
        <w:pStyle w:val="ListParagraph"/>
        <w:numPr>
          <w:ilvl w:val="2"/>
          <w:numId w:val="2"/>
        </w:numPr>
        <w:rPr>
          <w:rFonts w:asciiTheme="majorHAnsi" w:hAnsiTheme="majorHAnsi" w:cstheme="majorHAnsi"/>
          <w:b/>
        </w:rPr>
      </w:pPr>
      <w:r w:rsidRPr="008C7944">
        <w:rPr>
          <w:rFonts w:asciiTheme="majorHAnsi" w:hAnsiTheme="majorHAnsi" w:cstheme="majorHAnsi"/>
          <w:b/>
        </w:rPr>
        <w:t>Eligibility</w:t>
      </w:r>
    </w:p>
    <w:p w14:paraId="4BA35828" w14:textId="235F7B79" w:rsidR="002613E1" w:rsidRDefault="00375A21" w:rsidP="140FC0E9">
      <w:pPr>
        <w:pStyle w:val="NoSpacing"/>
        <w:rPr>
          <w:rFonts w:asciiTheme="majorHAnsi" w:hAnsiTheme="majorHAnsi" w:cstheme="majorBidi"/>
        </w:rPr>
      </w:pPr>
      <w:r w:rsidRPr="090E8BF0">
        <w:rPr>
          <w:rFonts w:asciiTheme="majorHAnsi" w:hAnsiTheme="majorHAnsi" w:cstheme="majorBidi"/>
        </w:rPr>
        <w:t>To apply for this grant, an eligible entity must be a</w:t>
      </w:r>
      <w:r w:rsidR="2E91942C" w:rsidRPr="090E8BF0">
        <w:rPr>
          <w:rFonts w:asciiTheme="majorHAnsi" w:hAnsiTheme="majorHAnsi" w:cstheme="majorBidi"/>
        </w:rPr>
        <w:t xml:space="preserve"> District of Columbia</w:t>
      </w:r>
      <w:r w:rsidR="51A3044B" w:rsidRPr="090E8BF0">
        <w:rPr>
          <w:rFonts w:asciiTheme="majorHAnsi" w:hAnsiTheme="majorHAnsi" w:cstheme="majorBidi"/>
        </w:rPr>
        <w:t xml:space="preserve"> </w:t>
      </w:r>
      <w:r w:rsidR="00405485" w:rsidRPr="090E8BF0">
        <w:rPr>
          <w:rFonts w:asciiTheme="majorHAnsi" w:hAnsiTheme="majorHAnsi" w:cstheme="majorBidi"/>
        </w:rPr>
        <w:t>LEA</w:t>
      </w:r>
      <w:r w:rsidR="00E93EA5" w:rsidRPr="090E8BF0">
        <w:rPr>
          <w:rFonts w:asciiTheme="majorHAnsi" w:hAnsiTheme="majorHAnsi" w:cstheme="majorBidi"/>
        </w:rPr>
        <w:t xml:space="preserve"> </w:t>
      </w:r>
      <w:r w:rsidR="008550CD" w:rsidRPr="090E8BF0">
        <w:rPr>
          <w:rFonts w:asciiTheme="majorHAnsi" w:hAnsiTheme="majorHAnsi" w:cstheme="majorBidi"/>
        </w:rPr>
        <w:t xml:space="preserve">serving </w:t>
      </w:r>
      <w:r w:rsidR="00E93EA5" w:rsidRPr="090E8BF0">
        <w:rPr>
          <w:rFonts w:asciiTheme="majorHAnsi" w:hAnsiTheme="majorHAnsi" w:cstheme="majorBidi"/>
        </w:rPr>
        <w:t>the highest need and most underserved population</w:t>
      </w:r>
      <w:r w:rsidR="00405485" w:rsidRPr="090E8BF0">
        <w:rPr>
          <w:rFonts w:asciiTheme="majorHAnsi" w:hAnsiTheme="majorHAnsi" w:cstheme="majorBidi"/>
        </w:rPr>
        <w:t xml:space="preserve"> of children</w:t>
      </w:r>
      <w:r w:rsidR="00E93EA5" w:rsidRPr="090E8BF0">
        <w:rPr>
          <w:rFonts w:asciiTheme="majorHAnsi" w:hAnsiTheme="majorHAnsi" w:cstheme="majorBidi"/>
        </w:rPr>
        <w:t xml:space="preserve"> </w:t>
      </w:r>
      <w:r w:rsidR="00BE4BF9" w:rsidRPr="090E8BF0">
        <w:rPr>
          <w:rFonts w:asciiTheme="majorHAnsi" w:hAnsiTheme="majorHAnsi" w:cstheme="majorBidi"/>
        </w:rPr>
        <w:t xml:space="preserve">ranging </w:t>
      </w:r>
      <w:r w:rsidR="00E93EA5" w:rsidRPr="090E8BF0">
        <w:rPr>
          <w:rFonts w:asciiTheme="majorHAnsi" w:hAnsiTheme="majorHAnsi" w:cstheme="majorBidi"/>
        </w:rPr>
        <w:t>from</w:t>
      </w:r>
      <w:r w:rsidR="008550CD" w:rsidRPr="090E8BF0">
        <w:rPr>
          <w:rFonts w:asciiTheme="majorHAnsi" w:hAnsiTheme="majorHAnsi" w:cstheme="majorBidi"/>
        </w:rPr>
        <w:t xml:space="preserve"> </w:t>
      </w:r>
      <w:r w:rsidR="00322F19" w:rsidRPr="090E8BF0">
        <w:rPr>
          <w:rFonts w:asciiTheme="majorHAnsi" w:hAnsiTheme="majorHAnsi" w:cstheme="majorBidi"/>
        </w:rPr>
        <w:t>Kindergarten</w:t>
      </w:r>
      <w:r w:rsidR="00DF19BF" w:rsidRPr="090E8BF0">
        <w:rPr>
          <w:rFonts w:asciiTheme="majorHAnsi" w:hAnsiTheme="majorHAnsi" w:cstheme="majorBidi"/>
        </w:rPr>
        <w:t xml:space="preserve"> </w:t>
      </w:r>
      <w:r w:rsidR="00E93EA5" w:rsidRPr="090E8BF0">
        <w:rPr>
          <w:rFonts w:asciiTheme="majorHAnsi" w:hAnsiTheme="majorHAnsi" w:cstheme="majorBidi"/>
        </w:rPr>
        <w:t xml:space="preserve">to </w:t>
      </w:r>
      <w:r w:rsidR="00405485" w:rsidRPr="090E8BF0">
        <w:rPr>
          <w:rFonts w:asciiTheme="majorHAnsi" w:hAnsiTheme="majorHAnsi" w:cstheme="majorBidi"/>
        </w:rPr>
        <w:t>grade 12</w:t>
      </w:r>
      <w:r w:rsidR="004E602A" w:rsidRPr="090E8BF0">
        <w:rPr>
          <w:rFonts w:asciiTheme="majorHAnsi" w:hAnsiTheme="majorHAnsi" w:cstheme="majorBidi"/>
        </w:rPr>
        <w:t xml:space="preserve"> in the following age/grade bands</w:t>
      </w:r>
      <w:r w:rsidR="005973DC" w:rsidRPr="090E8BF0">
        <w:rPr>
          <w:rFonts w:asciiTheme="majorHAnsi" w:hAnsiTheme="majorHAnsi" w:cstheme="majorBidi"/>
        </w:rPr>
        <w:t xml:space="preserve">: (a) </w:t>
      </w:r>
      <w:r w:rsidR="00322F19" w:rsidRPr="090E8BF0">
        <w:rPr>
          <w:rFonts w:asciiTheme="majorHAnsi" w:hAnsiTheme="majorHAnsi" w:cstheme="majorBidi"/>
        </w:rPr>
        <w:t xml:space="preserve">K – 5 and </w:t>
      </w:r>
      <w:r w:rsidR="005973DC" w:rsidRPr="090E8BF0">
        <w:rPr>
          <w:rFonts w:asciiTheme="majorHAnsi" w:hAnsiTheme="majorHAnsi" w:cstheme="majorBidi"/>
        </w:rPr>
        <w:t>(b) 6 – 12</w:t>
      </w:r>
      <w:r w:rsidRPr="090E8BF0">
        <w:rPr>
          <w:rFonts w:asciiTheme="majorHAnsi" w:hAnsiTheme="majorHAnsi" w:cstheme="majorBidi"/>
        </w:rPr>
        <w:t xml:space="preserve">.  </w:t>
      </w:r>
      <w:r w:rsidR="00A3652F" w:rsidRPr="090E8BF0">
        <w:rPr>
          <w:rFonts w:asciiTheme="majorHAnsi" w:hAnsiTheme="majorHAnsi" w:cstheme="majorBidi"/>
        </w:rPr>
        <w:t xml:space="preserve">Eligible entities serving overlapping age/grade bands must submit an application for each group.  </w:t>
      </w:r>
      <w:r w:rsidR="00C37081" w:rsidRPr="090E8BF0">
        <w:rPr>
          <w:rFonts w:asciiTheme="majorHAnsi" w:hAnsiTheme="majorHAnsi" w:cstheme="majorBidi"/>
        </w:rPr>
        <w:t xml:space="preserve">Priority will be given to entities applying to support schools in </w:t>
      </w:r>
      <w:hyperlink r:id="rId16">
        <w:r w:rsidR="00C37081" w:rsidRPr="090E8BF0">
          <w:rPr>
            <w:rStyle w:val="Hyperlink"/>
            <w:rFonts w:asciiTheme="majorHAnsi" w:hAnsiTheme="majorHAnsi" w:cstheme="majorBidi"/>
          </w:rPr>
          <w:t>QOZs</w:t>
        </w:r>
      </w:hyperlink>
      <w:r w:rsidR="007358F3">
        <w:rPr>
          <w:rFonts w:asciiTheme="majorHAnsi" w:hAnsiTheme="majorHAnsi" w:cstheme="majorBidi"/>
        </w:rPr>
        <w:t xml:space="preserve">, </w:t>
      </w:r>
      <w:r w:rsidR="00C61CB1">
        <w:rPr>
          <w:rFonts w:asciiTheme="majorHAnsi" w:hAnsiTheme="majorHAnsi" w:cstheme="majorBidi"/>
        </w:rPr>
        <w:t>i</w:t>
      </w:r>
      <w:r w:rsidR="00C61CB1" w:rsidRPr="00C61CB1">
        <w:rPr>
          <w:rFonts w:asciiTheme="majorHAnsi" w:hAnsiTheme="majorHAnsi" w:cstheme="majorBidi"/>
        </w:rPr>
        <w:t>mplement evidence-based practices and strategies</w:t>
      </w:r>
      <w:r w:rsidR="007358F3">
        <w:rPr>
          <w:rFonts w:asciiTheme="majorHAnsi" w:hAnsiTheme="majorHAnsi" w:cstheme="majorBidi"/>
        </w:rPr>
        <w:t>, or participate in a national evaluation</w:t>
      </w:r>
      <w:r w:rsidR="00C61CB1">
        <w:rPr>
          <w:rFonts w:asciiTheme="majorHAnsi" w:hAnsiTheme="majorHAnsi" w:cstheme="majorBidi"/>
        </w:rPr>
        <w:t xml:space="preserve">.  </w:t>
      </w:r>
    </w:p>
    <w:p w14:paraId="032977CF" w14:textId="77777777" w:rsidR="002613E1" w:rsidRDefault="002613E1" w:rsidP="140FC0E9">
      <w:pPr>
        <w:pStyle w:val="NoSpacing"/>
        <w:rPr>
          <w:rFonts w:asciiTheme="majorHAnsi" w:hAnsiTheme="majorHAnsi" w:cstheme="majorBidi"/>
        </w:rPr>
      </w:pPr>
    </w:p>
    <w:p w14:paraId="46DB3E69" w14:textId="5A1E8597" w:rsidR="00375A21" w:rsidRPr="00CE46BB" w:rsidRDefault="002613E1" w:rsidP="140FC0E9">
      <w:pPr>
        <w:pStyle w:val="NoSpacing"/>
        <w:rPr>
          <w:rFonts w:asciiTheme="majorHAnsi" w:hAnsiTheme="majorHAnsi" w:cstheme="majorHAnsi"/>
        </w:rPr>
      </w:pPr>
      <w:r w:rsidRPr="00CE46BB">
        <w:rPr>
          <w:rFonts w:asciiTheme="majorHAnsi" w:hAnsiTheme="majorHAnsi" w:cstheme="majorHAnsi"/>
        </w:rPr>
        <w:t xml:space="preserve">For the purpose of this grant, </w:t>
      </w:r>
      <w:r w:rsidRPr="00756767">
        <w:rPr>
          <w:rFonts w:asciiTheme="majorHAnsi" w:hAnsiTheme="majorHAnsi" w:cstheme="majorHAnsi"/>
          <w:b/>
          <w:i/>
        </w:rPr>
        <w:t>high need</w:t>
      </w:r>
      <w:r w:rsidRPr="00CE46BB">
        <w:rPr>
          <w:rFonts w:asciiTheme="majorHAnsi" w:hAnsiTheme="majorHAnsi" w:cstheme="majorHAnsi"/>
        </w:rPr>
        <w:t xml:space="preserve"> means an elementary school or middle school in which </w:t>
      </w:r>
      <w:r w:rsidR="00CE46BB">
        <w:rPr>
          <w:rFonts w:asciiTheme="majorHAnsi" w:hAnsiTheme="majorHAnsi" w:cstheme="majorHAnsi"/>
        </w:rPr>
        <w:t xml:space="preserve">not </w:t>
      </w:r>
      <w:r w:rsidRPr="00CE46BB">
        <w:rPr>
          <w:rFonts w:asciiTheme="majorHAnsi" w:hAnsiTheme="majorHAnsi" w:cstheme="majorHAnsi"/>
        </w:rPr>
        <w:t xml:space="preserve">less than 50 percent of the enrolled students are from low-income families or a high school in which not less than 40 percent of the enrolled students are children from low-income families.  </w:t>
      </w:r>
      <w:r w:rsidRPr="00756767">
        <w:rPr>
          <w:rFonts w:asciiTheme="majorHAnsi" w:hAnsiTheme="majorHAnsi" w:cstheme="majorHAnsi"/>
          <w:b/>
          <w:i/>
        </w:rPr>
        <w:t>Low-income</w:t>
      </w:r>
      <w:r w:rsidRPr="00CE46BB">
        <w:rPr>
          <w:rFonts w:asciiTheme="majorHAnsi" w:hAnsiTheme="majorHAnsi" w:cstheme="majorHAnsi"/>
        </w:rPr>
        <w:t xml:space="preserve"> family means a family in which children are eligible for free or reduced-price meals under the </w:t>
      </w:r>
      <w:r w:rsidRPr="00756767">
        <w:rPr>
          <w:rFonts w:asciiTheme="majorHAnsi" w:hAnsiTheme="majorHAnsi" w:cstheme="majorHAnsi"/>
        </w:rPr>
        <w:t>Richard B. Russell National School Lunch Act (42 U.S.C. 1751 et seq.)</w:t>
      </w:r>
      <w:r w:rsidRPr="00CE46BB">
        <w:rPr>
          <w:rFonts w:asciiTheme="majorHAnsi" w:hAnsiTheme="majorHAnsi" w:cstheme="majorHAnsi"/>
        </w:rPr>
        <w:t xml:space="preserve">, receiving assistance under the program of block grants to States for temporary assistance for needy families </w:t>
      </w:r>
      <w:r w:rsidRPr="00756767">
        <w:rPr>
          <w:rFonts w:asciiTheme="majorHAnsi" w:hAnsiTheme="majorHAnsi" w:cstheme="majorHAnsi"/>
        </w:rPr>
        <w:t>under part A of title IV of the Social Security Act (42 U.S.C. 601 et seq.), or in which children are eligible to receive medical assistance under the Medicaid program under title XIX of the Social Security Act (42 U.S.C. 1396 et seq.).</w:t>
      </w:r>
    </w:p>
    <w:p w14:paraId="73C59FB0" w14:textId="77777777" w:rsidR="00375A21" w:rsidRPr="00114BD8" w:rsidRDefault="00375A21" w:rsidP="00B118E3">
      <w:pPr>
        <w:autoSpaceDE w:val="0"/>
        <w:autoSpaceDN w:val="0"/>
        <w:adjustRightInd w:val="0"/>
        <w:rPr>
          <w:rFonts w:asciiTheme="majorHAnsi" w:hAnsiTheme="majorHAnsi" w:cstheme="majorHAnsi"/>
        </w:rPr>
      </w:pPr>
    </w:p>
    <w:p w14:paraId="2EBA9C6D" w14:textId="78450FFA" w:rsidR="00CB72DC" w:rsidRPr="00114BD8" w:rsidRDefault="00CB72DC" w:rsidP="00114BD8">
      <w:pPr>
        <w:pStyle w:val="ListParagraph"/>
        <w:numPr>
          <w:ilvl w:val="2"/>
          <w:numId w:val="2"/>
        </w:numPr>
        <w:autoSpaceDE w:val="0"/>
        <w:autoSpaceDN w:val="0"/>
        <w:adjustRightInd w:val="0"/>
        <w:rPr>
          <w:rFonts w:asciiTheme="majorHAnsi" w:hAnsiTheme="majorHAnsi" w:cstheme="majorHAnsi"/>
          <w:b/>
        </w:rPr>
      </w:pPr>
      <w:r w:rsidRPr="00114BD8">
        <w:rPr>
          <w:rFonts w:asciiTheme="majorHAnsi" w:hAnsiTheme="majorHAnsi" w:cstheme="majorHAnsi"/>
          <w:b/>
        </w:rPr>
        <w:t>Source of Funds</w:t>
      </w:r>
    </w:p>
    <w:p w14:paraId="040C03D7" w14:textId="3FD3E837" w:rsidR="00DE7D56" w:rsidRDefault="00375A21" w:rsidP="090E8BF0">
      <w:pPr>
        <w:rPr>
          <w:rFonts w:asciiTheme="majorHAnsi" w:hAnsiTheme="majorHAnsi" w:cstheme="majorBidi"/>
          <w:sz w:val="22"/>
          <w:szCs w:val="22"/>
        </w:rPr>
      </w:pPr>
      <w:r w:rsidRPr="090E8BF0">
        <w:rPr>
          <w:rFonts w:asciiTheme="majorHAnsi" w:hAnsiTheme="majorHAnsi" w:cstheme="majorBidi"/>
          <w:sz w:val="22"/>
          <w:szCs w:val="22"/>
        </w:rPr>
        <w:t xml:space="preserve">The source of funds for the </w:t>
      </w:r>
      <w:r w:rsidR="008550CD" w:rsidRPr="090E8BF0">
        <w:rPr>
          <w:rFonts w:asciiTheme="majorHAnsi" w:hAnsiTheme="majorHAnsi" w:cstheme="majorBidi"/>
          <w:sz w:val="22"/>
          <w:szCs w:val="22"/>
        </w:rPr>
        <w:t>CLSD</w:t>
      </w:r>
      <w:r w:rsidR="000518C8">
        <w:rPr>
          <w:rFonts w:asciiTheme="majorHAnsi" w:hAnsiTheme="majorHAnsi" w:cstheme="majorBidi"/>
          <w:sz w:val="22"/>
          <w:szCs w:val="22"/>
        </w:rPr>
        <w:t xml:space="preserve">K12 </w:t>
      </w:r>
      <w:r w:rsidR="005752AE" w:rsidRPr="090E8BF0">
        <w:rPr>
          <w:rFonts w:asciiTheme="majorHAnsi" w:hAnsiTheme="majorHAnsi" w:cstheme="majorBidi"/>
          <w:sz w:val="22"/>
          <w:szCs w:val="22"/>
        </w:rPr>
        <w:t>sub</w:t>
      </w:r>
      <w:r w:rsidR="008550CD" w:rsidRPr="090E8BF0">
        <w:rPr>
          <w:rFonts w:asciiTheme="majorHAnsi" w:hAnsiTheme="majorHAnsi" w:cstheme="majorBidi"/>
          <w:sz w:val="22"/>
          <w:szCs w:val="22"/>
        </w:rPr>
        <w:t>grant</w:t>
      </w:r>
      <w:r w:rsidRPr="090E8BF0">
        <w:rPr>
          <w:rFonts w:asciiTheme="majorHAnsi" w:hAnsiTheme="majorHAnsi" w:cstheme="majorBidi"/>
          <w:sz w:val="22"/>
          <w:szCs w:val="22"/>
        </w:rPr>
        <w:t xml:space="preserve"> </w:t>
      </w:r>
      <w:r w:rsidR="00DE7D56">
        <w:rPr>
          <w:rFonts w:asciiTheme="majorHAnsi" w:hAnsiTheme="majorHAnsi" w:cstheme="majorBidi"/>
          <w:sz w:val="22"/>
          <w:szCs w:val="22"/>
        </w:rPr>
        <w:t xml:space="preserve">is </w:t>
      </w:r>
      <w:r w:rsidR="00DE7D56" w:rsidRPr="090E8BF0">
        <w:rPr>
          <w:rFonts w:asciiTheme="majorHAnsi" w:hAnsiTheme="majorHAnsi" w:cstheme="majorBidi"/>
          <w:sz w:val="22"/>
          <w:szCs w:val="22"/>
        </w:rPr>
        <w:t>U.S. Department of Education Comprehensive Literacy State Development grant</w:t>
      </w:r>
      <w:r w:rsidR="00DE7D56">
        <w:rPr>
          <w:rFonts w:asciiTheme="majorHAnsi" w:hAnsiTheme="majorHAnsi" w:cstheme="majorBidi"/>
          <w:sz w:val="22"/>
          <w:szCs w:val="22"/>
        </w:rPr>
        <w:t xml:space="preserve">, authorized by Title I, Part E of the Elementary and Secondary Education Act of 1965, as amended. </w:t>
      </w:r>
    </w:p>
    <w:p w14:paraId="33C0615E" w14:textId="77777777" w:rsidR="00375A21" w:rsidRPr="00114BD8" w:rsidRDefault="00375A21" w:rsidP="00B118E3">
      <w:pPr>
        <w:autoSpaceDE w:val="0"/>
        <w:autoSpaceDN w:val="0"/>
        <w:adjustRightInd w:val="0"/>
        <w:rPr>
          <w:rFonts w:asciiTheme="majorHAnsi" w:hAnsiTheme="majorHAnsi" w:cstheme="majorHAnsi"/>
        </w:rPr>
      </w:pPr>
    </w:p>
    <w:p w14:paraId="0C82E1EF" w14:textId="022CED45" w:rsidR="00CB72DC" w:rsidRPr="00114BD8" w:rsidRDefault="00CB72DC" w:rsidP="00114BD8">
      <w:pPr>
        <w:pStyle w:val="ListParagraph"/>
        <w:numPr>
          <w:ilvl w:val="2"/>
          <w:numId w:val="2"/>
        </w:numPr>
        <w:autoSpaceDE w:val="0"/>
        <w:autoSpaceDN w:val="0"/>
        <w:adjustRightInd w:val="0"/>
        <w:rPr>
          <w:rFonts w:asciiTheme="majorHAnsi" w:hAnsiTheme="majorHAnsi" w:cstheme="majorHAnsi"/>
          <w:b/>
        </w:rPr>
      </w:pPr>
      <w:r w:rsidRPr="00114BD8">
        <w:rPr>
          <w:rFonts w:asciiTheme="majorHAnsi" w:hAnsiTheme="majorHAnsi" w:cstheme="majorHAnsi"/>
          <w:b/>
        </w:rPr>
        <w:lastRenderedPageBreak/>
        <w:t>Award Period</w:t>
      </w:r>
    </w:p>
    <w:p w14:paraId="4157FDA9" w14:textId="2746E8B2" w:rsidR="00114BD8" w:rsidRPr="00114BD8" w:rsidRDefault="00375A21" w:rsidP="090E8BF0">
      <w:pPr>
        <w:rPr>
          <w:rFonts w:asciiTheme="majorHAnsi" w:hAnsiTheme="majorHAnsi" w:cstheme="majorBidi"/>
          <w:sz w:val="22"/>
          <w:szCs w:val="22"/>
        </w:rPr>
      </w:pPr>
      <w:r w:rsidRPr="090E8BF0">
        <w:rPr>
          <w:rFonts w:asciiTheme="majorHAnsi" w:hAnsiTheme="majorHAnsi" w:cstheme="majorBidi"/>
          <w:sz w:val="22"/>
          <w:szCs w:val="22"/>
        </w:rPr>
        <w:t xml:space="preserve">This is a </w:t>
      </w:r>
      <w:r w:rsidR="00CC1DA6" w:rsidRPr="090E8BF0">
        <w:rPr>
          <w:rFonts w:asciiTheme="majorHAnsi" w:hAnsiTheme="majorHAnsi" w:cstheme="majorBidi"/>
          <w:sz w:val="22"/>
          <w:szCs w:val="22"/>
        </w:rPr>
        <w:t>four</w:t>
      </w:r>
      <w:r w:rsidRPr="090E8BF0">
        <w:rPr>
          <w:rFonts w:asciiTheme="majorHAnsi" w:hAnsiTheme="majorHAnsi" w:cstheme="majorBidi"/>
          <w:sz w:val="22"/>
          <w:szCs w:val="22"/>
        </w:rPr>
        <w:t>-year grant, subject to continued availability of funding.  The grant period will begin on Oct</w:t>
      </w:r>
      <w:r w:rsidR="507DD407" w:rsidRPr="090E8BF0">
        <w:rPr>
          <w:rFonts w:asciiTheme="majorHAnsi" w:hAnsiTheme="majorHAnsi" w:cstheme="majorBidi"/>
          <w:sz w:val="22"/>
          <w:szCs w:val="22"/>
        </w:rPr>
        <w:t>.</w:t>
      </w:r>
      <w:r w:rsidRPr="090E8BF0">
        <w:rPr>
          <w:rFonts w:asciiTheme="majorHAnsi" w:hAnsiTheme="majorHAnsi" w:cstheme="majorBidi"/>
          <w:sz w:val="22"/>
          <w:szCs w:val="22"/>
        </w:rPr>
        <w:t xml:space="preserve"> 1, </w:t>
      </w:r>
      <w:r w:rsidR="00676285" w:rsidRPr="090E8BF0">
        <w:rPr>
          <w:rFonts w:asciiTheme="majorHAnsi" w:hAnsiTheme="majorHAnsi" w:cstheme="majorBidi"/>
          <w:sz w:val="22"/>
          <w:szCs w:val="22"/>
        </w:rPr>
        <w:t xml:space="preserve">2021 </w:t>
      </w:r>
      <w:r w:rsidRPr="090E8BF0">
        <w:rPr>
          <w:rFonts w:asciiTheme="majorHAnsi" w:hAnsiTheme="majorHAnsi" w:cstheme="majorBidi"/>
          <w:sz w:val="22"/>
          <w:szCs w:val="22"/>
        </w:rPr>
        <w:t>and end on Sept</w:t>
      </w:r>
      <w:r w:rsidR="78009242" w:rsidRPr="090E8BF0">
        <w:rPr>
          <w:rFonts w:asciiTheme="majorHAnsi" w:hAnsiTheme="majorHAnsi" w:cstheme="majorBidi"/>
          <w:sz w:val="22"/>
          <w:szCs w:val="22"/>
        </w:rPr>
        <w:t>.</w:t>
      </w:r>
      <w:r w:rsidRPr="090E8BF0">
        <w:rPr>
          <w:rFonts w:asciiTheme="majorHAnsi" w:hAnsiTheme="majorHAnsi" w:cstheme="majorBidi"/>
          <w:sz w:val="22"/>
          <w:szCs w:val="22"/>
        </w:rPr>
        <w:t xml:space="preserve"> 30, </w:t>
      </w:r>
      <w:r w:rsidR="00676285" w:rsidRPr="090E8BF0">
        <w:rPr>
          <w:rFonts w:asciiTheme="majorHAnsi" w:hAnsiTheme="majorHAnsi" w:cstheme="majorBidi"/>
          <w:sz w:val="22"/>
          <w:szCs w:val="22"/>
        </w:rPr>
        <w:t>202</w:t>
      </w:r>
      <w:r w:rsidR="00F30464" w:rsidRPr="090E8BF0">
        <w:rPr>
          <w:rFonts w:asciiTheme="majorHAnsi" w:hAnsiTheme="majorHAnsi" w:cstheme="majorBidi"/>
          <w:sz w:val="22"/>
          <w:szCs w:val="22"/>
        </w:rPr>
        <w:t>5</w:t>
      </w:r>
      <w:r w:rsidR="00E2754D" w:rsidRPr="090E8BF0">
        <w:rPr>
          <w:rFonts w:asciiTheme="majorHAnsi" w:hAnsiTheme="majorHAnsi" w:cstheme="majorBidi"/>
          <w:sz w:val="22"/>
          <w:szCs w:val="22"/>
        </w:rPr>
        <w:t>.</w:t>
      </w:r>
    </w:p>
    <w:p w14:paraId="67AB22E5" w14:textId="77777777" w:rsidR="00114BD8" w:rsidRDefault="00114BD8" w:rsidP="00114BD8">
      <w:pPr>
        <w:pStyle w:val="BodyText"/>
        <w:rPr>
          <w:szCs w:val="24"/>
        </w:rPr>
      </w:pPr>
    </w:p>
    <w:p w14:paraId="2B66979D" w14:textId="77777777" w:rsidR="00114BD8" w:rsidRPr="00114BD8" w:rsidRDefault="00114BD8" w:rsidP="00114BD8">
      <w:pPr>
        <w:pStyle w:val="BodyText"/>
        <w:rPr>
          <w:rFonts w:asciiTheme="majorHAnsi" w:hAnsiTheme="majorHAnsi" w:cstheme="majorHAnsi"/>
          <w:sz w:val="22"/>
          <w:szCs w:val="22"/>
        </w:rPr>
      </w:pPr>
      <w:r w:rsidRPr="00114BD8">
        <w:rPr>
          <w:rFonts w:asciiTheme="majorHAnsi" w:hAnsiTheme="majorHAnsi" w:cstheme="majorHAnsi"/>
          <w:sz w:val="22"/>
          <w:szCs w:val="22"/>
        </w:rPr>
        <w:t>Continuation of awards in year two is contingent upon:</w:t>
      </w:r>
    </w:p>
    <w:p w14:paraId="19D33582" w14:textId="77777777" w:rsidR="00114BD8" w:rsidRPr="00114BD8" w:rsidRDefault="00114BD8" w:rsidP="00660E3F">
      <w:pPr>
        <w:pStyle w:val="BodyText"/>
        <w:numPr>
          <w:ilvl w:val="0"/>
          <w:numId w:val="18"/>
        </w:numPr>
        <w:rPr>
          <w:rFonts w:asciiTheme="majorHAnsi" w:hAnsiTheme="majorHAnsi" w:cstheme="majorHAnsi"/>
          <w:sz w:val="22"/>
          <w:szCs w:val="22"/>
        </w:rPr>
      </w:pPr>
      <w:r w:rsidRPr="00114BD8">
        <w:rPr>
          <w:rFonts w:asciiTheme="majorHAnsi" w:hAnsiTheme="majorHAnsi" w:cstheme="majorHAnsi"/>
          <w:sz w:val="22"/>
          <w:szCs w:val="22"/>
        </w:rPr>
        <w:t>Availability of funds;</w:t>
      </w:r>
    </w:p>
    <w:p w14:paraId="56B87D0A" w14:textId="58E0D882" w:rsidR="00114BD8" w:rsidRPr="00114BD8" w:rsidRDefault="00114BD8" w:rsidP="00660E3F">
      <w:pPr>
        <w:pStyle w:val="BodyText"/>
        <w:numPr>
          <w:ilvl w:val="0"/>
          <w:numId w:val="18"/>
        </w:numPr>
        <w:rPr>
          <w:rFonts w:asciiTheme="majorHAnsi" w:hAnsiTheme="majorHAnsi" w:cstheme="majorHAnsi"/>
          <w:sz w:val="22"/>
          <w:szCs w:val="22"/>
        </w:rPr>
      </w:pPr>
      <w:r w:rsidRPr="00114BD8">
        <w:rPr>
          <w:rFonts w:asciiTheme="majorHAnsi" w:hAnsiTheme="majorHAnsi" w:cstheme="majorHAnsi"/>
          <w:sz w:val="22"/>
          <w:szCs w:val="22"/>
        </w:rPr>
        <w:t>Recipient’s demonstration that substantial progress has been made toward meeting the objectives set forth in the approved application, based on ongoing monitoring and review of the recipient</w:t>
      </w:r>
      <w:r w:rsidR="00F55423">
        <w:rPr>
          <w:rFonts w:asciiTheme="majorHAnsi" w:hAnsiTheme="majorHAnsi" w:cstheme="majorHAnsi"/>
          <w:sz w:val="22"/>
          <w:szCs w:val="22"/>
        </w:rPr>
        <w:t>’s reports</w:t>
      </w:r>
      <w:r w:rsidRPr="00114BD8">
        <w:rPr>
          <w:rFonts w:asciiTheme="majorHAnsi" w:hAnsiTheme="majorHAnsi" w:cstheme="majorHAnsi"/>
          <w:sz w:val="22"/>
          <w:szCs w:val="22"/>
        </w:rPr>
        <w:t>;</w:t>
      </w:r>
    </w:p>
    <w:p w14:paraId="7EA1C70A" w14:textId="77777777" w:rsidR="00114BD8" w:rsidRPr="00114BD8" w:rsidRDefault="00114BD8" w:rsidP="00660E3F">
      <w:pPr>
        <w:pStyle w:val="BodyText"/>
        <w:numPr>
          <w:ilvl w:val="0"/>
          <w:numId w:val="18"/>
        </w:numPr>
        <w:rPr>
          <w:rFonts w:asciiTheme="majorHAnsi" w:hAnsiTheme="majorHAnsi" w:cstheme="majorHAnsi"/>
          <w:sz w:val="22"/>
          <w:szCs w:val="22"/>
        </w:rPr>
      </w:pPr>
      <w:r w:rsidRPr="00114BD8">
        <w:rPr>
          <w:rFonts w:asciiTheme="majorHAnsi" w:hAnsiTheme="majorHAnsi" w:cstheme="majorHAnsi"/>
          <w:sz w:val="22"/>
          <w:szCs w:val="22"/>
        </w:rPr>
        <w:t>Compliance with the District and federal laws, regulations, and guidance;</w:t>
      </w:r>
    </w:p>
    <w:p w14:paraId="1F5DC5BE" w14:textId="77777777" w:rsidR="00114BD8" w:rsidRPr="00114BD8" w:rsidRDefault="00114BD8" w:rsidP="00660E3F">
      <w:pPr>
        <w:pStyle w:val="BodyText"/>
        <w:numPr>
          <w:ilvl w:val="0"/>
          <w:numId w:val="18"/>
        </w:numPr>
        <w:rPr>
          <w:rFonts w:asciiTheme="majorHAnsi" w:hAnsiTheme="majorHAnsi" w:cstheme="majorHAnsi"/>
          <w:sz w:val="22"/>
          <w:szCs w:val="22"/>
        </w:rPr>
      </w:pPr>
      <w:r w:rsidRPr="00114BD8">
        <w:rPr>
          <w:rFonts w:asciiTheme="majorHAnsi" w:hAnsiTheme="majorHAnsi" w:cstheme="majorHAnsi"/>
          <w:sz w:val="22"/>
          <w:szCs w:val="22"/>
        </w:rPr>
        <w:t>Operation of the grant program as submitted in the application; and</w:t>
      </w:r>
    </w:p>
    <w:p w14:paraId="6B77CE48" w14:textId="77777777" w:rsidR="00114BD8" w:rsidRPr="00114BD8" w:rsidRDefault="00114BD8" w:rsidP="00660E3F">
      <w:pPr>
        <w:pStyle w:val="BodyText"/>
        <w:numPr>
          <w:ilvl w:val="0"/>
          <w:numId w:val="18"/>
        </w:numPr>
        <w:rPr>
          <w:rFonts w:asciiTheme="majorHAnsi" w:hAnsiTheme="majorHAnsi" w:cstheme="majorHAnsi"/>
          <w:sz w:val="22"/>
          <w:szCs w:val="22"/>
        </w:rPr>
      </w:pPr>
      <w:r w:rsidRPr="00114BD8">
        <w:rPr>
          <w:rFonts w:asciiTheme="majorHAnsi" w:hAnsiTheme="majorHAnsi" w:cstheme="majorHAnsi"/>
          <w:sz w:val="22"/>
          <w:szCs w:val="22"/>
        </w:rPr>
        <w:t>Appropriate expenditure of funds throughout each grant award period.</w:t>
      </w:r>
    </w:p>
    <w:p w14:paraId="44F3357E" w14:textId="77777777" w:rsidR="00114BD8" w:rsidRPr="00114BD8" w:rsidRDefault="00114BD8" w:rsidP="00114BD8">
      <w:pPr>
        <w:rPr>
          <w:rFonts w:asciiTheme="majorHAnsi" w:hAnsiTheme="majorHAnsi" w:cstheme="majorHAnsi"/>
        </w:rPr>
      </w:pPr>
    </w:p>
    <w:p w14:paraId="142247E6" w14:textId="0E8F3BF4" w:rsidR="00CB72DC" w:rsidRPr="00114BD8" w:rsidRDefault="00CB72DC" w:rsidP="00114BD8">
      <w:pPr>
        <w:pStyle w:val="ListParagraph"/>
        <w:numPr>
          <w:ilvl w:val="2"/>
          <w:numId w:val="2"/>
        </w:numPr>
        <w:autoSpaceDE w:val="0"/>
        <w:autoSpaceDN w:val="0"/>
        <w:adjustRightInd w:val="0"/>
        <w:rPr>
          <w:rFonts w:asciiTheme="majorHAnsi" w:hAnsiTheme="majorHAnsi" w:cstheme="majorHAnsi"/>
          <w:b/>
        </w:rPr>
      </w:pPr>
      <w:r w:rsidRPr="00114BD8">
        <w:rPr>
          <w:rFonts w:asciiTheme="majorHAnsi" w:hAnsiTheme="majorHAnsi" w:cstheme="majorHAnsi"/>
          <w:b/>
        </w:rPr>
        <w:t>Funds Available</w:t>
      </w:r>
    </w:p>
    <w:p w14:paraId="38A16CE4" w14:textId="368455FB" w:rsidR="00375A21" w:rsidRPr="00114BD8" w:rsidRDefault="00375A21" w:rsidP="39D72C38">
      <w:pPr>
        <w:rPr>
          <w:rFonts w:ascii="Calibri" w:eastAsia="Calibri" w:hAnsi="Calibri" w:cs="Calibri"/>
          <w:sz w:val="22"/>
          <w:szCs w:val="22"/>
        </w:rPr>
      </w:pPr>
      <w:r w:rsidRPr="666DAC0A">
        <w:rPr>
          <w:rFonts w:asciiTheme="majorHAnsi" w:hAnsiTheme="majorHAnsi" w:cstheme="majorBidi"/>
          <w:sz w:val="22"/>
          <w:szCs w:val="22"/>
        </w:rPr>
        <w:t xml:space="preserve">The total funding available for this award </w:t>
      </w:r>
      <w:r w:rsidR="00DF19BF" w:rsidRPr="666DAC0A">
        <w:rPr>
          <w:rFonts w:asciiTheme="majorHAnsi" w:hAnsiTheme="majorHAnsi" w:cstheme="majorBidi"/>
          <w:sz w:val="22"/>
          <w:szCs w:val="22"/>
        </w:rPr>
        <w:t xml:space="preserve">is </w:t>
      </w:r>
      <w:r w:rsidRPr="666DAC0A">
        <w:rPr>
          <w:rFonts w:asciiTheme="majorHAnsi" w:hAnsiTheme="majorHAnsi" w:cstheme="majorBidi"/>
          <w:sz w:val="22"/>
          <w:szCs w:val="22"/>
        </w:rPr>
        <w:t>$</w:t>
      </w:r>
      <w:r w:rsidR="00322F19" w:rsidRPr="666DAC0A">
        <w:rPr>
          <w:rFonts w:asciiTheme="majorHAnsi" w:hAnsiTheme="majorHAnsi" w:cstheme="majorBidi"/>
          <w:sz w:val="22"/>
          <w:szCs w:val="22"/>
        </w:rPr>
        <w:t>12,160,000</w:t>
      </w:r>
      <w:r w:rsidR="00DF19BF" w:rsidRPr="666DAC0A">
        <w:rPr>
          <w:rFonts w:asciiTheme="majorHAnsi" w:hAnsiTheme="majorHAnsi" w:cstheme="majorBidi"/>
          <w:sz w:val="22"/>
          <w:szCs w:val="22"/>
        </w:rPr>
        <w:t xml:space="preserve"> over four years</w:t>
      </w:r>
      <w:r w:rsidRPr="666DAC0A">
        <w:rPr>
          <w:rFonts w:asciiTheme="majorHAnsi" w:hAnsiTheme="majorHAnsi" w:cstheme="majorBidi"/>
          <w:sz w:val="22"/>
          <w:szCs w:val="22"/>
        </w:rPr>
        <w:t xml:space="preserve">, subject to continued availability of funding.  </w:t>
      </w:r>
      <w:r w:rsidR="00BA09BC" w:rsidRPr="666DAC0A">
        <w:rPr>
          <w:rFonts w:asciiTheme="majorHAnsi" w:hAnsiTheme="majorHAnsi" w:cstheme="majorBidi"/>
          <w:sz w:val="22"/>
          <w:szCs w:val="22"/>
        </w:rPr>
        <w:t>OSSE will award up to</w:t>
      </w:r>
      <w:r w:rsidR="01C5BAFE" w:rsidRPr="666DAC0A">
        <w:rPr>
          <w:rFonts w:asciiTheme="majorHAnsi" w:hAnsiTheme="majorHAnsi" w:cstheme="majorBidi"/>
          <w:sz w:val="22"/>
          <w:szCs w:val="22"/>
        </w:rPr>
        <w:t xml:space="preserve"> </w:t>
      </w:r>
      <w:r w:rsidR="7879C27E" w:rsidRPr="666DAC0A">
        <w:rPr>
          <w:rFonts w:asciiTheme="majorHAnsi" w:hAnsiTheme="majorHAnsi" w:cstheme="majorBidi"/>
          <w:sz w:val="22"/>
          <w:szCs w:val="22"/>
        </w:rPr>
        <w:t>six</w:t>
      </w:r>
      <w:r w:rsidR="00BA09BC" w:rsidRPr="666DAC0A">
        <w:rPr>
          <w:rFonts w:asciiTheme="majorHAnsi" w:hAnsiTheme="majorHAnsi" w:cstheme="majorBidi"/>
          <w:sz w:val="22"/>
          <w:szCs w:val="22"/>
        </w:rPr>
        <w:t xml:space="preserve"> </w:t>
      </w:r>
      <w:r w:rsidR="750DF7AD" w:rsidRPr="666DAC0A">
        <w:rPr>
          <w:rFonts w:asciiTheme="majorHAnsi" w:hAnsiTheme="majorHAnsi" w:cstheme="majorBidi"/>
          <w:sz w:val="22"/>
          <w:szCs w:val="22"/>
        </w:rPr>
        <w:t xml:space="preserve">total </w:t>
      </w:r>
      <w:r w:rsidR="00BA09BC" w:rsidRPr="666DAC0A">
        <w:rPr>
          <w:rFonts w:asciiTheme="majorHAnsi" w:hAnsiTheme="majorHAnsi" w:cstheme="majorBidi"/>
          <w:sz w:val="22"/>
          <w:szCs w:val="22"/>
        </w:rPr>
        <w:t xml:space="preserve">subgrants to eligible entities based on </w:t>
      </w:r>
      <w:r w:rsidR="00F55423" w:rsidRPr="666DAC0A">
        <w:rPr>
          <w:rFonts w:asciiTheme="majorHAnsi" w:hAnsiTheme="majorHAnsi" w:cstheme="majorBidi"/>
          <w:sz w:val="22"/>
          <w:szCs w:val="22"/>
        </w:rPr>
        <w:t>the grade bands</w:t>
      </w:r>
      <w:r w:rsidR="00BA09BC" w:rsidRPr="666DAC0A">
        <w:rPr>
          <w:rFonts w:asciiTheme="majorHAnsi" w:hAnsiTheme="majorHAnsi" w:cstheme="majorBidi"/>
          <w:sz w:val="22"/>
          <w:szCs w:val="22"/>
        </w:rPr>
        <w:t xml:space="preserve"> described below</w:t>
      </w:r>
      <w:r w:rsidRPr="666DAC0A">
        <w:rPr>
          <w:rFonts w:asciiTheme="majorHAnsi" w:hAnsiTheme="majorHAnsi" w:cstheme="majorBidi"/>
          <w:sz w:val="22"/>
          <w:szCs w:val="22"/>
        </w:rPr>
        <w:t>.</w:t>
      </w:r>
      <w:r w:rsidR="4EAABEFF" w:rsidRPr="666DAC0A">
        <w:rPr>
          <w:rFonts w:asciiTheme="majorHAnsi" w:eastAsiaTheme="majorEastAsia" w:hAnsiTheme="majorHAnsi" w:cstheme="majorBidi"/>
          <w:sz w:val="22"/>
          <w:szCs w:val="22"/>
        </w:rPr>
        <w:t xml:space="preserve">  Each applicant may apply for up to $608,000 per year.</w:t>
      </w:r>
    </w:p>
    <w:p w14:paraId="16CB0A1C" w14:textId="78939D04" w:rsidR="006D30E8" w:rsidRDefault="006D30E8" w:rsidP="00B118E3">
      <w:pPr>
        <w:autoSpaceDE w:val="0"/>
        <w:autoSpaceDN w:val="0"/>
        <w:adjustRightInd w:val="0"/>
        <w:rPr>
          <w:rFonts w:asciiTheme="majorHAnsi" w:hAnsiTheme="majorHAnsi" w:cstheme="majorHAnsi"/>
        </w:rPr>
      </w:pPr>
    </w:p>
    <w:tbl>
      <w:tblPr>
        <w:tblStyle w:val="TableGrid"/>
        <w:tblW w:w="9450" w:type="dxa"/>
        <w:tblInd w:w="-5" w:type="dxa"/>
        <w:tblLook w:val="04A0" w:firstRow="1" w:lastRow="0" w:firstColumn="1" w:lastColumn="0" w:noHBand="0" w:noVBand="1"/>
        <w:tblDescription w:val="Grant award amounts by year of the grant from small, medium and large districts."/>
      </w:tblPr>
      <w:tblGrid>
        <w:gridCol w:w="2125"/>
        <w:gridCol w:w="1429"/>
        <w:gridCol w:w="1429"/>
        <w:gridCol w:w="1429"/>
        <w:gridCol w:w="1429"/>
        <w:gridCol w:w="1609"/>
      </w:tblGrid>
      <w:tr w:rsidR="00322F19" w:rsidRPr="00723198" w14:paraId="6CC01019" w14:textId="77777777" w:rsidTr="00265136">
        <w:trPr>
          <w:trHeight w:val="716"/>
          <w:tblHeader/>
        </w:trPr>
        <w:tc>
          <w:tcPr>
            <w:tcW w:w="2125" w:type="dxa"/>
            <w:shd w:val="clear" w:color="auto" w:fill="DBE5F1" w:themeFill="accent1" w:themeFillTint="33"/>
          </w:tcPr>
          <w:p w14:paraId="6C1E93ED" w14:textId="77777777" w:rsidR="00322F19" w:rsidRPr="00723198" w:rsidRDefault="00322F19" w:rsidP="00265136">
            <w:pPr>
              <w:ind w:hanging="90"/>
              <w:rPr>
                <w:rFonts w:asciiTheme="majorHAnsi" w:hAnsiTheme="majorHAnsi" w:cstheme="majorHAnsi"/>
                <w:b/>
                <w:color w:val="000000" w:themeColor="text1"/>
                <w:szCs w:val="24"/>
              </w:rPr>
            </w:pPr>
            <w:r>
              <w:rPr>
                <w:rFonts w:asciiTheme="majorHAnsi" w:hAnsiTheme="majorHAnsi" w:cstheme="majorHAnsi"/>
                <w:b/>
                <w:color w:val="000000" w:themeColor="text1"/>
              </w:rPr>
              <w:t>LEA Grade Bands</w:t>
            </w:r>
          </w:p>
        </w:tc>
        <w:tc>
          <w:tcPr>
            <w:tcW w:w="1429" w:type="dxa"/>
            <w:shd w:val="clear" w:color="auto" w:fill="DBE5F1" w:themeFill="accent1" w:themeFillTint="33"/>
          </w:tcPr>
          <w:p w14:paraId="6C1DEA19" w14:textId="77777777" w:rsidR="00322F19" w:rsidRPr="00723198" w:rsidRDefault="00322F19" w:rsidP="00265136">
            <w:pPr>
              <w:jc w:val="both"/>
              <w:rPr>
                <w:rFonts w:asciiTheme="majorHAnsi" w:hAnsiTheme="majorHAnsi" w:cstheme="majorHAnsi"/>
                <w:b/>
                <w:color w:val="000000" w:themeColor="text1"/>
                <w:szCs w:val="24"/>
              </w:rPr>
            </w:pPr>
            <w:r w:rsidRPr="00723198">
              <w:rPr>
                <w:rFonts w:asciiTheme="majorHAnsi" w:hAnsiTheme="majorHAnsi" w:cstheme="majorHAnsi"/>
                <w:b/>
                <w:color w:val="000000" w:themeColor="text1"/>
                <w:szCs w:val="24"/>
              </w:rPr>
              <w:t>Year 1</w:t>
            </w:r>
          </w:p>
        </w:tc>
        <w:tc>
          <w:tcPr>
            <w:tcW w:w="1429" w:type="dxa"/>
            <w:shd w:val="clear" w:color="auto" w:fill="DBE5F1" w:themeFill="accent1" w:themeFillTint="33"/>
          </w:tcPr>
          <w:p w14:paraId="52AABCCA" w14:textId="77777777" w:rsidR="00322F19" w:rsidRPr="00723198" w:rsidRDefault="00322F19" w:rsidP="00265136">
            <w:pPr>
              <w:jc w:val="both"/>
              <w:rPr>
                <w:rFonts w:asciiTheme="majorHAnsi" w:hAnsiTheme="majorHAnsi" w:cstheme="majorHAnsi"/>
                <w:b/>
                <w:color w:val="000000" w:themeColor="text1"/>
                <w:szCs w:val="24"/>
              </w:rPr>
            </w:pPr>
            <w:r w:rsidRPr="00723198">
              <w:rPr>
                <w:rFonts w:asciiTheme="majorHAnsi" w:hAnsiTheme="majorHAnsi" w:cstheme="majorHAnsi"/>
                <w:b/>
                <w:color w:val="000000" w:themeColor="text1"/>
                <w:szCs w:val="24"/>
              </w:rPr>
              <w:t>Year 2</w:t>
            </w:r>
          </w:p>
        </w:tc>
        <w:tc>
          <w:tcPr>
            <w:tcW w:w="1429" w:type="dxa"/>
            <w:shd w:val="clear" w:color="auto" w:fill="DBE5F1" w:themeFill="accent1" w:themeFillTint="33"/>
          </w:tcPr>
          <w:p w14:paraId="7B196706" w14:textId="77777777" w:rsidR="00322F19" w:rsidRPr="00723198" w:rsidRDefault="00322F19" w:rsidP="00265136">
            <w:pPr>
              <w:jc w:val="both"/>
              <w:rPr>
                <w:rFonts w:asciiTheme="majorHAnsi" w:hAnsiTheme="majorHAnsi" w:cstheme="majorHAnsi"/>
                <w:b/>
                <w:color w:val="000000" w:themeColor="text1"/>
                <w:szCs w:val="24"/>
              </w:rPr>
            </w:pPr>
            <w:r w:rsidRPr="00723198">
              <w:rPr>
                <w:rFonts w:asciiTheme="majorHAnsi" w:hAnsiTheme="majorHAnsi" w:cstheme="majorHAnsi"/>
                <w:b/>
                <w:color w:val="000000" w:themeColor="text1"/>
                <w:szCs w:val="24"/>
              </w:rPr>
              <w:t>Year 3</w:t>
            </w:r>
          </w:p>
        </w:tc>
        <w:tc>
          <w:tcPr>
            <w:tcW w:w="1429" w:type="dxa"/>
            <w:shd w:val="clear" w:color="auto" w:fill="DBE5F1" w:themeFill="accent1" w:themeFillTint="33"/>
          </w:tcPr>
          <w:p w14:paraId="189242A0" w14:textId="77777777" w:rsidR="00322F19" w:rsidRPr="00723198" w:rsidRDefault="00322F19" w:rsidP="00265136">
            <w:pPr>
              <w:jc w:val="both"/>
              <w:rPr>
                <w:rFonts w:asciiTheme="majorHAnsi" w:hAnsiTheme="majorHAnsi" w:cstheme="majorHAnsi"/>
                <w:b/>
                <w:color w:val="000000" w:themeColor="text1"/>
                <w:szCs w:val="24"/>
              </w:rPr>
            </w:pPr>
            <w:r w:rsidRPr="00723198">
              <w:rPr>
                <w:rFonts w:asciiTheme="majorHAnsi" w:hAnsiTheme="majorHAnsi" w:cstheme="majorHAnsi"/>
                <w:b/>
                <w:color w:val="000000" w:themeColor="text1"/>
                <w:szCs w:val="24"/>
              </w:rPr>
              <w:t>Year 4</w:t>
            </w:r>
          </w:p>
        </w:tc>
        <w:tc>
          <w:tcPr>
            <w:tcW w:w="1609" w:type="dxa"/>
            <w:shd w:val="clear" w:color="auto" w:fill="DBE5F1" w:themeFill="accent1" w:themeFillTint="33"/>
          </w:tcPr>
          <w:p w14:paraId="3E12A7E7" w14:textId="77777777" w:rsidR="00322F19" w:rsidRPr="00723198" w:rsidRDefault="00322F19" w:rsidP="00265136">
            <w:pPr>
              <w:jc w:val="both"/>
              <w:rPr>
                <w:rFonts w:asciiTheme="majorHAnsi" w:hAnsiTheme="majorHAnsi" w:cstheme="majorHAnsi"/>
                <w:b/>
                <w:color w:val="000000" w:themeColor="text1"/>
                <w:szCs w:val="24"/>
              </w:rPr>
            </w:pPr>
            <w:r w:rsidRPr="00723198">
              <w:rPr>
                <w:rFonts w:asciiTheme="majorHAnsi" w:hAnsiTheme="majorHAnsi" w:cstheme="majorHAnsi"/>
                <w:b/>
                <w:color w:val="000000" w:themeColor="text1"/>
                <w:szCs w:val="24"/>
              </w:rPr>
              <w:t>Total</w:t>
            </w:r>
          </w:p>
        </w:tc>
      </w:tr>
      <w:tr w:rsidR="00322F19" w:rsidRPr="00723198" w14:paraId="4993F660" w14:textId="77777777" w:rsidTr="00265136">
        <w:trPr>
          <w:trHeight w:val="422"/>
        </w:trPr>
        <w:tc>
          <w:tcPr>
            <w:tcW w:w="2125" w:type="dxa"/>
          </w:tcPr>
          <w:p w14:paraId="1F367E5A" w14:textId="77777777" w:rsidR="00322F19" w:rsidRPr="00723198" w:rsidRDefault="00322F19" w:rsidP="00265136">
            <w:pPr>
              <w:contextualSpacing/>
              <w:jc w:val="both"/>
              <w:rPr>
                <w:rFonts w:asciiTheme="majorHAnsi" w:hAnsiTheme="majorHAnsi" w:cstheme="majorHAnsi"/>
                <w:color w:val="000000" w:themeColor="text1"/>
                <w:szCs w:val="24"/>
              </w:rPr>
            </w:pPr>
            <w:r>
              <w:rPr>
                <w:rFonts w:asciiTheme="majorHAnsi" w:hAnsiTheme="majorHAnsi" w:cstheme="majorHAnsi"/>
                <w:b/>
                <w:color w:val="000000" w:themeColor="text1"/>
              </w:rPr>
              <w:t xml:space="preserve">Grades K-5 </w:t>
            </w:r>
          </w:p>
        </w:tc>
        <w:tc>
          <w:tcPr>
            <w:tcW w:w="1429" w:type="dxa"/>
          </w:tcPr>
          <w:p w14:paraId="089A127F" w14:textId="77777777" w:rsidR="00322F19" w:rsidRPr="00723198" w:rsidRDefault="00322F19" w:rsidP="00265136">
            <w:pPr>
              <w:jc w:val="both"/>
              <w:rPr>
                <w:rFonts w:asciiTheme="majorHAnsi" w:hAnsiTheme="majorHAnsi" w:cstheme="majorHAnsi"/>
                <w:color w:val="000000" w:themeColor="text1"/>
                <w:szCs w:val="24"/>
              </w:rPr>
            </w:pPr>
            <w:r>
              <w:rPr>
                <w:rFonts w:asciiTheme="majorHAnsi" w:hAnsiTheme="majorHAnsi" w:cstheme="majorHAnsi"/>
                <w:color w:val="000000" w:themeColor="text1"/>
              </w:rPr>
              <w:t>$1,520,000</w:t>
            </w:r>
          </w:p>
        </w:tc>
        <w:tc>
          <w:tcPr>
            <w:tcW w:w="1429" w:type="dxa"/>
          </w:tcPr>
          <w:p w14:paraId="19C456C6" w14:textId="77777777" w:rsidR="00322F19" w:rsidRPr="00723198" w:rsidRDefault="00322F19" w:rsidP="00265136">
            <w:pPr>
              <w:jc w:val="both"/>
              <w:rPr>
                <w:rFonts w:asciiTheme="majorHAnsi" w:hAnsiTheme="majorHAnsi" w:cstheme="majorHAnsi"/>
                <w:color w:val="000000" w:themeColor="text1"/>
                <w:szCs w:val="24"/>
              </w:rPr>
            </w:pPr>
            <w:r>
              <w:rPr>
                <w:rFonts w:asciiTheme="majorHAnsi" w:hAnsiTheme="majorHAnsi" w:cstheme="majorHAnsi"/>
                <w:color w:val="000000" w:themeColor="text1"/>
              </w:rPr>
              <w:t>$1,520,000</w:t>
            </w:r>
          </w:p>
        </w:tc>
        <w:tc>
          <w:tcPr>
            <w:tcW w:w="1429" w:type="dxa"/>
          </w:tcPr>
          <w:p w14:paraId="1C41AC18" w14:textId="77777777" w:rsidR="00322F19" w:rsidRPr="00723198" w:rsidRDefault="00322F19" w:rsidP="00265136">
            <w:pPr>
              <w:jc w:val="both"/>
              <w:rPr>
                <w:rFonts w:asciiTheme="majorHAnsi" w:hAnsiTheme="majorHAnsi" w:cstheme="majorHAnsi"/>
                <w:color w:val="000000" w:themeColor="text1"/>
                <w:szCs w:val="24"/>
              </w:rPr>
            </w:pPr>
            <w:r>
              <w:rPr>
                <w:rFonts w:asciiTheme="majorHAnsi" w:hAnsiTheme="majorHAnsi" w:cstheme="majorHAnsi"/>
                <w:color w:val="000000" w:themeColor="text1"/>
              </w:rPr>
              <w:t>$1,520,000</w:t>
            </w:r>
          </w:p>
        </w:tc>
        <w:tc>
          <w:tcPr>
            <w:tcW w:w="1429" w:type="dxa"/>
          </w:tcPr>
          <w:p w14:paraId="1E73D71C" w14:textId="77777777" w:rsidR="00322F19" w:rsidRPr="00723198" w:rsidRDefault="00322F19" w:rsidP="00265136">
            <w:pPr>
              <w:jc w:val="both"/>
              <w:rPr>
                <w:rFonts w:asciiTheme="majorHAnsi" w:hAnsiTheme="majorHAnsi" w:cstheme="majorHAnsi"/>
                <w:color w:val="000000" w:themeColor="text1"/>
                <w:szCs w:val="24"/>
              </w:rPr>
            </w:pPr>
            <w:r>
              <w:rPr>
                <w:rFonts w:asciiTheme="majorHAnsi" w:hAnsiTheme="majorHAnsi" w:cstheme="majorHAnsi"/>
                <w:color w:val="000000" w:themeColor="text1"/>
              </w:rPr>
              <w:t>$1,520,000</w:t>
            </w:r>
          </w:p>
        </w:tc>
        <w:tc>
          <w:tcPr>
            <w:tcW w:w="1609" w:type="dxa"/>
          </w:tcPr>
          <w:p w14:paraId="5D0FFE19" w14:textId="77777777" w:rsidR="00322F19" w:rsidRDefault="00322F19" w:rsidP="00265136">
            <w:r w:rsidRPr="003F4DB0">
              <w:rPr>
                <w:rFonts w:asciiTheme="majorHAnsi" w:hAnsiTheme="majorHAnsi" w:cstheme="majorHAnsi"/>
                <w:color w:val="000000" w:themeColor="text1"/>
                <w:szCs w:val="24"/>
              </w:rPr>
              <w:t>$</w:t>
            </w:r>
            <w:r>
              <w:rPr>
                <w:rFonts w:asciiTheme="majorHAnsi" w:hAnsiTheme="majorHAnsi" w:cstheme="majorHAnsi"/>
                <w:color w:val="000000" w:themeColor="text1"/>
              </w:rPr>
              <w:t>6,080,000</w:t>
            </w:r>
          </w:p>
        </w:tc>
      </w:tr>
      <w:tr w:rsidR="00322F19" w:rsidRPr="00723198" w14:paraId="0D06B7B3" w14:textId="77777777" w:rsidTr="00265136">
        <w:trPr>
          <w:trHeight w:val="411"/>
        </w:trPr>
        <w:tc>
          <w:tcPr>
            <w:tcW w:w="2125" w:type="dxa"/>
          </w:tcPr>
          <w:p w14:paraId="4C5F8CED" w14:textId="77777777" w:rsidR="00322F19" w:rsidRPr="00723198" w:rsidRDefault="00322F19" w:rsidP="00265136">
            <w:pPr>
              <w:jc w:val="both"/>
              <w:rPr>
                <w:rFonts w:asciiTheme="majorHAnsi" w:hAnsiTheme="majorHAnsi" w:cstheme="majorHAnsi"/>
                <w:color w:val="000000" w:themeColor="text1"/>
                <w:szCs w:val="24"/>
              </w:rPr>
            </w:pPr>
            <w:r>
              <w:rPr>
                <w:rFonts w:asciiTheme="majorHAnsi" w:hAnsiTheme="majorHAnsi" w:cstheme="majorHAnsi"/>
                <w:b/>
                <w:color w:val="000000" w:themeColor="text1"/>
              </w:rPr>
              <w:t xml:space="preserve">Grades 6-12 </w:t>
            </w:r>
          </w:p>
        </w:tc>
        <w:tc>
          <w:tcPr>
            <w:tcW w:w="1429" w:type="dxa"/>
          </w:tcPr>
          <w:p w14:paraId="08AE47F4" w14:textId="77777777" w:rsidR="00322F19" w:rsidRPr="00723198" w:rsidRDefault="00322F19" w:rsidP="00265136">
            <w:pPr>
              <w:jc w:val="both"/>
              <w:rPr>
                <w:rFonts w:asciiTheme="majorHAnsi" w:hAnsiTheme="majorHAnsi" w:cstheme="majorHAnsi"/>
                <w:color w:val="000000" w:themeColor="text1"/>
                <w:szCs w:val="24"/>
              </w:rPr>
            </w:pPr>
            <w:r>
              <w:rPr>
                <w:rFonts w:asciiTheme="majorHAnsi" w:hAnsiTheme="majorHAnsi" w:cstheme="majorHAnsi"/>
                <w:color w:val="000000" w:themeColor="text1"/>
              </w:rPr>
              <w:t>$1,520,000</w:t>
            </w:r>
          </w:p>
        </w:tc>
        <w:tc>
          <w:tcPr>
            <w:tcW w:w="1429" w:type="dxa"/>
          </w:tcPr>
          <w:p w14:paraId="210B05AD" w14:textId="77777777" w:rsidR="00322F19" w:rsidRPr="00723198" w:rsidRDefault="00322F19" w:rsidP="00265136">
            <w:pPr>
              <w:jc w:val="both"/>
              <w:rPr>
                <w:rFonts w:asciiTheme="majorHAnsi" w:hAnsiTheme="majorHAnsi" w:cstheme="majorHAnsi"/>
                <w:color w:val="000000" w:themeColor="text1"/>
                <w:szCs w:val="24"/>
              </w:rPr>
            </w:pPr>
            <w:r>
              <w:rPr>
                <w:rFonts w:asciiTheme="majorHAnsi" w:hAnsiTheme="majorHAnsi" w:cstheme="majorHAnsi"/>
                <w:color w:val="000000" w:themeColor="text1"/>
              </w:rPr>
              <w:t>$1,520,000</w:t>
            </w:r>
          </w:p>
        </w:tc>
        <w:tc>
          <w:tcPr>
            <w:tcW w:w="1429" w:type="dxa"/>
          </w:tcPr>
          <w:p w14:paraId="3EE593DE" w14:textId="77777777" w:rsidR="00322F19" w:rsidRPr="00723198" w:rsidRDefault="00322F19" w:rsidP="00265136">
            <w:pPr>
              <w:jc w:val="both"/>
              <w:rPr>
                <w:rFonts w:asciiTheme="majorHAnsi" w:hAnsiTheme="majorHAnsi" w:cstheme="majorHAnsi"/>
                <w:color w:val="000000" w:themeColor="text1"/>
                <w:szCs w:val="24"/>
              </w:rPr>
            </w:pPr>
            <w:r>
              <w:rPr>
                <w:rFonts w:asciiTheme="majorHAnsi" w:hAnsiTheme="majorHAnsi" w:cstheme="majorHAnsi"/>
                <w:color w:val="000000" w:themeColor="text1"/>
              </w:rPr>
              <w:t>$1,520,000</w:t>
            </w:r>
          </w:p>
        </w:tc>
        <w:tc>
          <w:tcPr>
            <w:tcW w:w="1429" w:type="dxa"/>
          </w:tcPr>
          <w:p w14:paraId="08667335" w14:textId="77777777" w:rsidR="00322F19" w:rsidRPr="00723198" w:rsidRDefault="00322F19" w:rsidP="00265136">
            <w:pPr>
              <w:jc w:val="both"/>
              <w:rPr>
                <w:rFonts w:asciiTheme="majorHAnsi" w:hAnsiTheme="majorHAnsi" w:cstheme="majorHAnsi"/>
                <w:color w:val="000000" w:themeColor="text1"/>
                <w:szCs w:val="24"/>
              </w:rPr>
            </w:pPr>
            <w:r>
              <w:rPr>
                <w:rFonts w:asciiTheme="majorHAnsi" w:hAnsiTheme="majorHAnsi" w:cstheme="majorHAnsi"/>
                <w:color w:val="000000" w:themeColor="text1"/>
              </w:rPr>
              <w:t>$1,520,000</w:t>
            </w:r>
          </w:p>
        </w:tc>
        <w:tc>
          <w:tcPr>
            <w:tcW w:w="1609" w:type="dxa"/>
          </w:tcPr>
          <w:p w14:paraId="5D5E7DA3" w14:textId="77777777" w:rsidR="00322F19" w:rsidRDefault="00322F19" w:rsidP="00265136">
            <w:r w:rsidRPr="003F4DB0">
              <w:rPr>
                <w:rFonts w:asciiTheme="majorHAnsi" w:hAnsiTheme="majorHAnsi" w:cstheme="majorHAnsi"/>
                <w:color w:val="000000" w:themeColor="text1"/>
                <w:szCs w:val="24"/>
              </w:rPr>
              <w:t>$</w:t>
            </w:r>
            <w:r>
              <w:rPr>
                <w:rFonts w:asciiTheme="majorHAnsi" w:hAnsiTheme="majorHAnsi" w:cstheme="majorHAnsi"/>
                <w:color w:val="000000" w:themeColor="text1"/>
              </w:rPr>
              <w:t>6,080,000</w:t>
            </w:r>
          </w:p>
        </w:tc>
      </w:tr>
      <w:tr w:rsidR="00322F19" w:rsidRPr="00723198" w14:paraId="290FD6B6" w14:textId="77777777" w:rsidTr="00265136">
        <w:trPr>
          <w:trHeight w:val="411"/>
        </w:trPr>
        <w:tc>
          <w:tcPr>
            <w:tcW w:w="2125" w:type="dxa"/>
          </w:tcPr>
          <w:p w14:paraId="55C20D91" w14:textId="77777777" w:rsidR="00322F19" w:rsidRPr="00723198" w:rsidRDefault="00322F19" w:rsidP="00265136">
            <w:pPr>
              <w:jc w:val="both"/>
              <w:rPr>
                <w:rFonts w:asciiTheme="majorHAnsi" w:hAnsiTheme="majorHAnsi" w:cstheme="majorHAnsi"/>
                <w:b/>
                <w:color w:val="000000" w:themeColor="text1"/>
                <w:szCs w:val="24"/>
              </w:rPr>
            </w:pPr>
            <w:r w:rsidRPr="00723198">
              <w:rPr>
                <w:rFonts w:asciiTheme="majorHAnsi" w:hAnsiTheme="majorHAnsi" w:cstheme="majorHAnsi"/>
                <w:b/>
                <w:color w:val="000000" w:themeColor="text1"/>
                <w:szCs w:val="24"/>
              </w:rPr>
              <w:t>Total</w:t>
            </w:r>
          </w:p>
        </w:tc>
        <w:tc>
          <w:tcPr>
            <w:tcW w:w="1429" w:type="dxa"/>
          </w:tcPr>
          <w:p w14:paraId="108F4EB8" w14:textId="77777777" w:rsidR="00322F19" w:rsidRPr="00723198" w:rsidRDefault="00322F19" w:rsidP="00265136">
            <w:pPr>
              <w:jc w:val="both"/>
              <w:rPr>
                <w:rFonts w:asciiTheme="majorHAnsi" w:hAnsiTheme="majorHAnsi" w:cstheme="majorHAnsi"/>
                <w:color w:val="000000" w:themeColor="text1"/>
                <w:szCs w:val="24"/>
              </w:rPr>
            </w:pPr>
            <w:r w:rsidRPr="00723198">
              <w:rPr>
                <w:rFonts w:asciiTheme="majorHAnsi" w:hAnsiTheme="majorHAnsi" w:cstheme="majorHAnsi"/>
                <w:color w:val="000000" w:themeColor="text1"/>
                <w:szCs w:val="24"/>
              </w:rPr>
              <w:t>$3,040,000</w:t>
            </w:r>
          </w:p>
        </w:tc>
        <w:tc>
          <w:tcPr>
            <w:tcW w:w="1429" w:type="dxa"/>
          </w:tcPr>
          <w:p w14:paraId="64CB908E" w14:textId="77777777" w:rsidR="00322F19" w:rsidRPr="00723198" w:rsidRDefault="00322F19" w:rsidP="00265136">
            <w:pPr>
              <w:jc w:val="both"/>
              <w:rPr>
                <w:rFonts w:asciiTheme="majorHAnsi" w:hAnsiTheme="majorHAnsi" w:cstheme="majorHAnsi"/>
                <w:color w:val="000000" w:themeColor="text1"/>
                <w:szCs w:val="24"/>
              </w:rPr>
            </w:pPr>
            <w:r w:rsidRPr="00723198">
              <w:rPr>
                <w:rFonts w:asciiTheme="majorHAnsi" w:hAnsiTheme="majorHAnsi" w:cstheme="majorHAnsi"/>
                <w:color w:val="000000" w:themeColor="text1"/>
                <w:szCs w:val="24"/>
              </w:rPr>
              <w:t>$3,040,000</w:t>
            </w:r>
          </w:p>
        </w:tc>
        <w:tc>
          <w:tcPr>
            <w:tcW w:w="1429" w:type="dxa"/>
          </w:tcPr>
          <w:p w14:paraId="70757BC3" w14:textId="77777777" w:rsidR="00322F19" w:rsidRPr="00723198" w:rsidRDefault="00322F19" w:rsidP="00265136">
            <w:pPr>
              <w:jc w:val="both"/>
              <w:rPr>
                <w:rFonts w:asciiTheme="majorHAnsi" w:hAnsiTheme="majorHAnsi" w:cstheme="majorHAnsi"/>
                <w:color w:val="000000" w:themeColor="text1"/>
                <w:szCs w:val="24"/>
              </w:rPr>
            </w:pPr>
            <w:r w:rsidRPr="00723198">
              <w:rPr>
                <w:rFonts w:asciiTheme="majorHAnsi" w:hAnsiTheme="majorHAnsi" w:cstheme="majorHAnsi"/>
                <w:color w:val="000000" w:themeColor="text1"/>
                <w:szCs w:val="24"/>
              </w:rPr>
              <w:t>$3,040,000</w:t>
            </w:r>
          </w:p>
        </w:tc>
        <w:tc>
          <w:tcPr>
            <w:tcW w:w="1429" w:type="dxa"/>
          </w:tcPr>
          <w:p w14:paraId="6619E26C" w14:textId="77777777" w:rsidR="00322F19" w:rsidRPr="00723198" w:rsidRDefault="00322F19" w:rsidP="00265136">
            <w:pPr>
              <w:jc w:val="both"/>
              <w:rPr>
                <w:rFonts w:asciiTheme="majorHAnsi" w:hAnsiTheme="majorHAnsi" w:cstheme="majorHAnsi"/>
                <w:color w:val="000000" w:themeColor="text1"/>
                <w:szCs w:val="24"/>
              </w:rPr>
            </w:pPr>
            <w:r w:rsidRPr="00723198">
              <w:rPr>
                <w:rFonts w:asciiTheme="majorHAnsi" w:hAnsiTheme="majorHAnsi" w:cstheme="majorHAnsi"/>
                <w:color w:val="000000" w:themeColor="text1"/>
                <w:szCs w:val="24"/>
              </w:rPr>
              <w:t>$3,040,000</w:t>
            </w:r>
          </w:p>
        </w:tc>
        <w:tc>
          <w:tcPr>
            <w:tcW w:w="1609" w:type="dxa"/>
            <w:tcBorders>
              <w:bottom w:val="single" w:sz="4" w:space="0" w:color="auto"/>
              <w:right w:val="single" w:sz="4" w:space="0" w:color="auto"/>
            </w:tcBorders>
          </w:tcPr>
          <w:p w14:paraId="0A10295F" w14:textId="77777777" w:rsidR="00322F19" w:rsidRPr="00C45AAE" w:rsidRDefault="00322F19" w:rsidP="00265136">
            <w:pPr>
              <w:jc w:val="both"/>
              <w:rPr>
                <w:rFonts w:asciiTheme="majorHAnsi" w:hAnsiTheme="majorHAnsi" w:cstheme="majorHAnsi"/>
                <w:b/>
                <w:color w:val="000000" w:themeColor="text1"/>
                <w:szCs w:val="24"/>
              </w:rPr>
            </w:pPr>
            <w:r w:rsidRPr="00C45AAE">
              <w:rPr>
                <w:rFonts w:asciiTheme="majorHAnsi" w:hAnsiTheme="majorHAnsi" w:cstheme="majorHAnsi"/>
                <w:b/>
                <w:color w:val="000000" w:themeColor="text1"/>
              </w:rPr>
              <w:t>$12,160,000</w:t>
            </w:r>
          </w:p>
        </w:tc>
      </w:tr>
    </w:tbl>
    <w:p w14:paraId="51FB8D13" w14:textId="44592FF6" w:rsidR="006D2C5C" w:rsidRDefault="006D2C5C" w:rsidP="00B118E3">
      <w:pPr>
        <w:autoSpaceDE w:val="0"/>
        <w:autoSpaceDN w:val="0"/>
        <w:adjustRightInd w:val="0"/>
        <w:rPr>
          <w:rFonts w:asciiTheme="majorHAnsi" w:hAnsiTheme="majorHAnsi" w:cstheme="majorHAnsi"/>
        </w:rPr>
      </w:pPr>
    </w:p>
    <w:p w14:paraId="2C91C291" w14:textId="77777777" w:rsidR="006D2C5C" w:rsidRDefault="006D2C5C" w:rsidP="00B118E3">
      <w:pPr>
        <w:autoSpaceDE w:val="0"/>
        <w:autoSpaceDN w:val="0"/>
        <w:adjustRightInd w:val="0"/>
        <w:rPr>
          <w:rFonts w:asciiTheme="majorHAnsi" w:hAnsiTheme="majorHAnsi" w:cstheme="majorHAnsi"/>
        </w:rPr>
      </w:pPr>
    </w:p>
    <w:p w14:paraId="27FBB90A" w14:textId="54B27DCA" w:rsidR="00CB72DC" w:rsidRPr="00114BD8" w:rsidRDefault="00CB72DC" w:rsidP="00114BD8">
      <w:pPr>
        <w:pStyle w:val="ListParagraph"/>
        <w:numPr>
          <w:ilvl w:val="2"/>
          <w:numId w:val="2"/>
        </w:numPr>
        <w:autoSpaceDE w:val="0"/>
        <w:autoSpaceDN w:val="0"/>
        <w:adjustRightInd w:val="0"/>
        <w:rPr>
          <w:rFonts w:asciiTheme="majorHAnsi" w:hAnsiTheme="majorHAnsi" w:cstheme="majorHAnsi"/>
          <w:b/>
        </w:rPr>
      </w:pPr>
      <w:r w:rsidRPr="00114BD8">
        <w:rPr>
          <w:rFonts w:asciiTheme="majorHAnsi" w:hAnsiTheme="majorHAnsi" w:cstheme="majorHAnsi"/>
          <w:b/>
        </w:rPr>
        <w:t>Permissible Use of Grant Funds</w:t>
      </w:r>
    </w:p>
    <w:p w14:paraId="631ACFA8" w14:textId="27EC840B" w:rsidR="00D471E6" w:rsidRDefault="00375A21" w:rsidP="090E8BF0">
      <w:pPr>
        <w:pStyle w:val="NoSpacing"/>
        <w:rPr>
          <w:rFonts w:asciiTheme="majorHAnsi" w:hAnsiTheme="majorHAnsi" w:cstheme="majorBidi"/>
        </w:rPr>
      </w:pPr>
      <w:r w:rsidRPr="090E8BF0">
        <w:rPr>
          <w:rFonts w:asciiTheme="majorHAnsi" w:hAnsiTheme="majorHAnsi" w:cstheme="majorBidi"/>
        </w:rPr>
        <w:t>Grant funds may only be used for allowable grant project expenditures.  The grant is strictly limited to provide direct services and build capacity in literacy, as described in the grant award requirement section of this RFA.  Funding may not be used for travel expenses for grantee personnel.  Funding may be used to cover costs of salaries and benefits of grantee personnel, materials</w:t>
      </w:r>
      <w:r w:rsidR="7E8C0C94" w:rsidRPr="090E8BF0">
        <w:rPr>
          <w:rFonts w:asciiTheme="majorHAnsi" w:hAnsiTheme="majorHAnsi" w:cstheme="majorBidi"/>
        </w:rPr>
        <w:t xml:space="preserve"> (including curriculum)</w:t>
      </w:r>
      <w:r w:rsidRPr="090E8BF0">
        <w:rPr>
          <w:rFonts w:asciiTheme="majorHAnsi" w:hAnsiTheme="majorHAnsi" w:cstheme="majorBidi"/>
        </w:rPr>
        <w:t xml:space="preserve">, and training.  </w:t>
      </w:r>
      <w:r w:rsidR="00D471E6" w:rsidRPr="090E8BF0">
        <w:rPr>
          <w:rFonts w:asciiTheme="majorHAnsi" w:hAnsiTheme="majorHAnsi" w:cstheme="majorBidi"/>
        </w:rPr>
        <w:t>See specific permissible use of funds below.</w:t>
      </w:r>
    </w:p>
    <w:p w14:paraId="2DEC3632" w14:textId="77777777" w:rsidR="00D471E6" w:rsidRDefault="00D471E6" w:rsidP="00114BD8">
      <w:pPr>
        <w:pStyle w:val="NoSpacing"/>
        <w:rPr>
          <w:rFonts w:asciiTheme="majorHAnsi" w:hAnsiTheme="majorHAnsi" w:cstheme="majorHAnsi"/>
        </w:rPr>
      </w:pPr>
    </w:p>
    <w:p w14:paraId="1CB46D0A" w14:textId="26702A83" w:rsidR="00375A21" w:rsidRDefault="00CB451A" w:rsidP="00114BD8">
      <w:pPr>
        <w:pStyle w:val="NoSpacing"/>
        <w:rPr>
          <w:rFonts w:asciiTheme="majorHAnsi" w:hAnsiTheme="majorHAnsi"/>
        </w:rPr>
      </w:pPr>
      <w:r>
        <w:rPr>
          <w:rFonts w:asciiTheme="majorHAnsi" w:hAnsiTheme="majorHAnsi" w:cstheme="majorHAnsi"/>
        </w:rPr>
        <w:t xml:space="preserve">Subgrantees must use funds to supplement, and not supplant, non-federal funds that would otherwise be used for activities authorized under this grant.  </w:t>
      </w:r>
      <w:r w:rsidR="00375A21" w:rsidRPr="00DB2CED">
        <w:rPr>
          <w:rFonts w:asciiTheme="majorHAnsi" w:hAnsiTheme="majorHAnsi" w:cstheme="majorHAnsi"/>
        </w:rPr>
        <w:t xml:space="preserve">The grant funds are subject to the </w:t>
      </w:r>
      <w:r w:rsidR="003568A0">
        <w:rPr>
          <w:rFonts w:asciiTheme="majorHAnsi" w:hAnsiTheme="majorHAnsi" w:cstheme="majorHAnsi"/>
        </w:rPr>
        <w:t>regulations and guidance</w:t>
      </w:r>
      <w:r w:rsidR="00375A21" w:rsidRPr="00DB2CED">
        <w:rPr>
          <w:rFonts w:asciiTheme="majorHAnsi" w:hAnsiTheme="majorHAnsi" w:cstheme="majorHAnsi"/>
        </w:rPr>
        <w:t xml:space="preserve"> </w:t>
      </w:r>
      <w:r w:rsidR="003568A0" w:rsidRPr="00130A3B">
        <w:rPr>
          <w:rFonts w:asciiTheme="majorHAnsi" w:hAnsiTheme="majorHAnsi"/>
        </w:rPr>
        <w:t xml:space="preserve">under Sections 2221–2225 of the Elementary and Secondary Education Act of 1965, as amended by the Every Student Succeeds Act (Pub. L. 115–224). Applicable Regulations: (a) The Education Department General Administrative Regulations in 34 CFR parts 75, 77, 79, 81, 82, 84, 86, 97, 98, and 99. (b) The Office of Management and Budget Guidelines to Agencies on Government-wide Debarment and Suspension (Non-procurement) in 2 CFR part 180, as adopted and amended as regulations of the Department in 2 CFR part 3485. (c) The Uniform Administrative Requirements, Cost Principles, and Audit Requirements for Federal Awards in 2 CFR part 200, as adopted and amended as </w:t>
      </w:r>
      <w:r w:rsidR="003568A0" w:rsidRPr="00130A3B">
        <w:rPr>
          <w:rFonts w:asciiTheme="majorHAnsi" w:hAnsiTheme="majorHAnsi"/>
        </w:rPr>
        <w:lastRenderedPageBreak/>
        <w:t xml:space="preserve">regulations of the Department in 2 CFR part 3474. (d) </w:t>
      </w:r>
      <w:hyperlink r:id="rId17" w:history="1">
        <w:r w:rsidR="003568A0" w:rsidRPr="00033EC4">
          <w:rPr>
            <w:rStyle w:val="Hyperlink"/>
            <w:rFonts w:asciiTheme="majorHAnsi" w:hAnsiTheme="majorHAnsi"/>
          </w:rPr>
          <w:t>The Supplemental Priorities</w:t>
        </w:r>
      </w:hyperlink>
      <w:r w:rsidR="003568A0" w:rsidRPr="00130A3B">
        <w:rPr>
          <w:rFonts w:asciiTheme="majorHAnsi" w:hAnsiTheme="majorHAnsi"/>
        </w:rPr>
        <w:t>.</w:t>
      </w:r>
      <w:r w:rsidR="00033EC4">
        <w:rPr>
          <w:rFonts w:asciiTheme="majorHAnsi" w:hAnsiTheme="majorHAnsi"/>
        </w:rPr>
        <w:t xml:space="preserve"> (e) The Administrative Priorities. (f) </w:t>
      </w:r>
      <w:hyperlink r:id="rId18" w:history="1">
        <w:r w:rsidR="00033EC4" w:rsidRPr="00033EC4">
          <w:rPr>
            <w:rStyle w:val="Hyperlink"/>
            <w:rFonts w:asciiTheme="majorHAnsi" w:hAnsiTheme="majorHAnsi"/>
          </w:rPr>
          <w:t>The Opportunity Zones NFP</w:t>
        </w:r>
      </w:hyperlink>
      <w:r w:rsidR="00033EC4">
        <w:rPr>
          <w:rFonts w:asciiTheme="majorHAnsi" w:hAnsiTheme="majorHAnsi"/>
        </w:rPr>
        <w:t>.</w:t>
      </w:r>
    </w:p>
    <w:p w14:paraId="0FB2F4AB" w14:textId="56581DBF" w:rsidR="00F76527" w:rsidRDefault="00F76527" w:rsidP="00114BD8">
      <w:pPr>
        <w:pStyle w:val="NoSpacing"/>
        <w:rPr>
          <w:rFonts w:asciiTheme="majorHAnsi" w:hAnsiTheme="majorHAnsi"/>
        </w:rPr>
      </w:pPr>
    </w:p>
    <w:p w14:paraId="24F9466A" w14:textId="7A3F2F47" w:rsidR="00F76527" w:rsidRDefault="00F76527" w:rsidP="090E8BF0">
      <w:pPr>
        <w:pStyle w:val="NoSpacing"/>
        <w:rPr>
          <w:rFonts w:asciiTheme="majorHAnsi" w:hAnsiTheme="majorHAnsi"/>
        </w:rPr>
      </w:pPr>
      <w:r w:rsidRPr="666DAC0A">
        <w:rPr>
          <w:rFonts w:asciiTheme="majorHAnsi" w:hAnsiTheme="majorHAnsi"/>
        </w:rPr>
        <w:t>Eligible entities that receive a subgrant pertaining to children in kindergarten through grade 5 may use funds to carry out the following activities:</w:t>
      </w:r>
    </w:p>
    <w:p w14:paraId="14BAFC76" w14:textId="4DD65FCA" w:rsidR="00FF5B71" w:rsidRDefault="00664FA3" w:rsidP="00660E3F">
      <w:pPr>
        <w:pStyle w:val="paragraph"/>
        <w:numPr>
          <w:ilvl w:val="0"/>
          <w:numId w:val="31"/>
        </w:numPr>
        <w:spacing w:before="0" w:beforeAutospacing="0" w:after="0" w:afterAutospacing="0"/>
        <w:textAlignment w:val="baseline"/>
        <w:rPr>
          <w:rFonts w:asciiTheme="majorHAnsi" w:hAnsiTheme="majorHAnsi" w:cstheme="majorHAnsi"/>
          <w:sz w:val="22"/>
          <w:szCs w:val="22"/>
        </w:rPr>
      </w:pPr>
      <w:r w:rsidRPr="00664FA3">
        <w:rPr>
          <w:rStyle w:val="normaltextrun"/>
          <w:rFonts w:asciiTheme="majorHAnsi" w:hAnsiTheme="majorHAnsi" w:cstheme="majorHAnsi"/>
          <w:sz w:val="22"/>
          <w:szCs w:val="22"/>
        </w:rPr>
        <w:t>Developing and implementing a comprehensive literacy instruction plan across content areas for such children that</w:t>
      </w:r>
      <w:r w:rsidR="00FF5B71">
        <w:rPr>
          <w:rStyle w:val="normaltextrun"/>
          <w:rFonts w:asciiTheme="majorHAnsi" w:hAnsiTheme="majorHAnsi" w:cstheme="majorHAnsi"/>
          <w:sz w:val="22"/>
          <w:szCs w:val="22"/>
        </w:rPr>
        <w:t>—</w:t>
      </w:r>
    </w:p>
    <w:p w14:paraId="620AAD9E" w14:textId="77777777" w:rsidR="00FF5B71" w:rsidRDefault="00664FA3" w:rsidP="00660E3F">
      <w:pPr>
        <w:pStyle w:val="paragraph"/>
        <w:numPr>
          <w:ilvl w:val="1"/>
          <w:numId w:val="31"/>
        </w:numPr>
        <w:spacing w:before="0" w:beforeAutospacing="0" w:after="0" w:afterAutospacing="0"/>
        <w:textAlignment w:val="baseline"/>
        <w:rPr>
          <w:rFonts w:asciiTheme="majorHAnsi" w:hAnsiTheme="majorHAnsi" w:cstheme="majorHAnsi"/>
          <w:sz w:val="22"/>
          <w:szCs w:val="22"/>
        </w:rPr>
      </w:pPr>
      <w:r w:rsidRPr="00FF5B71">
        <w:rPr>
          <w:rStyle w:val="normaltextrun"/>
          <w:rFonts w:asciiTheme="majorHAnsi" w:hAnsiTheme="majorHAnsi" w:cstheme="majorHAnsi"/>
          <w:sz w:val="22"/>
          <w:szCs w:val="22"/>
        </w:rPr>
        <w:t>Serves the needs of all children, including children with disabilities and English learners, especially children who are reading or writing below grade level;</w:t>
      </w:r>
      <w:r w:rsidRPr="00FF5B71">
        <w:rPr>
          <w:rStyle w:val="eop"/>
          <w:rFonts w:asciiTheme="majorHAnsi" w:hAnsiTheme="majorHAnsi" w:cstheme="majorHAnsi"/>
          <w:sz w:val="22"/>
          <w:szCs w:val="22"/>
        </w:rPr>
        <w:t> </w:t>
      </w:r>
    </w:p>
    <w:p w14:paraId="7109B31D" w14:textId="77777777" w:rsidR="00FF5B71" w:rsidRDefault="00664FA3" w:rsidP="00660E3F">
      <w:pPr>
        <w:pStyle w:val="paragraph"/>
        <w:numPr>
          <w:ilvl w:val="1"/>
          <w:numId w:val="31"/>
        </w:numPr>
        <w:spacing w:before="0" w:beforeAutospacing="0" w:after="0" w:afterAutospacing="0"/>
        <w:textAlignment w:val="baseline"/>
        <w:rPr>
          <w:rFonts w:asciiTheme="majorHAnsi" w:hAnsiTheme="majorHAnsi" w:cstheme="majorHAnsi"/>
          <w:sz w:val="22"/>
          <w:szCs w:val="22"/>
        </w:rPr>
      </w:pPr>
      <w:r w:rsidRPr="00FF5B71">
        <w:rPr>
          <w:rStyle w:val="normaltextrun"/>
          <w:rFonts w:asciiTheme="majorHAnsi" w:hAnsiTheme="majorHAnsi" w:cstheme="majorHAnsi"/>
          <w:sz w:val="22"/>
          <w:szCs w:val="22"/>
        </w:rPr>
        <w:t>Provides intensive, supplemental, accelerated,</w:t>
      </w:r>
      <w:r w:rsidRPr="00FF5B71">
        <w:rPr>
          <w:rStyle w:val="eop"/>
          <w:rFonts w:asciiTheme="majorHAnsi" w:hAnsiTheme="majorHAnsi" w:cstheme="majorHAnsi"/>
          <w:sz w:val="22"/>
          <w:szCs w:val="22"/>
        </w:rPr>
        <w:t> </w:t>
      </w:r>
      <w:r w:rsidRPr="00FF5B71">
        <w:rPr>
          <w:rStyle w:val="normaltextrun"/>
          <w:rFonts w:asciiTheme="majorHAnsi" w:hAnsiTheme="majorHAnsi" w:cstheme="majorHAnsi"/>
          <w:sz w:val="22"/>
          <w:szCs w:val="22"/>
        </w:rPr>
        <w:t>and explicit intervention and support in reading and writing for children whose literacy skills are below grade level; and</w:t>
      </w:r>
      <w:r w:rsidRPr="00FF5B71">
        <w:rPr>
          <w:rStyle w:val="eop"/>
          <w:rFonts w:asciiTheme="majorHAnsi" w:hAnsiTheme="majorHAnsi" w:cstheme="majorHAnsi"/>
          <w:sz w:val="22"/>
          <w:szCs w:val="22"/>
        </w:rPr>
        <w:t> </w:t>
      </w:r>
    </w:p>
    <w:p w14:paraId="55C157A5" w14:textId="77777777" w:rsidR="00FF5B71" w:rsidRDefault="00664FA3" w:rsidP="00660E3F">
      <w:pPr>
        <w:pStyle w:val="paragraph"/>
        <w:numPr>
          <w:ilvl w:val="1"/>
          <w:numId w:val="31"/>
        </w:numPr>
        <w:spacing w:before="0" w:beforeAutospacing="0" w:after="0" w:afterAutospacing="0"/>
        <w:textAlignment w:val="baseline"/>
        <w:rPr>
          <w:rFonts w:asciiTheme="majorHAnsi" w:hAnsiTheme="majorHAnsi" w:cstheme="majorHAnsi"/>
          <w:sz w:val="22"/>
          <w:szCs w:val="22"/>
        </w:rPr>
      </w:pPr>
      <w:r w:rsidRPr="00FF5B71">
        <w:rPr>
          <w:rStyle w:val="normaltextrun"/>
          <w:rFonts w:asciiTheme="majorHAnsi" w:hAnsiTheme="majorHAnsi" w:cstheme="majorHAnsi"/>
          <w:sz w:val="22"/>
          <w:szCs w:val="22"/>
        </w:rPr>
        <w:t>Supports activities that are provided primarily during the regular school day but that may be augmented by after-school and out-of-school time instruction.</w:t>
      </w:r>
      <w:r w:rsidRPr="00FF5B71">
        <w:rPr>
          <w:rStyle w:val="eop"/>
          <w:rFonts w:asciiTheme="majorHAnsi" w:hAnsiTheme="majorHAnsi" w:cstheme="majorHAnsi"/>
          <w:sz w:val="22"/>
          <w:szCs w:val="22"/>
        </w:rPr>
        <w:t> </w:t>
      </w:r>
    </w:p>
    <w:p w14:paraId="525C771F" w14:textId="77777777" w:rsidR="00FF5B71" w:rsidRDefault="00664FA3" w:rsidP="00660E3F">
      <w:pPr>
        <w:pStyle w:val="paragraph"/>
        <w:numPr>
          <w:ilvl w:val="0"/>
          <w:numId w:val="31"/>
        </w:numPr>
        <w:spacing w:before="0" w:beforeAutospacing="0" w:after="0" w:afterAutospacing="0"/>
        <w:textAlignment w:val="baseline"/>
        <w:rPr>
          <w:rFonts w:asciiTheme="majorHAnsi" w:hAnsiTheme="majorHAnsi" w:cstheme="majorHAnsi"/>
          <w:sz w:val="22"/>
          <w:szCs w:val="22"/>
        </w:rPr>
      </w:pPr>
      <w:r w:rsidRPr="00FF5B71">
        <w:rPr>
          <w:rStyle w:val="normaltextrun"/>
          <w:rFonts w:asciiTheme="majorHAnsi" w:hAnsiTheme="majorHAnsi" w:cstheme="majorHAnsi"/>
          <w:sz w:val="22"/>
          <w:szCs w:val="22"/>
        </w:rPr>
        <w:t>Providing high-quality professional development opportunities for teachers, literacy coaches, literacy specialists, English as a second language specialists (as appropriate), principals, other school leaders, specialized instructional support personnel, school librarians, paraprofessionals, and other program staff.</w:t>
      </w:r>
      <w:r w:rsidRPr="00FF5B71">
        <w:rPr>
          <w:rStyle w:val="eop"/>
          <w:rFonts w:asciiTheme="majorHAnsi" w:hAnsiTheme="majorHAnsi" w:cstheme="majorHAnsi"/>
          <w:sz w:val="22"/>
          <w:szCs w:val="22"/>
        </w:rPr>
        <w:t> </w:t>
      </w:r>
    </w:p>
    <w:p w14:paraId="79FAB0F2" w14:textId="77777777" w:rsidR="00FF5B71" w:rsidRDefault="00664FA3" w:rsidP="00660E3F">
      <w:pPr>
        <w:pStyle w:val="paragraph"/>
        <w:numPr>
          <w:ilvl w:val="0"/>
          <w:numId w:val="31"/>
        </w:numPr>
        <w:spacing w:before="0" w:beforeAutospacing="0" w:after="0" w:afterAutospacing="0"/>
        <w:textAlignment w:val="baseline"/>
        <w:rPr>
          <w:rStyle w:val="eop"/>
          <w:rFonts w:asciiTheme="majorHAnsi" w:hAnsiTheme="majorHAnsi" w:cstheme="majorHAnsi"/>
          <w:sz w:val="22"/>
          <w:szCs w:val="22"/>
        </w:rPr>
      </w:pPr>
      <w:r w:rsidRPr="00FF5B71">
        <w:rPr>
          <w:rStyle w:val="normaltextrun"/>
          <w:rFonts w:asciiTheme="majorHAnsi" w:hAnsiTheme="majorHAnsi" w:cstheme="majorHAnsi"/>
          <w:sz w:val="22"/>
          <w:szCs w:val="22"/>
        </w:rPr>
        <w:t>Training principals, specialized instructional support personnel, and other LEA personnel to support, develop,</w:t>
      </w:r>
      <w:r w:rsidRPr="00FF5B71">
        <w:rPr>
          <w:rStyle w:val="eop"/>
          <w:rFonts w:asciiTheme="majorHAnsi" w:hAnsiTheme="majorHAnsi" w:cstheme="majorHAnsi"/>
          <w:sz w:val="22"/>
          <w:szCs w:val="22"/>
        </w:rPr>
        <w:t> </w:t>
      </w:r>
      <w:r w:rsidRPr="00FF5B71">
        <w:rPr>
          <w:rStyle w:val="normaltextrun"/>
          <w:rFonts w:asciiTheme="majorHAnsi" w:hAnsiTheme="majorHAnsi" w:cstheme="majorHAnsi"/>
          <w:sz w:val="22"/>
          <w:szCs w:val="22"/>
        </w:rPr>
        <w:t>administer, and evaluate high-quality kindergarten through grade</w:t>
      </w:r>
      <w:r w:rsidRPr="00FF5B71">
        <w:rPr>
          <w:rStyle w:val="eop"/>
          <w:rFonts w:asciiTheme="majorHAnsi" w:hAnsiTheme="majorHAnsi" w:cstheme="majorHAnsi"/>
          <w:sz w:val="22"/>
          <w:szCs w:val="22"/>
        </w:rPr>
        <w:t> </w:t>
      </w:r>
      <w:r w:rsidRPr="00FF5B71">
        <w:rPr>
          <w:rFonts w:asciiTheme="majorHAnsi" w:hAnsiTheme="majorHAnsi" w:cstheme="majorHAnsi"/>
          <w:sz w:val="22"/>
          <w:szCs w:val="22"/>
        </w:rPr>
        <w:t xml:space="preserve">5 </w:t>
      </w:r>
      <w:r w:rsidRPr="00FF5B71">
        <w:rPr>
          <w:rStyle w:val="normaltextrun"/>
          <w:rFonts w:asciiTheme="majorHAnsi" w:hAnsiTheme="majorHAnsi" w:cstheme="majorHAnsi"/>
          <w:sz w:val="22"/>
          <w:szCs w:val="22"/>
        </w:rPr>
        <w:t>literacy initiatives.</w:t>
      </w:r>
    </w:p>
    <w:p w14:paraId="06E3C2BE" w14:textId="77777777" w:rsidR="00FF5B71" w:rsidRDefault="00664FA3" w:rsidP="00660E3F">
      <w:pPr>
        <w:pStyle w:val="paragraph"/>
        <w:numPr>
          <w:ilvl w:val="0"/>
          <w:numId w:val="31"/>
        </w:numPr>
        <w:spacing w:before="0" w:beforeAutospacing="0" w:after="0" w:afterAutospacing="0"/>
        <w:textAlignment w:val="baseline"/>
        <w:rPr>
          <w:rStyle w:val="eop"/>
          <w:rFonts w:asciiTheme="majorHAnsi" w:hAnsiTheme="majorHAnsi" w:cstheme="majorHAnsi"/>
          <w:sz w:val="22"/>
          <w:szCs w:val="22"/>
        </w:rPr>
      </w:pPr>
      <w:r w:rsidRPr="00FF5B71">
        <w:rPr>
          <w:rStyle w:val="normaltextrun"/>
          <w:rFonts w:asciiTheme="majorHAnsi" w:hAnsiTheme="majorHAnsi" w:cstheme="majorHAnsi"/>
          <w:sz w:val="22"/>
          <w:szCs w:val="22"/>
        </w:rPr>
        <w:t>Coordinating the involvement of early childhood education program staff, principals, other instructional leaders, teachers, teacher literacy teams, English as a second language specialists (as appropriate), special educators, school personnel, and specialized instructional support personnel (as appropriate) in the literacy development of children served.</w:t>
      </w:r>
    </w:p>
    <w:p w14:paraId="445546AE" w14:textId="2B2D60B5" w:rsidR="00664FA3" w:rsidRPr="00FF5B71" w:rsidRDefault="00664FA3" w:rsidP="00660E3F">
      <w:pPr>
        <w:pStyle w:val="paragraph"/>
        <w:numPr>
          <w:ilvl w:val="0"/>
          <w:numId w:val="31"/>
        </w:numPr>
        <w:spacing w:before="0" w:beforeAutospacing="0" w:after="0" w:afterAutospacing="0"/>
        <w:textAlignment w:val="baseline"/>
        <w:rPr>
          <w:rFonts w:asciiTheme="majorHAnsi" w:hAnsiTheme="majorHAnsi" w:cstheme="majorHAnsi"/>
          <w:sz w:val="22"/>
          <w:szCs w:val="22"/>
        </w:rPr>
      </w:pPr>
      <w:r w:rsidRPr="00FF5B71">
        <w:rPr>
          <w:rStyle w:val="normaltextrun"/>
          <w:rFonts w:asciiTheme="majorHAnsi" w:hAnsiTheme="majorHAnsi" w:cstheme="majorHAnsi"/>
          <w:sz w:val="22"/>
          <w:szCs w:val="22"/>
        </w:rPr>
        <w:t>Engaging families and encouraging family literacy experiences and practices to support literacy development.</w:t>
      </w:r>
    </w:p>
    <w:p w14:paraId="5E93A430" w14:textId="77777777" w:rsidR="00664FA3" w:rsidRDefault="00664FA3" w:rsidP="00664FA3">
      <w:pPr>
        <w:pStyle w:val="paragraph"/>
        <w:spacing w:before="0" w:beforeAutospacing="0" w:after="0" w:afterAutospacing="0"/>
        <w:textAlignment w:val="baseline"/>
        <w:rPr>
          <w:rFonts w:ascii="Courier New" w:hAnsi="Courier New" w:cs="Courier New"/>
        </w:rPr>
      </w:pPr>
    </w:p>
    <w:p w14:paraId="0A5C2765" w14:textId="5D743530" w:rsidR="00F76527" w:rsidRPr="005B1257" w:rsidRDefault="00F76527" w:rsidP="0045406E">
      <w:pPr>
        <w:pStyle w:val="paragraph"/>
        <w:spacing w:before="0" w:beforeAutospacing="0" w:after="0" w:afterAutospacing="0"/>
        <w:textAlignment w:val="baseline"/>
        <w:rPr>
          <w:rFonts w:asciiTheme="majorHAnsi" w:hAnsiTheme="majorHAnsi" w:cstheme="majorHAnsi"/>
          <w:sz w:val="22"/>
          <w:szCs w:val="22"/>
        </w:rPr>
      </w:pPr>
      <w:r w:rsidRPr="005B1257">
        <w:rPr>
          <w:rFonts w:asciiTheme="majorHAnsi" w:hAnsiTheme="majorHAnsi" w:cstheme="majorHAnsi"/>
          <w:sz w:val="22"/>
          <w:szCs w:val="22"/>
        </w:rPr>
        <w:t>Eligible entities that receive a subgrant pertaining to children in grades 6 through grade 12 may use funds to carry out the following activities:</w:t>
      </w:r>
    </w:p>
    <w:p w14:paraId="4BD31B3F" w14:textId="4B7F3423" w:rsidR="00C31323" w:rsidRDefault="001D3D8A" w:rsidP="00660E3F">
      <w:pPr>
        <w:pStyle w:val="paragraph"/>
        <w:numPr>
          <w:ilvl w:val="0"/>
          <w:numId w:val="32"/>
        </w:numPr>
        <w:spacing w:before="0" w:beforeAutospacing="0" w:after="0" w:afterAutospacing="0"/>
        <w:textAlignment w:val="baseline"/>
        <w:rPr>
          <w:rStyle w:val="normaltextrun"/>
          <w:rFonts w:asciiTheme="majorHAnsi" w:hAnsiTheme="majorHAnsi" w:cstheme="majorHAnsi"/>
          <w:sz w:val="22"/>
          <w:szCs w:val="22"/>
        </w:rPr>
      </w:pPr>
      <w:r w:rsidRPr="001D3D8A">
        <w:rPr>
          <w:rStyle w:val="normaltextrun"/>
          <w:rFonts w:asciiTheme="majorHAnsi" w:hAnsiTheme="majorHAnsi" w:cstheme="majorHAnsi"/>
          <w:sz w:val="22"/>
          <w:szCs w:val="22"/>
        </w:rPr>
        <w:t>Developing and implementing a comprehensive literacy instruction plan across content areas for such children that</w:t>
      </w:r>
      <w:r w:rsidR="00C31323">
        <w:rPr>
          <w:rStyle w:val="normaltextrun"/>
          <w:rFonts w:asciiTheme="majorHAnsi" w:hAnsiTheme="majorHAnsi" w:cstheme="majorHAnsi"/>
          <w:sz w:val="22"/>
          <w:szCs w:val="22"/>
        </w:rPr>
        <w:t>—</w:t>
      </w:r>
    </w:p>
    <w:p w14:paraId="4C72B61B" w14:textId="77777777" w:rsidR="001D3D8A" w:rsidRPr="001D3D8A" w:rsidRDefault="001D3D8A" w:rsidP="00660E3F">
      <w:pPr>
        <w:pStyle w:val="ListParagraph"/>
        <w:numPr>
          <w:ilvl w:val="1"/>
          <w:numId w:val="32"/>
        </w:numPr>
        <w:autoSpaceDE w:val="0"/>
        <w:autoSpaceDN w:val="0"/>
        <w:adjustRightInd w:val="0"/>
        <w:spacing w:after="0"/>
        <w:rPr>
          <w:rFonts w:asciiTheme="majorHAnsi" w:hAnsiTheme="majorHAnsi" w:cstheme="majorHAnsi"/>
          <w:color w:val="000000"/>
        </w:rPr>
      </w:pPr>
      <w:r w:rsidRPr="001D3D8A">
        <w:rPr>
          <w:rFonts w:asciiTheme="majorHAnsi" w:hAnsiTheme="majorHAnsi" w:cstheme="majorHAnsi"/>
          <w:color w:val="000000"/>
        </w:rPr>
        <w:t xml:space="preserve">Serves the needs of all children, including children with disabilities and English learners, especially children who are reading or writing below grade level; </w:t>
      </w:r>
    </w:p>
    <w:p w14:paraId="1F8E6C63" w14:textId="159BAEFF" w:rsidR="005B1257" w:rsidRDefault="001D3D8A" w:rsidP="00660E3F">
      <w:pPr>
        <w:pStyle w:val="paragraph"/>
        <w:numPr>
          <w:ilvl w:val="1"/>
          <w:numId w:val="32"/>
        </w:numPr>
        <w:spacing w:before="0" w:beforeAutospacing="0" w:after="0" w:afterAutospacing="0"/>
        <w:textAlignment w:val="baseline"/>
        <w:rPr>
          <w:rStyle w:val="eop"/>
          <w:rFonts w:asciiTheme="majorHAnsi" w:hAnsiTheme="majorHAnsi" w:cstheme="majorHAnsi"/>
          <w:sz w:val="22"/>
          <w:szCs w:val="22"/>
        </w:rPr>
      </w:pPr>
      <w:r w:rsidRPr="001D3D8A">
        <w:rPr>
          <w:rFonts w:asciiTheme="majorHAnsi" w:eastAsiaTheme="minorEastAsia" w:hAnsiTheme="majorHAnsi" w:cstheme="majorHAnsi"/>
          <w:color w:val="000000"/>
          <w:sz w:val="22"/>
          <w:szCs w:val="22"/>
        </w:rPr>
        <w:t>Provides intensive, supplemental, accelerated, and explicit intervention and support in reading and writing for children whose literacy skills are below grade level; and</w:t>
      </w:r>
      <w:r w:rsidR="005B1257" w:rsidRPr="001D3D8A">
        <w:rPr>
          <w:rStyle w:val="eop"/>
          <w:rFonts w:asciiTheme="majorHAnsi" w:hAnsiTheme="majorHAnsi" w:cstheme="majorHAnsi"/>
          <w:sz w:val="22"/>
          <w:szCs w:val="22"/>
        </w:rPr>
        <w:t> </w:t>
      </w:r>
    </w:p>
    <w:p w14:paraId="10951720" w14:textId="494189C3" w:rsidR="001D3D8A" w:rsidRPr="001D3D8A" w:rsidRDefault="001D3D8A" w:rsidP="00660E3F">
      <w:pPr>
        <w:pStyle w:val="paragraph"/>
        <w:numPr>
          <w:ilvl w:val="1"/>
          <w:numId w:val="32"/>
        </w:numPr>
        <w:spacing w:before="0" w:beforeAutospacing="0" w:after="0" w:afterAutospacing="0"/>
        <w:textAlignment w:val="baseline"/>
        <w:rPr>
          <w:rFonts w:asciiTheme="majorHAnsi" w:hAnsiTheme="majorHAnsi" w:cstheme="majorHAnsi"/>
          <w:sz w:val="22"/>
          <w:szCs w:val="22"/>
        </w:rPr>
      </w:pPr>
      <w:r w:rsidRPr="001D3D8A">
        <w:rPr>
          <w:rFonts w:asciiTheme="majorHAnsi" w:hAnsiTheme="majorHAnsi" w:cstheme="majorHAnsi"/>
          <w:sz w:val="22"/>
          <w:szCs w:val="22"/>
        </w:rPr>
        <w:t>Supports activities that are provided primarily during the regular school day but that may be augmented by after-school and out-of-school time instruction.</w:t>
      </w:r>
    </w:p>
    <w:p w14:paraId="35E0DC25" w14:textId="52250CF0" w:rsidR="005B1257" w:rsidRPr="001D3D8A" w:rsidRDefault="001D3D8A" w:rsidP="00660E3F">
      <w:pPr>
        <w:pStyle w:val="paragraph"/>
        <w:numPr>
          <w:ilvl w:val="0"/>
          <w:numId w:val="32"/>
        </w:numPr>
        <w:spacing w:before="0" w:beforeAutospacing="0" w:after="0" w:afterAutospacing="0"/>
        <w:textAlignment w:val="baseline"/>
        <w:rPr>
          <w:rFonts w:asciiTheme="majorHAnsi" w:hAnsiTheme="majorHAnsi" w:cstheme="majorHAnsi"/>
          <w:sz w:val="22"/>
          <w:szCs w:val="22"/>
        </w:rPr>
      </w:pPr>
      <w:r w:rsidRPr="001D3D8A">
        <w:rPr>
          <w:rFonts w:asciiTheme="majorHAnsi" w:hAnsiTheme="majorHAnsi" w:cstheme="majorHAnsi"/>
          <w:sz w:val="22"/>
          <w:szCs w:val="22"/>
        </w:rPr>
        <w:t>Training principals, specialized instructional support personnel, school librarians, and other LEA personnel to support, develop, administer, and evaluate high-quality comprehensive literacy instruction initiatives for grades 6 through 12.</w:t>
      </w:r>
    </w:p>
    <w:p w14:paraId="49CB282A" w14:textId="77777777" w:rsidR="001D3D8A" w:rsidRPr="001D3D8A" w:rsidRDefault="001D3D8A" w:rsidP="00660E3F">
      <w:pPr>
        <w:pStyle w:val="paragraph"/>
        <w:numPr>
          <w:ilvl w:val="0"/>
          <w:numId w:val="32"/>
        </w:numPr>
        <w:spacing w:before="0" w:beforeAutospacing="0" w:after="0" w:afterAutospacing="0"/>
        <w:textAlignment w:val="baseline"/>
        <w:rPr>
          <w:rFonts w:asciiTheme="majorHAnsi" w:hAnsiTheme="majorHAnsi" w:cstheme="majorHAnsi"/>
          <w:sz w:val="22"/>
          <w:szCs w:val="22"/>
        </w:rPr>
      </w:pPr>
      <w:r w:rsidRPr="001D3D8A">
        <w:rPr>
          <w:rFonts w:asciiTheme="majorHAnsi" w:hAnsiTheme="majorHAnsi" w:cstheme="majorHAnsi"/>
          <w:sz w:val="22"/>
          <w:szCs w:val="22"/>
        </w:rPr>
        <w:t xml:space="preserve">Assessing the quality of adolescent comprehensive literacy instruction as part of a well-rounded education. </w:t>
      </w:r>
    </w:p>
    <w:p w14:paraId="319326C0" w14:textId="77777777" w:rsidR="001D3D8A" w:rsidRPr="001D3D8A" w:rsidRDefault="001D3D8A" w:rsidP="00660E3F">
      <w:pPr>
        <w:pStyle w:val="paragraph"/>
        <w:numPr>
          <w:ilvl w:val="0"/>
          <w:numId w:val="32"/>
        </w:numPr>
        <w:spacing w:before="0" w:beforeAutospacing="0" w:after="0" w:afterAutospacing="0"/>
        <w:textAlignment w:val="baseline"/>
        <w:rPr>
          <w:rFonts w:asciiTheme="majorHAnsi" w:hAnsiTheme="majorHAnsi" w:cstheme="majorHAnsi"/>
          <w:sz w:val="22"/>
          <w:szCs w:val="22"/>
        </w:rPr>
      </w:pPr>
      <w:r w:rsidRPr="001D3D8A">
        <w:rPr>
          <w:rFonts w:asciiTheme="majorHAnsi" w:hAnsiTheme="majorHAnsi" w:cstheme="majorHAnsi"/>
          <w:sz w:val="22"/>
          <w:szCs w:val="22"/>
        </w:rPr>
        <w:t xml:space="preserve">Providing time for teachers to meet to plan evidence-based adolescent comprehensive literacy instruction to be delivered as part of a well-rounded education. </w:t>
      </w:r>
    </w:p>
    <w:p w14:paraId="6F2338B0" w14:textId="77777777" w:rsidR="001D3D8A" w:rsidRPr="001D3D8A" w:rsidRDefault="001D3D8A" w:rsidP="00660E3F">
      <w:pPr>
        <w:pStyle w:val="paragraph"/>
        <w:numPr>
          <w:ilvl w:val="0"/>
          <w:numId w:val="32"/>
        </w:numPr>
        <w:spacing w:before="0" w:beforeAutospacing="0" w:after="0" w:afterAutospacing="0"/>
        <w:textAlignment w:val="baseline"/>
        <w:rPr>
          <w:rFonts w:asciiTheme="majorHAnsi" w:hAnsiTheme="majorHAnsi" w:cstheme="majorHAnsi"/>
          <w:sz w:val="22"/>
          <w:szCs w:val="22"/>
        </w:rPr>
      </w:pPr>
      <w:r w:rsidRPr="001D3D8A">
        <w:rPr>
          <w:rFonts w:asciiTheme="majorHAnsi" w:hAnsiTheme="majorHAnsi" w:cstheme="majorHAnsi"/>
          <w:sz w:val="22"/>
          <w:szCs w:val="22"/>
        </w:rPr>
        <w:t xml:space="preserve">Coordinating the involvement of principals, other instructional leaders, teachers, teacher literacy teams, English as a second language specialists (as appropriate), paraprofessionals, </w:t>
      </w:r>
      <w:r w:rsidRPr="001D3D8A">
        <w:rPr>
          <w:rFonts w:asciiTheme="majorHAnsi" w:hAnsiTheme="majorHAnsi" w:cstheme="majorHAnsi"/>
          <w:sz w:val="22"/>
          <w:szCs w:val="22"/>
        </w:rPr>
        <w:lastRenderedPageBreak/>
        <w:t xml:space="preserve">special educators, specialized instructional support personnel (as appropriate), and school personnel in the literacy development of children served. </w:t>
      </w:r>
    </w:p>
    <w:p w14:paraId="6E3484E4" w14:textId="0D91EF56" w:rsidR="005B1257" w:rsidRDefault="005B1257" w:rsidP="00114BD8">
      <w:pPr>
        <w:pStyle w:val="NoSpacing"/>
        <w:rPr>
          <w:rFonts w:asciiTheme="majorHAnsi" w:hAnsiTheme="majorHAnsi" w:cstheme="majorHAnsi"/>
        </w:rPr>
      </w:pPr>
    </w:p>
    <w:p w14:paraId="45A53533" w14:textId="77777777" w:rsidR="001D3D8A" w:rsidRDefault="001D3D8A" w:rsidP="001D3D8A">
      <w:pPr>
        <w:pStyle w:val="NoSpacing"/>
        <w:rPr>
          <w:rFonts w:asciiTheme="majorHAnsi" w:hAnsiTheme="majorHAnsi"/>
        </w:rPr>
      </w:pPr>
      <w:r>
        <w:rPr>
          <w:rFonts w:asciiTheme="majorHAnsi" w:hAnsiTheme="majorHAnsi"/>
        </w:rPr>
        <w:t>Eligible entities that receive a subgrant may, in addition to the activities described above, use subgrant funds to carry out the following activities pertaining to children kindergarten through grade 12:</w:t>
      </w:r>
    </w:p>
    <w:p w14:paraId="553A586F" w14:textId="77777777" w:rsidR="001D3D8A" w:rsidRPr="005B1257" w:rsidRDefault="001D3D8A" w:rsidP="00660E3F">
      <w:pPr>
        <w:pStyle w:val="paragraph"/>
        <w:numPr>
          <w:ilvl w:val="0"/>
          <w:numId w:val="35"/>
        </w:numPr>
        <w:spacing w:before="0" w:beforeAutospacing="0" w:after="0" w:afterAutospacing="0"/>
        <w:ind w:left="720"/>
        <w:textAlignment w:val="baseline"/>
        <w:rPr>
          <w:rFonts w:asciiTheme="majorHAnsi" w:hAnsiTheme="majorHAnsi" w:cstheme="majorHAnsi"/>
          <w:sz w:val="22"/>
          <w:szCs w:val="22"/>
        </w:rPr>
      </w:pPr>
      <w:r w:rsidRPr="005B1257">
        <w:rPr>
          <w:rStyle w:val="normaltextrun"/>
          <w:rFonts w:asciiTheme="majorHAnsi" w:hAnsiTheme="majorHAnsi" w:cstheme="majorHAnsi"/>
          <w:sz w:val="22"/>
          <w:szCs w:val="22"/>
        </w:rPr>
        <w:t>Recruiting, placing, training, and compensating literacy coaches.</w:t>
      </w:r>
      <w:r w:rsidRPr="005B1257">
        <w:rPr>
          <w:rStyle w:val="eop"/>
          <w:rFonts w:asciiTheme="majorHAnsi" w:hAnsiTheme="majorHAnsi" w:cstheme="majorHAnsi"/>
          <w:sz w:val="22"/>
          <w:szCs w:val="22"/>
        </w:rPr>
        <w:t> </w:t>
      </w:r>
    </w:p>
    <w:p w14:paraId="3A5F86D2" w14:textId="77777777" w:rsidR="001D3D8A" w:rsidRPr="005B1257" w:rsidRDefault="001D3D8A" w:rsidP="00660E3F">
      <w:pPr>
        <w:pStyle w:val="paragraph"/>
        <w:numPr>
          <w:ilvl w:val="0"/>
          <w:numId w:val="35"/>
        </w:numPr>
        <w:spacing w:before="0" w:beforeAutospacing="0" w:after="0" w:afterAutospacing="0"/>
        <w:ind w:left="720"/>
        <w:textAlignment w:val="baseline"/>
        <w:rPr>
          <w:rFonts w:asciiTheme="majorHAnsi" w:hAnsiTheme="majorHAnsi" w:cstheme="majorHAnsi"/>
          <w:sz w:val="22"/>
          <w:szCs w:val="22"/>
        </w:rPr>
      </w:pPr>
      <w:r w:rsidRPr="005B1257">
        <w:rPr>
          <w:rStyle w:val="normaltextrun"/>
          <w:rFonts w:asciiTheme="majorHAnsi" w:hAnsiTheme="majorHAnsi" w:cstheme="majorHAnsi"/>
          <w:sz w:val="22"/>
          <w:szCs w:val="22"/>
        </w:rPr>
        <w:t>Connecting out-of-school learning opportunities to in-school learning in order to improve children’s literacy achievement.</w:t>
      </w:r>
      <w:r w:rsidRPr="005B1257">
        <w:rPr>
          <w:rStyle w:val="eop"/>
          <w:rFonts w:asciiTheme="majorHAnsi" w:hAnsiTheme="majorHAnsi" w:cstheme="majorHAnsi"/>
          <w:sz w:val="22"/>
          <w:szCs w:val="22"/>
        </w:rPr>
        <w:t> </w:t>
      </w:r>
    </w:p>
    <w:p w14:paraId="7DC400B9" w14:textId="77777777" w:rsidR="001D3D8A" w:rsidRPr="005B1257" w:rsidRDefault="001D3D8A" w:rsidP="00660E3F">
      <w:pPr>
        <w:pStyle w:val="paragraph"/>
        <w:numPr>
          <w:ilvl w:val="0"/>
          <w:numId w:val="35"/>
        </w:numPr>
        <w:spacing w:before="0" w:beforeAutospacing="0" w:after="0" w:afterAutospacing="0"/>
        <w:ind w:left="720"/>
        <w:textAlignment w:val="baseline"/>
        <w:rPr>
          <w:rFonts w:asciiTheme="majorHAnsi" w:hAnsiTheme="majorHAnsi" w:cstheme="majorHAnsi"/>
          <w:sz w:val="22"/>
          <w:szCs w:val="22"/>
        </w:rPr>
      </w:pPr>
      <w:r w:rsidRPr="005B1257">
        <w:rPr>
          <w:rStyle w:val="normaltextrun"/>
          <w:rFonts w:asciiTheme="majorHAnsi" w:hAnsiTheme="majorHAnsi" w:cstheme="majorHAnsi"/>
          <w:sz w:val="22"/>
          <w:szCs w:val="22"/>
        </w:rPr>
        <w:t>Training families and caregivers to support the improvement of adolescent literacy.</w:t>
      </w:r>
      <w:r w:rsidRPr="005B1257">
        <w:rPr>
          <w:rStyle w:val="eop"/>
          <w:rFonts w:asciiTheme="majorHAnsi" w:hAnsiTheme="majorHAnsi" w:cstheme="majorHAnsi"/>
          <w:sz w:val="22"/>
          <w:szCs w:val="22"/>
        </w:rPr>
        <w:t> </w:t>
      </w:r>
    </w:p>
    <w:p w14:paraId="635CC2A0" w14:textId="77777777" w:rsidR="001D3D8A" w:rsidRPr="005B1257" w:rsidRDefault="001D3D8A" w:rsidP="00660E3F">
      <w:pPr>
        <w:pStyle w:val="paragraph"/>
        <w:numPr>
          <w:ilvl w:val="0"/>
          <w:numId w:val="35"/>
        </w:numPr>
        <w:spacing w:before="0" w:beforeAutospacing="0" w:after="0" w:afterAutospacing="0"/>
        <w:ind w:left="720"/>
        <w:textAlignment w:val="baseline"/>
        <w:rPr>
          <w:rFonts w:asciiTheme="majorHAnsi" w:hAnsiTheme="majorHAnsi" w:cstheme="majorHAnsi"/>
          <w:sz w:val="22"/>
          <w:szCs w:val="22"/>
        </w:rPr>
      </w:pPr>
      <w:r w:rsidRPr="005B1257">
        <w:rPr>
          <w:rStyle w:val="normaltextrun"/>
          <w:rFonts w:asciiTheme="majorHAnsi" w:hAnsiTheme="majorHAnsi" w:cstheme="majorHAnsi"/>
          <w:sz w:val="22"/>
          <w:szCs w:val="22"/>
        </w:rPr>
        <w:t>Providing for a multi-tier system of supports for literacy services.</w:t>
      </w:r>
      <w:r w:rsidRPr="005B1257">
        <w:rPr>
          <w:rStyle w:val="eop"/>
          <w:rFonts w:asciiTheme="majorHAnsi" w:hAnsiTheme="majorHAnsi" w:cstheme="majorHAnsi"/>
          <w:sz w:val="22"/>
          <w:szCs w:val="22"/>
        </w:rPr>
        <w:t> </w:t>
      </w:r>
    </w:p>
    <w:p w14:paraId="78A3530E" w14:textId="42D7CCD5" w:rsidR="001D3D8A" w:rsidRPr="005B1257" w:rsidRDefault="001D3D8A" w:rsidP="090E8BF0">
      <w:pPr>
        <w:pStyle w:val="paragraph"/>
        <w:numPr>
          <w:ilvl w:val="0"/>
          <w:numId w:val="35"/>
        </w:numPr>
        <w:spacing w:before="0" w:beforeAutospacing="0" w:after="0" w:afterAutospacing="0"/>
        <w:ind w:left="720"/>
        <w:textAlignment w:val="baseline"/>
        <w:rPr>
          <w:rFonts w:asciiTheme="majorHAnsi" w:hAnsiTheme="majorHAnsi" w:cstheme="majorBidi"/>
          <w:sz w:val="22"/>
          <w:szCs w:val="22"/>
        </w:rPr>
      </w:pPr>
      <w:r w:rsidRPr="090E8BF0">
        <w:rPr>
          <w:rStyle w:val="normaltextrun"/>
          <w:rFonts w:asciiTheme="majorHAnsi" w:hAnsiTheme="majorHAnsi" w:cstheme="majorBidi"/>
          <w:sz w:val="22"/>
          <w:szCs w:val="22"/>
        </w:rPr>
        <w:t xml:space="preserve">Forming a school literacy leadership team to help implement, assess, and identify necessary changes to the literacy initiatives in </w:t>
      </w:r>
      <w:r w:rsidR="6176C239" w:rsidRPr="090E8BF0">
        <w:rPr>
          <w:rStyle w:val="normaltextrun"/>
          <w:rFonts w:asciiTheme="majorHAnsi" w:hAnsiTheme="majorHAnsi" w:cstheme="majorBidi"/>
          <w:sz w:val="22"/>
          <w:szCs w:val="22"/>
        </w:rPr>
        <w:t>one</w:t>
      </w:r>
      <w:r w:rsidRPr="090E8BF0">
        <w:rPr>
          <w:rStyle w:val="normaltextrun"/>
          <w:rFonts w:asciiTheme="majorHAnsi" w:hAnsiTheme="majorHAnsi" w:cstheme="majorBidi"/>
          <w:sz w:val="22"/>
          <w:szCs w:val="22"/>
        </w:rPr>
        <w:t xml:space="preserve"> or more schools to ensure success.</w:t>
      </w:r>
      <w:r w:rsidRPr="090E8BF0">
        <w:rPr>
          <w:rStyle w:val="eop"/>
          <w:rFonts w:asciiTheme="majorHAnsi" w:hAnsiTheme="majorHAnsi" w:cstheme="majorBidi"/>
          <w:sz w:val="22"/>
          <w:szCs w:val="22"/>
        </w:rPr>
        <w:t> </w:t>
      </w:r>
    </w:p>
    <w:p w14:paraId="2CB6459C" w14:textId="77777777" w:rsidR="001D3D8A" w:rsidRPr="005B1257" w:rsidRDefault="001D3D8A" w:rsidP="00660E3F">
      <w:pPr>
        <w:pStyle w:val="paragraph"/>
        <w:numPr>
          <w:ilvl w:val="0"/>
          <w:numId w:val="35"/>
        </w:numPr>
        <w:spacing w:before="0" w:beforeAutospacing="0" w:after="0" w:afterAutospacing="0"/>
        <w:ind w:left="720"/>
        <w:textAlignment w:val="baseline"/>
        <w:rPr>
          <w:rFonts w:asciiTheme="majorHAnsi" w:hAnsiTheme="majorHAnsi" w:cstheme="majorHAnsi"/>
          <w:sz w:val="22"/>
          <w:szCs w:val="22"/>
        </w:rPr>
      </w:pPr>
      <w:r w:rsidRPr="005B1257">
        <w:rPr>
          <w:rStyle w:val="normaltextrun"/>
          <w:rFonts w:asciiTheme="majorHAnsi" w:hAnsiTheme="majorHAnsi" w:cstheme="majorHAnsi"/>
          <w:sz w:val="22"/>
          <w:szCs w:val="22"/>
        </w:rPr>
        <w:t>Providing time for teachers (and other literacy staff, as appropriate, such as school librarians or specialized instructional support personnel) to meet to plan comprehensive literacy instruction.</w:t>
      </w:r>
      <w:r w:rsidRPr="005B1257">
        <w:rPr>
          <w:rStyle w:val="eop"/>
          <w:rFonts w:asciiTheme="majorHAnsi" w:hAnsiTheme="majorHAnsi" w:cstheme="majorHAnsi"/>
          <w:sz w:val="22"/>
          <w:szCs w:val="22"/>
        </w:rPr>
        <w:t> </w:t>
      </w:r>
    </w:p>
    <w:p w14:paraId="24803571" w14:textId="658F0431" w:rsidR="001D3D8A" w:rsidRDefault="001D3D8A" w:rsidP="00114BD8">
      <w:pPr>
        <w:pStyle w:val="NoSpacing"/>
        <w:rPr>
          <w:rFonts w:asciiTheme="majorHAnsi" w:hAnsiTheme="majorHAnsi" w:cstheme="majorHAnsi"/>
        </w:rPr>
      </w:pPr>
    </w:p>
    <w:p w14:paraId="3AA0CB54" w14:textId="77777777" w:rsidR="001D3D8A" w:rsidRPr="00DB2CED" w:rsidRDefault="001D3D8A" w:rsidP="00114BD8">
      <w:pPr>
        <w:pStyle w:val="NoSpacing"/>
        <w:rPr>
          <w:rFonts w:asciiTheme="majorHAnsi" w:hAnsiTheme="majorHAnsi" w:cstheme="majorHAnsi"/>
        </w:rPr>
      </w:pPr>
    </w:p>
    <w:p w14:paraId="3EE55675" w14:textId="1BB4C161" w:rsidR="00375A21" w:rsidRPr="00114BD8" w:rsidRDefault="00375A21" w:rsidP="00114BD8">
      <w:pPr>
        <w:pStyle w:val="ListParagraph"/>
        <w:numPr>
          <w:ilvl w:val="2"/>
          <w:numId w:val="2"/>
        </w:numPr>
        <w:autoSpaceDE w:val="0"/>
        <w:autoSpaceDN w:val="0"/>
        <w:adjustRightInd w:val="0"/>
        <w:spacing w:after="0"/>
        <w:rPr>
          <w:rFonts w:asciiTheme="majorHAnsi" w:hAnsiTheme="majorHAnsi" w:cstheme="majorHAnsi"/>
          <w:b/>
        </w:rPr>
      </w:pPr>
      <w:r w:rsidRPr="00114BD8">
        <w:rPr>
          <w:rFonts w:asciiTheme="majorHAnsi" w:hAnsiTheme="majorHAnsi" w:cstheme="majorHAnsi"/>
          <w:b/>
        </w:rPr>
        <w:t>Grant Award Requirements</w:t>
      </w:r>
    </w:p>
    <w:p w14:paraId="0C1A8E6F" w14:textId="083201E6" w:rsidR="00375A21" w:rsidRPr="00DB2CED" w:rsidRDefault="00375A21" w:rsidP="00375A21">
      <w:pPr>
        <w:rPr>
          <w:rFonts w:asciiTheme="majorHAnsi" w:hAnsiTheme="majorHAnsi" w:cstheme="majorHAnsi"/>
          <w:sz w:val="22"/>
          <w:szCs w:val="22"/>
        </w:rPr>
      </w:pPr>
      <w:r w:rsidRPr="00DB2CED">
        <w:rPr>
          <w:rFonts w:asciiTheme="majorHAnsi" w:hAnsiTheme="majorHAnsi" w:cstheme="majorHAnsi"/>
          <w:sz w:val="22"/>
          <w:szCs w:val="22"/>
        </w:rPr>
        <w:t xml:space="preserve">OSSE will make the funds available through a competitive process for eligible </w:t>
      </w:r>
      <w:r>
        <w:rPr>
          <w:rFonts w:asciiTheme="majorHAnsi" w:hAnsiTheme="majorHAnsi" w:cstheme="majorHAnsi"/>
          <w:sz w:val="22"/>
          <w:szCs w:val="22"/>
        </w:rPr>
        <w:t>entities</w:t>
      </w:r>
      <w:r w:rsidRPr="00DB2CED">
        <w:rPr>
          <w:rFonts w:asciiTheme="majorHAnsi" w:hAnsiTheme="majorHAnsi" w:cstheme="majorHAnsi"/>
          <w:sz w:val="22"/>
          <w:szCs w:val="22"/>
        </w:rPr>
        <w:t xml:space="preserve"> that propose </w:t>
      </w:r>
      <w:r>
        <w:rPr>
          <w:rFonts w:asciiTheme="majorHAnsi" w:hAnsiTheme="majorHAnsi" w:cstheme="majorHAnsi"/>
          <w:sz w:val="22"/>
          <w:szCs w:val="22"/>
        </w:rPr>
        <w:t>comprehensive, developmentally appropriate</w:t>
      </w:r>
      <w:r w:rsidRPr="00DB2CED">
        <w:rPr>
          <w:rFonts w:asciiTheme="majorHAnsi" w:hAnsiTheme="majorHAnsi" w:cstheme="majorHAnsi"/>
          <w:sz w:val="22"/>
          <w:szCs w:val="22"/>
        </w:rPr>
        <w:t xml:space="preserve">, evidence-based approaches to </w:t>
      </w:r>
      <w:r>
        <w:rPr>
          <w:rFonts w:asciiTheme="majorHAnsi" w:hAnsiTheme="majorHAnsi" w:cstheme="majorHAnsi"/>
          <w:sz w:val="22"/>
          <w:szCs w:val="22"/>
        </w:rPr>
        <w:t xml:space="preserve">increase </w:t>
      </w:r>
      <w:r w:rsidR="00791DCF">
        <w:rPr>
          <w:rFonts w:asciiTheme="majorHAnsi" w:hAnsiTheme="majorHAnsi" w:cstheme="majorHAnsi"/>
          <w:sz w:val="22"/>
          <w:szCs w:val="22"/>
        </w:rPr>
        <w:t xml:space="preserve">literacy </w:t>
      </w:r>
      <w:r>
        <w:rPr>
          <w:rFonts w:asciiTheme="majorHAnsi" w:hAnsiTheme="majorHAnsi" w:cstheme="majorHAnsi"/>
          <w:sz w:val="22"/>
          <w:szCs w:val="22"/>
        </w:rPr>
        <w:t xml:space="preserve">skills of </w:t>
      </w:r>
      <w:r w:rsidR="00791DCF">
        <w:rPr>
          <w:rFonts w:asciiTheme="majorHAnsi" w:hAnsiTheme="majorHAnsi" w:cstheme="majorHAnsi"/>
          <w:sz w:val="22"/>
          <w:szCs w:val="22"/>
        </w:rPr>
        <w:t xml:space="preserve">children </w:t>
      </w:r>
      <w:r w:rsidR="00322F19">
        <w:rPr>
          <w:rFonts w:asciiTheme="majorHAnsi" w:hAnsiTheme="majorHAnsi" w:cstheme="majorHAnsi"/>
          <w:sz w:val="22"/>
          <w:szCs w:val="22"/>
        </w:rPr>
        <w:t>Kindergarten</w:t>
      </w:r>
      <w:r w:rsidR="00791DCF">
        <w:rPr>
          <w:rFonts w:asciiTheme="majorHAnsi" w:hAnsiTheme="majorHAnsi" w:cstheme="majorHAnsi"/>
          <w:sz w:val="22"/>
          <w:szCs w:val="22"/>
        </w:rPr>
        <w:t xml:space="preserve"> through grade 12</w:t>
      </w:r>
      <w:r w:rsidRPr="00DB2CED">
        <w:rPr>
          <w:rFonts w:asciiTheme="majorHAnsi" w:hAnsiTheme="majorHAnsi" w:cstheme="majorHAnsi"/>
          <w:sz w:val="22"/>
          <w:szCs w:val="22"/>
        </w:rPr>
        <w:t xml:space="preserve">.  Each grantee must demonstrate its ability to provide </w:t>
      </w:r>
      <w:r w:rsidR="007C2F6A">
        <w:rPr>
          <w:rFonts w:asciiTheme="majorHAnsi" w:hAnsiTheme="majorHAnsi" w:cstheme="majorHAnsi"/>
          <w:sz w:val="22"/>
          <w:szCs w:val="22"/>
        </w:rPr>
        <w:t>specific activities to achieve stated outcomes.</w:t>
      </w:r>
      <w:r w:rsidRPr="00DB2CED">
        <w:rPr>
          <w:rFonts w:asciiTheme="majorHAnsi" w:hAnsiTheme="majorHAnsi" w:cstheme="majorHAnsi"/>
          <w:sz w:val="22"/>
          <w:szCs w:val="22"/>
        </w:rPr>
        <w:t xml:space="preserve">   </w:t>
      </w:r>
      <w:r>
        <w:rPr>
          <w:rFonts w:asciiTheme="majorHAnsi" w:hAnsiTheme="majorHAnsi" w:cstheme="majorHAnsi"/>
          <w:sz w:val="22"/>
          <w:szCs w:val="22"/>
        </w:rPr>
        <w:t>For purposes of</w:t>
      </w:r>
      <w:r w:rsidRPr="00AC10F0">
        <w:rPr>
          <w:rFonts w:asciiTheme="majorHAnsi" w:hAnsiTheme="majorHAnsi" w:cstheme="majorHAnsi"/>
          <w:sz w:val="22"/>
          <w:szCs w:val="22"/>
        </w:rPr>
        <w:t xml:space="preserve"> the </w:t>
      </w:r>
      <w:r w:rsidR="00791DCF">
        <w:rPr>
          <w:rFonts w:asciiTheme="majorHAnsi" w:hAnsiTheme="majorHAnsi" w:cstheme="majorHAnsi"/>
          <w:sz w:val="22"/>
          <w:szCs w:val="22"/>
        </w:rPr>
        <w:t>Comprehensive Literacy State Development grant,</w:t>
      </w:r>
      <w:r w:rsidRPr="00DB2CED">
        <w:rPr>
          <w:rFonts w:asciiTheme="majorHAnsi" w:hAnsiTheme="majorHAnsi" w:cstheme="majorHAnsi"/>
          <w:sz w:val="22"/>
          <w:szCs w:val="22"/>
        </w:rPr>
        <w:t xml:space="preserve"> </w:t>
      </w:r>
      <w:r w:rsidR="007C2F6A">
        <w:rPr>
          <w:rFonts w:asciiTheme="majorHAnsi" w:hAnsiTheme="majorHAnsi" w:cstheme="majorHAnsi"/>
          <w:sz w:val="22"/>
          <w:szCs w:val="22"/>
        </w:rPr>
        <w:t>LEA subgrantees are required to</w:t>
      </w:r>
      <w:r w:rsidRPr="00DB2CED">
        <w:rPr>
          <w:rFonts w:asciiTheme="majorHAnsi" w:hAnsiTheme="majorHAnsi" w:cstheme="majorHAnsi"/>
          <w:sz w:val="22"/>
          <w:szCs w:val="22"/>
        </w:rPr>
        <w:t>:</w:t>
      </w:r>
    </w:p>
    <w:p w14:paraId="71D6F7C9" w14:textId="77777777" w:rsidR="00375A21" w:rsidRDefault="00375A21" w:rsidP="00375A21">
      <w:pPr>
        <w:pStyle w:val="ListParagraph"/>
        <w:rPr>
          <w:rFonts w:asciiTheme="majorHAnsi" w:hAnsiTheme="majorHAnsi" w:cstheme="majorHAnsi"/>
        </w:rPr>
      </w:pPr>
    </w:p>
    <w:p w14:paraId="54845988" w14:textId="6F157132" w:rsidR="007C2F6A" w:rsidRDefault="007C2F6A" w:rsidP="090E8BF0">
      <w:pPr>
        <w:pStyle w:val="ListParagraph"/>
        <w:numPr>
          <w:ilvl w:val="0"/>
          <w:numId w:val="3"/>
        </w:numPr>
        <w:rPr>
          <w:rFonts w:asciiTheme="majorHAnsi" w:hAnsiTheme="majorHAnsi" w:cstheme="majorBidi"/>
        </w:rPr>
      </w:pPr>
      <w:r w:rsidRPr="090E8BF0">
        <w:rPr>
          <w:rFonts w:asciiTheme="majorHAnsi" w:hAnsiTheme="majorHAnsi" w:cstheme="majorBidi"/>
        </w:rPr>
        <w:t>Develop and implement a LEA literacy plan</w:t>
      </w:r>
      <w:r w:rsidR="72DD62D5" w:rsidRPr="090E8BF0">
        <w:rPr>
          <w:rFonts w:asciiTheme="majorHAnsi" w:hAnsiTheme="majorHAnsi" w:cstheme="majorBidi"/>
        </w:rPr>
        <w:t xml:space="preserve"> (also known as a “local literacy plan”)</w:t>
      </w:r>
      <w:r w:rsidRPr="090E8BF0">
        <w:rPr>
          <w:rFonts w:asciiTheme="majorHAnsi" w:hAnsiTheme="majorHAnsi" w:cstheme="majorBidi"/>
        </w:rPr>
        <w:t>,</w:t>
      </w:r>
    </w:p>
    <w:p w14:paraId="5EECD473" w14:textId="5D076986" w:rsidR="00375A21" w:rsidRDefault="007C2F6A" w:rsidP="00375A21">
      <w:pPr>
        <w:pStyle w:val="ListParagraph"/>
        <w:numPr>
          <w:ilvl w:val="0"/>
          <w:numId w:val="3"/>
        </w:numPr>
        <w:rPr>
          <w:rFonts w:asciiTheme="majorHAnsi" w:hAnsiTheme="majorHAnsi" w:cstheme="majorHAnsi"/>
        </w:rPr>
      </w:pPr>
      <w:r>
        <w:rPr>
          <w:rFonts w:asciiTheme="majorHAnsi" w:hAnsiTheme="majorHAnsi" w:cstheme="majorHAnsi"/>
        </w:rPr>
        <w:t xml:space="preserve">Provide a </w:t>
      </w:r>
      <w:r w:rsidR="00375A21">
        <w:rPr>
          <w:rFonts w:asciiTheme="majorHAnsi" w:hAnsiTheme="majorHAnsi" w:cstheme="majorHAnsi"/>
        </w:rPr>
        <w:t xml:space="preserve">full continuum of </w:t>
      </w:r>
      <w:r w:rsidR="00791DCF">
        <w:rPr>
          <w:rFonts w:asciiTheme="majorHAnsi" w:hAnsiTheme="majorHAnsi" w:cstheme="majorHAnsi"/>
        </w:rPr>
        <w:t>school-</w:t>
      </w:r>
      <w:r w:rsidR="00375A21">
        <w:rPr>
          <w:rFonts w:asciiTheme="majorHAnsi" w:hAnsiTheme="majorHAnsi" w:cstheme="majorHAnsi"/>
        </w:rPr>
        <w:t>based literacy intervention services with developmentally appropriate components for each grade</w:t>
      </w:r>
      <w:r>
        <w:rPr>
          <w:rFonts w:asciiTheme="majorHAnsi" w:hAnsiTheme="majorHAnsi" w:cstheme="majorHAnsi"/>
        </w:rPr>
        <w:t>,</w:t>
      </w:r>
    </w:p>
    <w:p w14:paraId="73A5923A" w14:textId="77777777" w:rsidR="006E4C34" w:rsidRDefault="007C2F6A" w:rsidP="00375A21">
      <w:pPr>
        <w:pStyle w:val="ListParagraph"/>
        <w:numPr>
          <w:ilvl w:val="0"/>
          <w:numId w:val="3"/>
        </w:numPr>
        <w:rPr>
          <w:rFonts w:asciiTheme="majorHAnsi" w:hAnsiTheme="majorHAnsi" w:cstheme="majorHAnsi"/>
        </w:rPr>
      </w:pPr>
      <w:r>
        <w:rPr>
          <w:rFonts w:asciiTheme="majorHAnsi" w:hAnsiTheme="majorHAnsi" w:cstheme="majorHAnsi"/>
        </w:rPr>
        <w:t xml:space="preserve">Collect data </w:t>
      </w:r>
      <w:r w:rsidR="00375A21">
        <w:rPr>
          <w:rFonts w:asciiTheme="majorHAnsi" w:hAnsiTheme="majorHAnsi" w:cstheme="majorHAnsi"/>
        </w:rPr>
        <w:t xml:space="preserve">on student progress </w:t>
      </w:r>
      <w:r>
        <w:rPr>
          <w:rFonts w:asciiTheme="majorHAnsi" w:hAnsiTheme="majorHAnsi" w:cstheme="majorHAnsi"/>
        </w:rPr>
        <w:t xml:space="preserve">before and after interventions and conduct progress monitoring, </w:t>
      </w:r>
    </w:p>
    <w:p w14:paraId="023F1D47" w14:textId="37D8EF37" w:rsidR="007C2F6A" w:rsidRDefault="007C2F6A" w:rsidP="37E39ADA">
      <w:pPr>
        <w:pStyle w:val="ListParagraph"/>
        <w:numPr>
          <w:ilvl w:val="0"/>
          <w:numId w:val="3"/>
        </w:numPr>
        <w:rPr>
          <w:rFonts w:asciiTheme="majorHAnsi" w:hAnsiTheme="majorHAnsi" w:cstheme="majorBidi"/>
        </w:rPr>
      </w:pPr>
      <w:r w:rsidRPr="666DAC0A">
        <w:rPr>
          <w:rFonts w:asciiTheme="majorHAnsi" w:hAnsiTheme="majorHAnsi" w:cstheme="majorBidi"/>
        </w:rPr>
        <w:t xml:space="preserve">Submit </w:t>
      </w:r>
      <w:r w:rsidR="0014598F" w:rsidRPr="666DAC0A">
        <w:rPr>
          <w:rFonts w:asciiTheme="majorHAnsi" w:hAnsiTheme="majorHAnsi" w:cstheme="majorBidi"/>
        </w:rPr>
        <w:t>mid-year and end of year</w:t>
      </w:r>
      <w:r w:rsidRPr="666DAC0A">
        <w:rPr>
          <w:rFonts w:asciiTheme="majorHAnsi" w:hAnsiTheme="majorHAnsi" w:cstheme="majorBidi"/>
        </w:rPr>
        <w:t xml:space="preserve"> programmatic and fiscal reports.</w:t>
      </w:r>
    </w:p>
    <w:p w14:paraId="2F573F4D" w14:textId="01F36671" w:rsidR="00375A21" w:rsidRPr="00DB2CED" w:rsidRDefault="00375A21" w:rsidP="00130A3B">
      <w:pPr>
        <w:pStyle w:val="ListParagraph"/>
        <w:rPr>
          <w:rFonts w:asciiTheme="majorHAnsi" w:hAnsiTheme="majorHAnsi" w:cstheme="majorHAnsi"/>
        </w:rPr>
      </w:pPr>
    </w:p>
    <w:p w14:paraId="41244696" w14:textId="39A1E258" w:rsidR="00375A21" w:rsidRPr="00DB2CED" w:rsidRDefault="00375A21" w:rsidP="090E8BF0">
      <w:pPr>
        <w:rPr>
          <w:rFonts w:asciiTheme="majorHAnsi" w:hAnsiTheme="majorHAnsi" w:cstheme="majorBidi"/>
          <w:sz w:val="22"/>
          <w:szCs w:val="22"/>
        </w:rPr>
      </w:pPr>
      <w:r w:rsidRPr="666DAC0A">
        <w:rPr>
          <w:rFonts w:asciiTheme="majorHAnsi" w:hAnsiTheme="majorHAnsi" w:cstheme="majorBidi"/>
          <w:sz w:val="22"/>
          <w:szCs w:val="22"/>
        </w:rPr>
        <w:t xml:space="preserve">Priority will be given to </w:t>
      </w:r>
      <w:r w:rsidR="00791DCF" w:rsidRPr="666DAC0A">
        <w:rPr>
          <w:rFonts w:asciiTheme="majorHAnsi" w:hAnsiTheme="majorHAnsi" w:cstheme="majorBidi"/>
          <w:sz w:val="22"/>
          <w:szCs w:val="22"/>
        </w:rPr>
        <w:t>applicants who</w:t>
      </w:r>
      <w:r w:rsidR="5E7A3C6B" w:rsidRPr="666DAC0A">
        <w:rPr>
          <w:rFonts w:asciiTheme="majorHAnsi" w:hAnsiTheme="majorHAnsi" w:cstheme="majorBidi"/>
          <w:sz w:val="22"/>
          <w:szCs w:val="22"/>
        </w:rPr>
        <w:t xml:space="preserve"> demonstrate in their application the intention to</w:t>
      </w:r>
      <w:r w:rsidRPr="666DAC0A">
        <w:rPr>
          <w:rFonts w:asciiTheme="majorHAnsi" w:hAnsiTheme="majorHAnsi" w:cstheme="majorBidi"/>
          <w:sz w:val="22"/>
          <w:szCs w:val="22"/>
        </w:rPr>
        <w:t>:</w:t>
      </w:r>
    </w:p>
    <w:p w14:paraId="27B4CBA0" w14:textId="77777777" w:rsidR="00375A21" w:rsidRPr="00DB2CED" w:rsidRDefault="00375A21" w:rsidP="00375A21">
      <w:pPr>
        <w:rPr>
          <w:rFonts w:asciiTheme="majorHAnsi" w:hAnsiTheme="majorHAnsi" w:cstheme="majorHAnsi"/>
          <w:sz w:val="22"/>
          <w:szCs w:val="22"/>
        </w:rPr>
      </w:pPr>
    </w:p>
    <w:p w14:paraId="5DF47883" w14:textId="504AAA5B" w:rsidR="00375A21" w:rsidRPr="00DB2CED" w:rsidRDefault="00791DCF" w:rsidP="090E8BF0">
      <w:pPr>
        <w:pStyle w:val="ListParagraph"/>
        <w:numPr>
          <w:ilvl w:val="0"/>
          <w:numId w:val="4"/>
        </w:numPr>
        <w:ind w:left="720" w:hanging="360"/>
        <w:rPr>
          <w:rFonts w:asciiTheme="majorHAnsi" w:hAnsiTheme="majorHAnsi" w:cstheme="majorBidi"/>
        </w:rPr>
      </w:pPr>
      <w:r w:rsidRPr="666DAC0A">
        <w:rPr>
          <w:rFonts w:asciiTheme="majorHAnsi" w:hAnsiTheme="majorHAnsi" w:cstheme="majorBidi"/>
        </w:rPr>
        <w:t>Serve students</w:t>
      </w:r>
      <w:r w:rsidR="7363014E" w:rsidRPr="666DAC0A">
        <w:rPr>
          <w:rFonts w:asciiTheme="majorHAnsi" w:hAnsiTheme="majorHAnsi" w:cstheme="majorBidi"/>
        </w:rPr>
        <w:t xml:space="preserve"> attending schools located</w:t>
      </w:r>
      <w:r w:rsidRPr="666DAC0A">
        <w:rPr>
          <w:rFonts w:asciiTheme="majorHAnsi" w:hAnsiTheme="majorHAnsi" w:cstheme="majorBidi"/>
        </w:rPr>
        <w:t xml:space="preserve"> in </w:t>
      </w:r>
      <w:hyperlink r:id="rId19">
        <w:r w:rsidRPr="666DAC0A">
          <w:rPr>
            <w:rStyle w:val="Hyperlink"/>
            <w:rFonts w:asciiTheme="majorHAnsi" w:hAnsiTheme="majorHAnsi" w:cstheme="majorBidi"/>
          </w:rPr>
          <w:t>Qualified Opportunity Zones</w:t>
        </w:r>
      </w:hyperlink>
    </w:p>
    <w:p w14:paraId="05BB22EF" w14:textId="50E0F1BB" w:rsidR="000858FF" w:rsidRPr="000858FF" w:rsidRDefault="000858FF" w:rsidP="00503090">
      <w:pPr>
        <w:pStyle w:val="ListParagraph"/>
        <w:numPr>
          <w:ilvl w:val="0"/>
          <w:numId w:val="4"/>
        </w:numPr>
        <w:spacing w:after="0"/>
        <w:ind w:left="720" w:hanging="360"/>
        <w:rPr>
          <w:rFonts w:asciiTheme="majorHAnsi" w:hAnsiTheme="majorHAnsi" w:cstheme="majorHAnsi"/>
          <w:color w:val="000000"/>
        </w:rPr>
      </w:pPr>
      <w:r>
        <w:rPr>
          <w:rFonts w:asciiTheme="majorHAnsi" w:hAnsiTheme="majorHAnsi" w:cstheme="majorHAnsi"/>
          <w:color w:val="000000"/>
        </w:rPr>
        <w:t>Implement evidence-based practices and strategies</w:t>
      </w:r>
    </w:p>
    <w:p w14:paraId="3CCBCA0E" w14:textId="28CC2345" w:rsidR="00726321" w:rsidRPr="00503090" w:rsidRDefault="4F531168" w:rsidP="090E8BF0">
      <w:pPr>
        <w:pStyle w:val="ListParagraph"/>
        <w:numPr>
          <w:ilvl w:val="0"/>
          <w:numId w:val="4"/>
        </w:numPr>
        <w:spacing w:after="0"/>
        <w:ind w:left="720" w:hanging="360"/>
        <w:rPr>
          <w:rFonts w:asciiTheme="majorHAnsi" w:hAnsiTheme="majorHAnsi" w:cstheme="majorBidi"/>
          <w:color w:val="000000"/>
        </w:rPr>
      </w:pPr>
      <w:r w:rsidRPr="666DAC0A">
        <w:rPr>
          <w:rFonts w:asciiTheme="majorHAnsi" w:hAnsiTheme="majorHAnsi" w:cstheme="majorBidi"/>
        </w:rPr>
        <w:t xml:space="preserve">Willingness to </w:t>
      </w:r>
      <w:r w:rsidR="5D702FD3" w:rsidRPr="666DAC0A">
        <w:rPr>
          <w:rFonts w:asciiTheme="majorHAnsi" w:hAnsiTheme="majorHAnsi" w:cstheme="majorBidi"/>
        </w:rPr>
        <w:t>p</w:t>
      </w:r>
      <w:r w:rsidR="00726321" w:rsidRPr="666DAC0A">
        <w:rPr>
          <w:rFonts w:asciiTheme="majorHAnsi" w:hAnsiTheme="majorHAnsi" w:cstheme="majorBidi"/>
        </w:rPr>
        <w:t>articipate</w:t>
      </w:r>
      <w:r w:rsidR="47B18BEE" w:rsidRPr="666DAC0A">
        <w:rPr>
          <w:rFonts w:asciiTheme="majorHAnsi" w:hAnsiTheme="majorHAnsi" w:cstheme="majorBidi"/>
        </w:rPr>
        <w:t>, if selected,</w:t>
      </w:r>
      <w:r w:rsidR="00726321" w:rsidRPr="666DAC0A">
        <w:rPr>
          <w:rFonts w:asciiTheme="majorHAnsi" w:hAnsiTheme="majorHAnsi" w:cstheme="majorBidi"/>
        </w:rPr>
        <w:t xml:space="preserve"> in</w:t>
      </w:r>
      <w:r w:rsidR="00726321" w:rsidRPr="666DAC0A">
        <w:rPr>
          <w:rFonts w:asciiTheme="majorHAnsi" w:hAnsiTheme="majorHAnsi" w:cstheme="majorBidi"/>
          <w:color w:val="000000" w:themeColor="text1"/>
        </w:rPr>
        <w:t xml:space="preserve"> a national evaluation of the CLSD program. This may include adhering to the results of a random assignment process (for example, a lottery) to select </w:t>
      </w:r>
      <w:r w:rsidR="20235582" w:rsidRPr="666DAC0A">
        <w:rPr>
          <w:rFonts w:asciiTheme="majorHAnsi" w:hAnsiTheme="majorHAnsi" w:cstheme="majorBidi"/>
          <w:color w:val="000000" w:themeColor="text1"/>
        </w:rPr>
        <w:t xml:space="preserve">a subset of </w:t>
      </w:r>
      <w:r w:rsidR="00726321" w:rsidRPr="666DAC0A">
        <w:rPr>
          <w:rFonts w:asciiTheme="majorHAnsi" w:hAnsiTheme="majorHAnsi" w:cstheme="majorBidi"/>
          <w:color w:val="000000" w:themeColor="text1"/>
        </w:rPr>
        <w:t>schools</w:t>
      </w:r>
      <w:r w:rsidR="0DF7F69A" w:rsidRPr="666DAC0A">
        <w:rPr>
          <w:rFonts w:asciiTheme="majorHAnsi" w:hAnsiTheme="majorHAnsi" w:cstheme="majorBidi"/>
          <w:color w:val="000000" w:themeColor="text1"/>
        </w:rPr>
        <w:t xml:space="preserve"> to participate, from among all schools</w:t>
      </w:r>
      <w:r w:rsidR="00726321" w:rsidRPr="666DAC0A">
        <w:rPr>
          <w:rFonts w:asciiTheme="majorHAnsi" w:hAnsiTheme="majorHAnsi" w:cstheme="majorBidi"/>
          <w:color w:val="000000" w:themeColor="text1"/>
        </w:rPr>
        <w:t xml:space="preserve"> serving students in grades 3 through 5 </w:t>
      </w:r>
      <w:r w:rsidR="62A54433" w:rsidRPr="666DAC0A">
        <w:rPr>
          <w:rFonts w:asciiTheme="majorHAnsi" w:hAnsiTheme="majorHAnsi" w:cstheme="majorBidi"/>
          <w:color w:val="000000" w:themeColor="text1"/>
        </w:rPr>
        <w:t>receiving</w:t>
      </w:r>
      <w:r w:rsidR="00726321" w:rsidRPr="666DAC0A">
        <w:rPr>
          <w:rFonts w:asciiTheme="majorHAnsi" w:hAnsiTheme="majorHAnsi" w:cstheme="majorBidi"/>
          <w:color w:val="000000" w:themeColor="text1"/>
        </w:rPr>
        <w:t xml:space="preserve"> CLSD</w:t>
      </w:r>
      <w:r w:rsidR="00C75044">
        <w:rPr>
          <w:rFonts w:asciiTheme="majorHAnsi" w:hAnsiTheme="majorHAnsi" w:cstheme="majorBidi"/>
          <w:color w:val="000000" w:themeColor="text1"/>
        </w:rPr>
        <w:t>K12</w:t>
      </w:r>
      <w:r w:rsidR="00726321" w:rsidRPr="666DAC0A">
        <w:rPr>
          <w:rFonts w:asciiTheme="majorHAnsi" w:hAnsiTheme="majorHAnsi" w:cstheme="majorBidi"/>
          <w:color w:val="000000" w:themeColor="text1"/>
        </w:rPr>
        <w:t xml:space="preserve"> funds, as well as agreeing to implement the literacy interventions proposed to be funded under CLSD</w:t>
      </w:r>
      <w:r w:rsidR="00C75044">
        <w:rPr>
          <w:rFonts w:asciiTheme="majorHAnsi" w:hAnsiTheme="majorHAnsi" w:cstheme="majorBidi"/>
          <w:color w:val="000000" w:themeColor="text1"/>
        </w:rPr>
        <w:t>K12</w:t>
      </w:r>
      <w:r w:rsidR="00726321" w:rsidRPr="666DAC0A">
        <w:rPr>
          <w:rFonts w:asciiTheme="majorHAnsi" w:hAnsiTheme="majorHAnsi" w:cstheme="majorBidi"/>
          <w:color w:val="000000" w:themeColor="text1"/>
        </w:rPr>
        <w:t xml:space="preserve"> </w:t>
      </w:r>
      <w:r w:rsidR="00726321" w:rsidRPr="666DAC0A">
        <w:rPr>
          <w:rFonts w:asciiTheme="majorHAnsi" w:hAnsiTheme="majorHAnsi" w:cstheme="majorBidi"/>
          <w:b/>
          <w:bCs/>
          <w:color w:val="000000" w:themeColor="text1"/>
        </w:rPr>
        <w:t>only</w:t>
      </w:r>
      <w:r w:rsidR="00726321" w:rsidRPr="666DAC0A">
        <w:rPr>
          <w:rFonts w:asciiTheme="majorHAnsi" w:hAnsiTheme="majorHAnsi" w:cstheme="majorBidi"/>
          <w:color w:val="000000" w:themeColor="text1"/>
        </w:rPr>
        <w:t xml:space="preserve"> in schools that will receive CLSD</w:t>
      </w:r>
      <w:r w:rsidR="00C75044">
        <w:rPr>
          <w:rFonts w:asciiTheme="majorHAnsi" w:hAnsiTheme="majorHAnsi" w:cstheme="majorBidi"/>
          <w:color w:val="000000" w:themeColor="text1"/>
        </w:rPr>
        <w:t>K12</w:t>
      </w:r>
      <w:r w:rsidR="00726321" w:rsidRPr="666DAC0A">
        <w:rPr>
          <w:rFonts w:asciiTheme="majorHAnsi" w:hAnsiTheme="majorHAnsi" w:cstheme="majorBidi"/>
          <w:color w:val="000000" w:themeColor="text1"/>
        </w:rPr>
        <w:t xml:space="preserve"> funds.  More information on the national evaluation may be found </w:t>
      </w:r>
      <w:hyperlink r:id="rId20">
        <w:r w:rsidR="00726321" w:rsidRPr="666DAC0A">
          <w:rPr>
            <w:rStyle w:val="Hyperlink"/>
            <w:rFonts w:asciiTheme="majorHAnsi" w:hAnsiTheme="majorHAnsi" w:cstheme="majorBidi"/>
          </w:rPr>
          <w:t>here</w:t>
        </w:r>
      </w:hyperlink>
      <w:r w:rsidR="00726321" w:rsidRPr="666DAC0A">
        <w:rPr>
          <w:rFonts w:asciiTheme="majorHAnsi" w:hAnsiTheme="majorHAnsi" w:cstheme="majorBidi"/>
          <w:color w:val="000000" w:themeColor="text1"/>
        </w:rPr>
        <w:t>.</w:t>
      </w:r>
    </w:p>
    <w:p w14:paraId="0B1049C1" w14:textId="1B5A6199" w:rsidR="005A21CB" w:rsidRDefault="005A21CB" w:rsidP="00503090">
      <w:pPr>
        <w:rPr>
          <w:rFonts w:asciiTheme="majorHAnsi" w:hAnsiTheme="majorHAnsi" w:cstheme="majorHAnsi"/>
        </w:rPr>
      </w:pPr>
    </w:p>
    <w:p w14:paraId="2F6A51D3" w14:textId="651D3984" w:rsidR="009A22EA" w:rsidRPr="00114BD8" w:rsidRDefault="009A22EA" w:rsidP="00114BD8">
      <w:pPr>
        <w:pStyle w:val="NoSpacing"/>
        <w:numPr>
          <w:ilvl w:val="1"/>
          <w:numId w:val="2"/>
        </w:numPr>
        <w:rPr>
          <w:rFonts w:asciiTheme="majorHAnsi" w:hAnsiTheme="majorHAnsi" w:cstheme="majorHAnsi"/>
          <w:b/>
        </w:rPr>
      </w:pPr>
      <w:bookmarkStart w:id="2" w:name="_Toc347151080"/>
      <w:r w:rsidRPr="00114BD8">
        <w:rPr>
          <w:rFonts w:asciiTheme="majorHAnsi" w:hAnsiTheme="majorHAnsi" w:cstheme="majorHAnsi"/>
          <w:b/>
        </w:rPr>
        <w:t>Program Scope</w:t>
      </w:r>
    </w:p>
    <w:p w14:paraId="1CD1DE27" w14:textId="77777777" w:rsidR="009A22EA" w:rsidRPr="00114BD8" w:rsidRDefault="009A22EA" w:rsidP="00114BD8">
      <w:pPr>
        <w:pStyle w:val="NoSpacing"/>
        <w:ind w:left="360"/>
        <w:rPr>
          <w:rFonts w:asciiTheme="majorHAnsi" w:hAnsiTheme="majorHAnsi" w:cstheme="majorHAnsi"/>
        </w:rPr>
      </w:pPr>
    </w:p>
    <w:p w14:paraId="2D347331" w14:textId="3FA5E86B" w:rsidR="009A22EA" w:rsidRPr="00114BD8" w:rsidRDefault="009B787D" w:rsidP="00114BD8">
      <w:pPr>
        <w:pStyle w:val="NoSpacing"/>
        <w:numPr>
          <w:ilvl w:val="2"/>
          <w:numId w:val="2"/>
        </w:numPr>
        <w:rPr>
          <w:rFonts w:asciiTheme="majorHAnsi" w:hAnsiTheme="majorHAnsi" w:cstheme="majorHAnsi"/>
          <w:b/>
        </w:rPr>
      </w:pPr>
      <w:r>
        <w:rPr>
          <w:rFonts w:asciiTheme="majorHAnsi" w:hAnsiTheme="majorHAnsi" w:cstheme="majorHAnsi"/>
          <w:b/>
        </w:rPr>
        <w:lastRenderedPageBreak/>
        <w:t>Genera</w:t>
      </w:r>
      <w:r w:rsidR="009A22EA" w:rsidRPr="00114BD8">
        <w:rPr>
          <w:rFonts w:asciiTheme="majorHAnsi" w:hAnsiTheme="majorHAnsi" w:cstheme="majorHAnsi"/>
          <w:b/>
        </w:rPr>
        <w:t>l Grantee Responsibilities</w:t>
      </w:r>
    </w:p>
    <w:p w14:paraId="79549EAB" w14:textId="77777777" w:rsidR="00457F19" w:rsidRPr="00114BD8" w:rsidRDefault="00457F19" w:rsidP="00B118E3">
      <w:pPr>
        <w:pStyle w:val="NoSpacing"/>
        <w:rPr>
          <w:rFonts w:asciiTheme="majorHAnsi" w:hAnsiTheme="majorHAnsi" w:cstheme="majorHAnsi"/>
        </w:rPr>
      </w:pPr>
    </w:p>
    <w:p w14:paraId="3E5803B4" w14:textId="08E950DF" w:rsidR="00457F19" w:rsidRPr="00114BD8" w:rsidRDefault="00457F19" w:rsidP="00B118E3">
      <w:pPr>
        <w:pStyle w:val="NoSpacing"/>
        <w:rPr>
          <w:rFonts w:asciiTheme="majorHAnsi" w:hAnsiTheme="majorHAnsi" w:cstheme="majorHAnsi"/>
        </w:rPr>
      </w:pPr>
      <w:r w:rsidRPr="00114BD8">
        <w:rPr>
          <w:rFonts w:asciiTheme="majorHAnsi" w:hAnsiTheme="majorHAnsi" w:cstheme="majorHAnsi"/>
        </w:rPr>
        <w:t xml:space="preserve">Grantee(s) will also be required to: </w:t>
      </w:r>
    </w:p>
    <w:p w14:paraId="5192D45A" w14:textId="77777777" w:rsidR="00457F19" w:rsidRPr="00114BD8" w:rsidRDefault="00457F19" w:rsidP="00B118E3">
      <w:pPr>
        <w:pStyle w:val="NoSpacing"/>
        <w:rPr>
          <w:rFonts w:asciiTheme="majorHAnsi" w:hAnsiTheme="majorHAnsi" w:cstheme="majorHAnsi"/>
        </w:rPr>
      </w:pPr>
    </w:p>
    <w:p w14:paraId="65855906" w14:textId="59CF7D6B" w:rsidR="00457F19" w:rsidRPr="00114BD8" w:rsidRDefault="00457F19" w:rsidP="666DAC0A">
      <w:pPr>
        <w:pStyle w:val="NoSpacing"/>
        <w:numPr>
          <w:ilvl w:val="0"/>
          <w:numId w:val="30"/>
        </w:numPr>
        <w:spacing w:line="276" w:lineRule="auto"/>
        <w:rPr>
          <w:rFonts w:asciiTheme="majorHAnsi" w:eastAsiaTheme="majorEastAsia" w:hAnsiTheme="majorHAnsi" w:cstheme="majorBidi"/>
        </w:rPr>
      </w:pPr>
      <w:r w:rsidRPr="666DAC0A">
        <w:rPr>
          <w:rFonts w:asciiTheme="majorHAnsi" w:hAnsiTheme="majorHAnsi" w:cstheme="majorBidi"/>
        </w:rPr>
        <w:t>Work with the OSSE/TAL grant manager, providing information such as positive outcome stories, information about special events, issues/concerns, etc., as needed</w:t>
      </w:r>
      <w:r w:rsidR="1191E784" w:rsidRPr="666DAC0A">
        <w:rPr>
          <w:rFonts w:asciiTheme="majorHAnsi" w:hAnsiTheme="majorHAnsi" w:cstheme="majorBidi"/>
        </w:rPr>
        <w:t xml:space="preserve"> and upon request</w:t>
      </w:r>
      <w:r w:rsidRPr="666DAC0A">
        <w:rPr>
          <w:rFonts w:asciiTheme="majorHAnsi" w:hAnsiTheme="majorHAnsi" w:cstheme="majorBidi"/>
        </w:rPr>
        <w:t>;</w:t>
      </w:r>
    </w:p>
    <w:p w14:paraId="1971ACDD" w14:textId="592DE642" w:rsidR="11037694" w:rsidRDefault="11037694" w:rsidP="666DAC0A">
      <w:pPr>
        <w:pStyle w:val="NoSpacing"/>
        <w:numPr>
          <w:ilvl w:val="0"/>
          <w:numId w:val="30"/>
        </w:numPr>
        <w:spacing w:line="276" w:lineRule="auto"/>
        <w:rPr>
          <w:rFonts w:asciiTheme="majorHAnsi" w:eastAsiaTheme="majorEastAsia" w:hAnsiTheme="majorHAnsi" w:cstheme="majorBidi"/>
        </w:rPr>
      </w:pPr>
      <w:r w:rsidRPr="666DAC0A">
        <w:rPr>
          <w:rFonts w:asciiTheme="majorHAnsi" w:hAnsiTheme="majorHAnsi" w:cstheme="majorBidi"/>
        </w:rPr>
        <w:t>Share best practices on processes and implementation efforts as part of citywide professional learning convenings on literacy;</w:t>
      </w:r>
    </w:p>
    <w:p w14:paraId="126BDBAC" w14:textId="0F453215" w:rsidR="00F155AF" w:rsidRDefault="00F155AF" w:rsidP="00660E3F">
      <w:pPr>
        <w:pStyle w:val="NoSpacing"/>
        <w:numPr>
          <w:ilvl w:val="0"/>
          <w:numId w:val="30"/>
        </w:numPr>
        <w:spacing w:line="276" w:lineRule="auto"/>
        <w:rPr>
          <w:rFonts w:asciiTheme="majorHAnsi" w:hAnsiTheme="majorHAnsi" w:cstheme="majorHAnsi"/>
        </w:rPr>
      </w:pPr>
      <w:r>
        <w:rPr>
          <w:rFonts w:asciiTheme="majorHAnsi" w:hAnsiTheme="majorHAnsi" w:cstheme="majorHAnsi"/>
        </w:rPr>
        <w:t>Complete questionnaires regarding grant programming;</w:t>
      </w:r>
    </w:p>
    <w:p w14:paraId="14D60EE6" w14:textId="3694AFCD" w:rsidR="00457F19" w:rsidRPr="00114BD8" w:rsidRDefault="00457F19" w:rsidP="090E8BF0">
      <w:pPr>
        <w:pStyle w:val="NoSpacing"/>
        <w:numPr>
          <w:ilvl w:val="0"/>
          <w:numId w:val="30"/>
        </w:numPr>
        <w:spacing w:line="276" w:lineRule="auto"/>
        <w:rPr>
          <w:rFonts w:asciiTheme="majorHAnsi" w:hAnsiTheme="majorHAnsi" w:cstheme="majorBidi"/>
        </w:rPr>
      </w:pPr>
      <w:r w:rsidRPr="090E8BF0">
        <w:rPr>
          <w:rFonts w:asciiTheme="majorHAnsi" w:hAnsiTheme="majorHAnsi" w:cstheme="majorBidi"/>
        </w:rPr>
        <w:t xml:space="preserve">Based on the need and population to be served, </w:t>
      </w:r>
      <w:r w:rsidR="554C6C48" w:rsidRPr="090E8BF0">
        <w:rPr>
          <w:rFonts w:asciiTheme="majorHAnsi" w:hAnsiTheme="majorHAnsi" w:cstheme="majorBidi"/>
        </w:rPr>
        <w:t>provide assurance to</w:t>
      </w:r>
      <w:r w:rsidRPr="090E8BF0">
        <w:rPr>
          <w:rFonts w:asciiTheme="majorHAnsi" w:hAnsiTheme="majorHAnsi" w:cstheme="majorBidi"/>
        </w:rPr>
        <w:t xml:space="preserve"> OSSE/TAL that culturally sensitive activities will be utilized and that competent staff will be part of the proposed program; and</w:t>
      </w:r>
    </w:p>
    <w:p w14:paraId="2952C8D9" w14:textId="5D40B348" w:rsidR="00457F19" w:rsidRPr="00114BD8" w:rsidRDefault="00457F19" w:rsidP="090E8BF0">
      <w:pPr>
        <w:pStyle w:val="NoSpacing"/>
        <w:numPr>
          <w:ilvl w:val="0"/>
          <w:numId w:val="30"/>
        </w:numPr>
        <w:spacing w:line="276" w:lineRule="auto"/>
        <w:rPr>
          <w:rFonts w:asciiTheme="majorHAnsi" w:hAnsiTheme="majorHAnsi" w:cstheme="majorBidi"/>
        </w:rPr>
      </w:pPr>
      <w:r w:rsidRPr="090E8BF0">
        <w:rPr>
          <w:rFonts w:asciiTheme="majorHAnsi" w:hAnsiTheme="majorHAnsi" w:cstheme="majorBidi"/>
        </w:rPr>
        <w:t xml:space="preserve">Adhere to </w:t>
      </w:r>
      <w:r w:rsidR="3A66826C" w:rsidRPr="090E8BF0">
        <w:rPr>
          <w:rFonts w:asciiTheme="majorHAnsi" w:hAnsiTheme="majorHAnsi" w:cstheme="majorBidi"/>
        </w:rPr>
        <w:t xml:space="preserve">reporting requirements outlined in </w:t>
      </w:r>
      <w:r w:rsidRPr="090E8BF0">
        <w:rPr>
          <w:rFonts w:asciiTheme="majorHAnsi" w:hAnsiTheme="majorHAnsi" w:cstheme="majorBidi"/>
        </w:rPr>
        <w:t>Section 1.3.</w:t>
      </w:r>
      <w:r w:rsidR="00A3652F" w:rsidRPr="090E8BF0">
        <w:rPr>
          <w:rFonts w:asciiTheme="majorHAnsi" w:hAnsiTheme="majorHAnsi" w:cstheme="majorBidi"/>
        </w:rPr>
        <w:t>3</w:t>
      </w:r>
      <w:r w:rsidRPr="090E8BF0">
        <w:rPr>
          <w:rFonts w:asciiTheme="majorHAnsi" w:hAnsiTheme="majorHAnsi" w:cstheme="majorBidi"/>
        </w:rPr>
        <w:t>.</w:t>
      </w:r>
    </w:p>
    <w:p w14:paraId="2FBC3ABC" w14:textId="77777777" w:rsidR="002D66F6" w:rsidRPr="00114BD8" w:rsidRDefault="002D66F6" w:rsidP="00B118E3">
      <w:pPr>
        <w:pStyle w:val="NoSpacing"/>
        <w:rPr>
          <w:rFonts w:asciiTheme="majorHAnsi" w:hAnsiTheme="majorHAnsi" w:cstheme="majorHAnsi"/>
        </w:rPr>
      </w:pPr>
    </w:p>
    <w:p w14:paraId="72B455D2" w14:textId="5EEF5059" w:rsidR="009A22EA" w:rsidRPr="00114BD8" w:rsidRDefault="009A22EA" w:rsidP="00114BD8">
      <w:pPr>
        <w:pStyle w:val="NoSpacing"/>
        <w:numPr>
          <w:ilvl w:val="2"/>
          <w:numId w:val="2"/>
        </w:numPr>
        <w:rPr>
          <w:rFonts w:asciiTheme="majorHAnsi" w:hAnsiTheme="majorHAnsi" w:cstheme="majorHAnsi"/>
          <w:b/>
        </w:rPr>
      </w:pPr>
      <w:r w:rsidRPr="00114BD8">
        <w:rPr>
          <w:rFonts w:asciiTheme="majorHAnsi" w:hAnsiTheme="majorHAnsi" w:cstheme="majorHAnsi"/>
          <w:b/>
        </w:rPr>
        <w:t>OSSE/TAL Responsibilities</w:t>
      </w:r>
    </w:p>
    <w:p w14:paraId="095B1B25" w14:textId="77777777" w:rsidR="002D66F6" w:rsidRPr="00114BD8" w:rsidRDefault="002D66F6" w:rsidP="00B118E3">
      <w:pPr>
        <w:pStyle w:val="NoSpacing"/>
        <w:rPr>
          <w:rFonts w:asciiTheme="majorHAnsi" w:hAnsiTheme="majorHAnsi" w:cstheme="majorHAnsi"/>
        </w:rPr>
      </w:pPr>
    </w:p>
    <w:p w14:paraId="6325FD4F" w14:textId="241AB6E8" w:rsidR="002D66F6" w:rsidRPr="00114BD8" w:rsidRDefault="002D66F6" w:rsidP="090E8BF0">
      <w:pPr>
        <w:pStyle w:val="NoSpacing"/>
        <w:rPr>
          <w:rFonts w:asciiTheme="majorHAnsi" w:hAnsiTheme="majorHAnsi" w:cstheme="majorBidi"/>
        </w:rPr>
      </w:pPr>
      <w:r w:rsidRPr="090E8BF0">
        <w:rPr>
          <w:rFonts w:asciiTheme="majorHAnsi" w:hAnsiTheme="majorHAnsi" w:cstheme="majorBidi"/>
        </w:rPr>
        <w:t xml:space="preserve">OSSE/TAL will utilize several monitoring strategies including, but not limited to, collection of </w:t>
      </w:r>
      <w:r w:rsidR="1CE622BB" w:rsidRPr="090E8BF0">
        <w:rPr>
          <w:rFonts w:asciiTheme="majorHAnsi" w:hAnsiTheme="majorHAnsi" w:cstheme="majorBidi"/>
        </w:rPr>
        <w:t xml:space="preserve">program and </w:t>
      </w:r>
      <w:r w:rsidRPr="090E8BF0">
        <w:rPr>
          <w:rFonts w:asciiTheme="majorHAnsi" w:hAnsiTheme="majorHAnsi" w:cstheme="majorBidi"/>
        </w:rPr>
        <w:t xml:space="preserve">performance data, and review of </w:t>
      </w:r>
      <w:r w:rsidR="00F155AF" w:rsidRPr="090E8BF0">
        <w:rPr>
          <w:rFonts w:asciiTheme="majorHAnsi" w:hAnsiTheme="majorHAnsi" w:cstheme="majorBidi"/>
        </w:rPr>
        <w:t xml:space="preserve">performance and </w:t>
      </w:r>
      <w:r w:rsidRPr="090E8BF0">
        <w:rPr>
          <w:rFonts w:asciiTheme="majorHAnsi" w:hAnsiTheme="majorHAnsi" w:cstheme="majorBidi"/>
        </w:rPr>
        <w:t>financial reports. All information in monitoring reports will be subject to verification, and OSSE/TAL may require additional information from the grantee(s). Additionally, OSSE/TAL reserves the right to request, and be provided with additional information, such as financial records, supporting documents, data and statistical records, and all records pertinent to this award at any time during the grant award life.</w:t>
      </w:r>
    </w:p>
    <w:p w14:paraId="6E31D8E7" w14:textId="77777777" w:rsidR="002D66F6" w:rsidRPr="00114BD8" w:rsidRDefault="002D66F6" w:rsidP="00B118E3">
      <w:pPr>
        <w:pStyle w:val="NoSpacing"/>
        <w:rPr>
          <w:rFonts w:asciiTheme="majorHAnsi" w:hAnsiTheme="majorHAnsi" w:cstheme="majorHAnsi"/>
        </w:rPr>
      </w:pPr>
    </w:p>
    <w:p w14:paraId="2DF9B05B" w14:textId="1DEA5681" w:rsidR="009A22EA" w:rsidRPr="00114BD8" w:rsidRDefault="009A22EA" w:rsidP="37E39ADA">
      <w:pPr>
        <w:pStyle w:val="NoSpacing"/>
        <w:numPr>
          <w:ilvl w:val="2"/>
          <w:numId w:val="2"/>
        </w:numPr>
        <w:rPr>
          <w:rFonts w:asciiTheme="majorHAnsi" w:hAnsiTheme="majorHAnsi" w:cstheme="majorBidi"/>
          <w:b/>
          <w:bCs/>
        </w:rPr>
      </w:pPr>
      <w:r w:rsidRPr="666DAC0A">
        <w:rPr>
          <w:rFonts w:asciiTheme="majorHAnsi" w:hAnsiTheme="majorHAnsi" w:cstheme="majorBidi"/>
          <w:b/>
          <w:bCs/>
        </w:rPr>
        <w:t>Performance Standards and Quality Assurance</w:t>
      </w:r>
    </w:p>
    <w:p w14:paraId="0DE5D5B7" w14:textId="77777777" w:rsidR="009B787D" w:rsidRDefault="009B787D" w:rsidP="009B787D">
      <w:pPr>
        <w:pStyle w:val="NoSpacing"/>
      </w:pPr>
    </w:p>
    <w:p w14:paraId="3A8753E8" w14:textId="6510B7B0" w:rsidR="009B787D" w:rsidRDefault="009B787D" w:rsidP="666DAC0A">
      <w:pPr>
        <w:pStyle w:val="NoSpacing"/>
        <w:rPr>
          <w:rFonts w:asciiTheme="majorHAnsi" w:hAnsiTheme="majorHAnsi" w:cstheme="majorBidi"/>
        </w:rPr>
      </w:pPr>
      <w:r w:rsidRPr="666DAC0A">
        <w:rPr>
          <w:rFonts w:asciiTheme="majorHAnsi" w:hAnsiTheme="majorHAnsi" w:cstheme="majorBidi"/>
        </w:rPr>
        <w:t xml:space="preserve">OSSE/TAL expects that the </w:t>
      </w:r>
      <w:r w:rsidR="00166DE9" w:rsidRPr="666DAC0A">
        <w:rPr>
          <w:rFonts w:asciiTheme="majorHAnsi" w:hAnsiTheme="majorHAnsi" w:cstheme="majorBidi"/>
        </w:rPr>
        <w:t>sub</w:t>
      </w:r>
      <w:r w:rsidRPr="666DAC0A">
        <w:rPr>
          <w:rFonts w:asciiTheme="majorHAnsi" w:hAnsiTheme="majorHAnsi" w:cstheme="majorBidi"/>
        </w:rPr>
        <w:t>grantee(s)’s performance will result in measurable, quality improvements in literacy</w:t>
      </w:r>
      <w:r w:rsidR="00B5149D" w:rsidRPr="666DAC0A">
        <w:rPr>
          <w:rFonts w:asciiTheme="majorHAnsi" w:hAnsiTheme="majorHAnsi" w:cstheme="majorBidi"/>
        </w:rPr>
        <w:t xml:space="preserve"> instruction and outcomes</w:t>
      </w:r>
      <w:r w:rsidRPr="666DAC0A">
        <w:rPr>
          <w:rFonts w:asciiTheme="majorHAnsi" w:hAnsiTheme="majorHAnsi" w:cstheme="majorBidi"/>
        </w:rPr>
        <w:t>,</w:t>
      </w:r>
      <w:r w:rsidRPr="666DAC0A">
        <w:rPr>
          <w:rFonts w:asciiTheme="majorHAnsi" w:hAnsiTheme="majorHAnsi" w:cstheme="majorBidi"/>
          <w:color w:val="FF0000"/>
        </w:rPr>
        <w:t xml:space="preserve"> </w:t>
      </w:r>
      <w:r w:rsidRPr="666DAC0A">
        <w:rPr>
          <w:rFonts w:asciiTheme="majorHAnsi" w:hAnsiTheme="majorHAnsi" w:cstheme="majorBidi"/>
        </w:rPr>
        <w:t xml:space="preserve">which will be reported in the </w:t>
      </w:r>
      <w:r w:rsidR="2824316E" w:rsidRPr="666DAC0A">
        <w:rPr>
          <w:rFonts w:asciiTheme="majorHAnsi" w:hAnsiTheme="majorHAnsi" w:cstheme="majorBidi"/>
        </w:rPr>
        <w:t>mid-year</w:t>
      </w:r>
      <w:r w:rsidR="00F155AF" w:rsidRPr="666DAC0A">
        <w:rPr>
          <w:rFonts w:asciiTheme="majorHAnsi" w:hAnsiTheme="majorHAnsi" w:cstheme="majorBidi"/>
        </w:rPr>
        <w:t xml:space="preserve"> and annual</w:t>
      </w:r>
      <w:r w:rsidRPr="666DAC0A">
        <w:rPr>
          <w:rFonts w:asciiTheme="majorHAnsi" w:hAnsiTheme="majorHAnsi" w:cstheme="majorBidi"/>
        </w:rPr>
        <w:t xml:space="preserve"> program performance reports. The grantee(s) will be expected to meet at least </w:t>
      </w:r>
      <w:r w:rsidR="601675DE" w:rsidRPr="666DAC0A">
        <w:rPr>
          <w:rFonts w:asciiTheme="majorHAnsi" w:hAnsiTheme="majorHAnsi" w:cstheme="majorBidi"/>
        </w:rPr>
        <w:t>mid-yearly</w:t>
      </w:r>
      <w:r w:rsidRPr="666DAC0A">
        <w:rPr>
          <w:rFonts w:asciiTheme="majorHAnsi" w:hAnsiTheme="majorHAnsi" w:cstheme="majorBidi"/>
        </w:rPr>
        <w:t xml:space="preserve"> with OSSE/TAL to share information and review reports related to the status of grant activities. In addition, the grantee(s) will be required to meet performance standards and acceptable quality level to be determined by OSSE/TAL and the grantee(s).</w:t>
      </w:r>
    </w:p>
    <w:p w14:paraId="1785C14A" w14:textId="0154E45E" w:rsidR="008133AA" w:rsidRDefault="008133AA" w:rsidP="009B787D">
      <w:pPr>
        <w:pStyle w:val="NoSpacing"/>
        <w:rPr>
          <w:rFonts w:asciiTheme="majorHAnsi" w:hAnsiTheme="majorHAnsi" w:cstheme="majorHAnsi"/>
        </w:rPr>
      </w:pPr>
    </w:p>
    <w:p w14:paraId="30C98B45" w14:textId="3875CF91" w:rsidR="008133AA" w:rsidRPr="001E0EA5" w:rsidRDefault="008133AA" w:rsidP="090E8BF0">
      <w:pPr>
        <w:pStyle w:val="NoSpacing"/>
        <w:rPr>
          <w:rFonts w:asciiTheme="majorHAnsi" w:hAnsiTheme="majorHAnsi" w:cstheme="majorBidi"/>
        </w:rPr>
      </w:pPr>
      <w:r w:rsidRPr="090E8BF0">
        <w:rPr>
          <w:rFonts w:asciiTheme="majorHAnsi" w:hAnsiTheme="majorHAnsi" w:cstheme="majorBidi"/>
        </w:rPr>
        <w:t xml:space="preserve">As part of the federal Government Performance and Results Act </w:t>
      </w:r>
      <w:r w:rsidR="00F155AF" w:rsidRPr="090E8BF0">
        <w:rPr>
          <w:rFonts w:asciiTheme="majorHAnsi" w:hAnsiTheme="majorHAnsi" w:cstheme="majorBidi"/>
        </w:rPr>
        <w:t xml:space="preserve">(GPRA) </w:t>
      </w:r>
      <w:r w:rsidRPr="090E8BF0">
        <w:rPr>
          <w:rFonts w:asciiTheme="majorHAnsi" w:hAnsiTheme="majorHAnsi" w:cstheme="majorBidi"/>
        </w:rPr>
        <w:t xml:space="preserve">requirements, the following performance measures will be collected </w:t>
      </w:r>
      <w:r w:rsidR="6EF13EF7" w:rsidRPr="090E8BF0">
        <w:rPr>
          <w:rFonts w:asciiTheme="majorHAnsi" w:hAnsiTheme="majorHAnsi" w:cstheme="majorBidi"/>
        </w:rPr>
        <w:t xml:space="preserve">by OSSE </w:t>
      </w:r>
      <w:r w:rsidRPr="090E8BF0">
        <w:rPr>
          <w:rFonts w:asciiTheme="majorHAnsi" w:hAnsiTheme="majorHAnsi" w:cstheme="majorBidi"/>
        </w:rPr>
        <w:t>for all subgrantees</w:t>
      </w:r>
      <w:r w:rsidR="5C6F5C3A" w:rsidRPr="090E8BF0">
        <w:rPr>
          <w:rFonts w:asciiTheme="majorHAnsi" w:hAnsiTheme="majorHAnsi" w:cstheme="majorBidi"/>
        </w:rPr>
        <w:t>, and shared in aggregate form with the U.S. Department of Education</w:t>
      </w:r>
      <w:r w:rsidRPr="090E8BF0">
        <w:rPr>
          <w:rFonts w:asciiTheme="majorHAnsi" w:hAnsiTheme="majorHAnsi" w:cstheme="majorBidi"/>
        </w:rPr>
        <w:t>:</w:t>
      </w:r>
    </w:p>
    <w:p w14:paraId="4DEF717C" w14:textId="77777777" w:rsidR="00726321" w:rsidRDefault="00726321" w:rsidP="008133AA">
      <w:pPr>
        <w:pStyle w:val="Default"/>
        <w:spacing w:after="27"/>
        <w:rPr>
          <w:rFonts w:asciiTheme="majorHAnsi" w:hAnsiTheme="majorHAnsi" w:cstheme="majorHAnsi"/>
          <w:sz w:val="22"/>
          <w:szCs w:val="22"/>
        </w:rPr>
      </w:pPr>
    </w:p>
    <w:p w14:paraId="20E1B7FD" w14:textId="3F5718CD" w:rsidR="008133AA" w:rsidRPr="00503090" w:rsidRDefault="008133AA" w:rsidP="37E39ADA">
      <w:pPr>
        <w:pStyle w:val="Default"/>
        <w:numPr>
          <w:ilvl w:val="0"/>
          <w:numId w:val="29"/>
        </w:numPr>
        <w:spacing w:after="27" w:line="276" w:lineRule="auto"/>
        <w:rPr>
          <w:rFonts w:asciiTheme="majorHAnsi" w:hAnsiTheme="majorHAnsi" w:cstheme="majorBidi"/>
          <w:sz w:val="22"/>
          <w:szCs w:val="22"/>
        </w:rPr>
      </w:pPr>
      <w:r w:rsidRPr="666DAC0A">
        <w:rPr>
          <w:rFonts w:asciiTheme="majorHAnsi" w:hAnsiTheme="majorHAnsi" w:cstheme="majorBidi"/>
          <w:sz w:val="22"/>
          <w:szCs w:val="22"/>
        </w:rPr>
        <w:t xml:space="preserve">The percentage of participating four-year-old children who achieve significant gains in oral language skills, as determined by a State-approved measure. </w:t>
      </w:r>
    </w:p>
    <w:p w14:paraId="0E5C23A1" w14:textId="60BC6F8B" w:rsidR="008133AA" w:rsidRPr="00503090" w:rsidRDefault="008133AA" w:rsidP="00660E3F">
      <w:pPr>
        <w:pStyle w:val="Default"/>
        <w:numPr>
          <w:ilvl w:val="0"/>
          <w:numId w:val="29"/>
        </w:numPr>
        <w:spacing w:after="27" w:line="276" w:lineRule="auto"/>
        <w:rPr>
          <w:rFonts w:asciiTheme="majorHAnsi" w:hAnsiTheme="majorHAnsi" w:cstheme="majorHAnsi"/>
          <w:sz w:val="22"/>
          <w:szCs w:val="22"/>
        </w:rPr>
      </w:pPr>
      <w:r w:rsidRPr="00503090">
        <w:rPr>
          <w:rFonts w:asciiTheme="majorHAnsi" w:hAnsiTheme="majorHAnsi" w:cstheme="majorHAnsi"/>
          <w:sz w:val="22"/>
          <w:szCs w:val="22"/>
        </w:rPr>
        <w:t xml:space="preserve">The percentage of participating fifth-grade students who meet or exceed proficiency on State reading/language arts assessments under section 1111(b)(2)(B)(v)(I) of the ESEA. </w:t>
      </w:r>
    </w:p>
    <w:p w14:paraId="7FCF8C3C" w14:textId="0219A6F3" w:rsidR="008133AA" w:rsidRPr="00503090" w:rsidRDefault="008133AA" w:rsidP="00660E3F">
      <w:pPr>
        <w:pStyle w:val="Default"/>
        <w:numPr>
          <w:ilvl w:val="0"/>
          <w:numId w:val="29"/>
        </w:numPr>
        <w:spacing w:after="27" w:line="276" w:lineRule="auto"/>
        <w:rPr>
          <w:rFonts w:asciiTheme="majorHAnsi" w:hAnsiTheme="majorHAnsi" w:cstheme="majorHAnsi"/>
          <w:sz w:val="22"/>
          <w:szCs w:val="22"/>
        </w:rPr>
      </w:pPr>
      <w:r w:rsidRPr="00503090">
        <w:rPr>
          <w:rFonts w:asciiTheme="majorHAnsi" w:hAnsiTheme="majorHAnsi" w:cstheme="majorHAnsi"/>
          <w:sz w:val="22"/>
          <w:szCs w:val="22"/>
        </w:rPr>
        <w:t xml:space="preserve">The percentage of participating eighth-grade students who meet or exceed proficiency on State reading/language arts assessments under section 1111(b)(2)(B)(v)(I) of the ESEA. </w:t>
      </w:r>
    </w:p>
    <w:p w14:paraId="5843D534" w14:textId="364DF5F8" w:rsidR="008133AA" w:rsidRPr="00503090" w:rsidRDefault="008133AA" w:rsidP="00660E3F">
      <w:pPr>
        <w:pStyle w:val="Default"/>
        <w:numPr>
          <w:ilvl w:val="0"/>
          <w:numId w:val="29"/>
        </w:numPr>
        <w:spacing w:after="27" w:line="276" w:lineRule="auto"/>
        <w:rPr>
          <w:rFonts w:asciiTheme="majorHAnsi" w:hAnsiTheme="majorHAnsi" w:cstheme="majorHAnsi"/>
          <w:sz w:val="22"/>
          <w:szCs w:val="22"/>
        </w:rPr>
      </w:pPr>
      <w:r w:rsidRPr="00503090">
        <w:rPr>
          <w:rFonts w:asciiTheme="majorHAnsi" w:hAnsiTheme="majorHAnsi" w:cstheme="majorHAnsi"/>
          <w:sz w:val="22"/>
          <w:szCs w:val="22"/>
        </w:rPr>
        <w:t xml:space="preserve">The percentage of participating high school students who meet or exceed proficiency on State reading/language arts assessments under section 1111(b)(2)(B)(v)(I) of the ESEA. </w:t>
      </w:r>
    </w:p>
    <w:p w14:paraId="468CA7B8" w14:textId="2A652124" w:rsidR="00F155AF" w:rsidRPr="00EF1764" w:rsidRDefault="008133AA" w:rsidP="00660E3F">
      <w:pPr>
        <w:pStyle w:val="Default"/>
        <w:numPr>
          <w:ilvl w:val="0"/>
          <w:numId w:val="29"/>
        </w:numPr>
        <w:spacing w:line="276" w:lineRule="auto"/>
        <w:rPr>
          <w:rFonts w:asciiTheme="majorHAnsi" w:hAnsiTheme="majorHAnsi" w:cstheme="majorHAnsi"/>
          <w:sz w:val="22"/>
          <w:szCs w:val="22"/>
        </w:rPr>
      </w:pPr>
      <w:r w:rsidRPr="00503090">
        <w:rPr>
          <w:rFonts w:asciiTheme="majorHAnsi" w:hAnsiTheme="majorHAnsi" w:cstheme="majorHAnsi"/>
          <w:sz w:val="22"/>
          <w:szCs w:val="22"/>
        </w:rPr>
        <w:lastRenderedPageBreak/>
        <w:t xml:space="preserve">The percentage of evidence-based activities implemented by subgrantees that meet the requirements of strong or moderate evidence in the definition of ‘‘evidence-based’’ in the NIA. </w:t>
      </w:r>
    </w:p>
    <w:p w14:paraId="1D708976" w14:textId="77777777" w:rsidR="00303B31" w:rsidRPr="00DB2CED" w:rsidRDefault="00303B31" w:rsidP="00303B31">
      <w:pPr>
        <w:pStyle w:val="NoSpacing"/>
        <w:jc w:val="center"/>
        <w:rPr>
          <w:rFonts w:asciiTheme="majorHAnsi" w:hAnsiTheme="majorHAnsi" w:cstheme="majorHAnsi"/>
          <w:b/>
          <w:u w:val="single"/>
        </w:rPr>
      </w:pPr>
      <w:r w:rsidRPr="00DB2CED">
        <w:rPr>
          <w:rFonts w:asciiTheme="majorHAnsi" w:hAnsiTheme="majorHAnsi" w:cstheme="majorHAnsi"/>
          <w:b/>
          <w:sz w:val="24"/>
          <w:szCs w:val="24"/>
        </w:rPr>
        <w:br w:type="column"/>
      </w:r>
      <w:r w:rsidRPr="00DB2CED">
        <w:rPr>
          <w:rFonts w:asciiTheme="majorHAnsi" w:hAnsiTheme="majorHAnsi" w:cstheme="majorHAnsi"/>
          <w:b/>
          <w:u w:val="single"/>
        </w:rPr>
        <w:lastRenderedPageBreak/>
        <w:t>SECTION II: SUBMISSION OF APPLICATION</w:t>
      </w:r>
    </w:p>
    <w:p w14:paraId="015645EB" w14:textId="7D99CA1F" w:rsidR="00303B31" w:rsidRPr="00DB2CED" w:rsidRDefault="00303B31" w:rsidP="090E8BF0">
      <w:pPr>
        <w:pStyle w:val="NoSpacing"/>
        <w:numPr>
          <w:ilvl w:val="1"/>
          <w:numId w:val="5"/>
        </w:numPr>
        <w:rPr>
          <w:rFonts w:asciiTheme="majorHAnsi" w:hAnsiTheme="majorHAnsi" w:cstheme="majorBidi"/>
          <w:b/>
          <w:bCs/>
        </w:rPr>
      </w:pPr>
      <w:r w:rsidRPr="090E8BF0">
        <w:rPr>
          <w:rFonts w:asciiTheme="majorHAnsi" w:hAnsiTheme="majorHAnsi" w:cstheme="majorBidi"/>
          <w:b/>
          <w:bCs/>
        </w:rPr>
        <w:t xml:space="preserve">Release </w:t>
      </w:r>
      <w:r w:rsidR="17668C8C" w:rsidRPr="090E8BF0">
        <w:rPr>
          <w:rFonts w:asciiTheme="majorHAnsi" w:hAnsiTheme="majorHAnsi" w:cstheme="majorBidi"/>
          <w:b/>
          <w:bCs/>
        </w:rPr>
        <w:t xml:space="preserve">of </w:t>
      </w:r>
      <w:r w:rsidRPr="090E8BF0">
        <w:rPr>
          <w:rFonts w:asciiTheme="majorHAnsi" w:hAnsiTheme="majorHAnsi" w:cstheme="majorBidi"/>
          <w:b/>
          <w:bCs/>
        </w:rPr>
        <w:t>Application</w:t>
      </w:r>
    </w:p>
    <w:p w14:paraId="65C4F7E0" w14:textId="7A7A06D6" w:rsidR="00303B31" w:rsidRPr="00DB2CED" w:rsidRDefault="00303B31" w:rsidP="090E8BF0">
      <w:pPr>
        <w:pStyle w:val="Heading2"/>
        <w:rPr>
          <w:b w:val="0"/>
          <w:bCs w:val="0"/>
          <w:sz w:val="22"/>
          <w:szCs w:val="22"/>
        </w:rPr>
      </w:pPr>
      <w:r w:rsidRPr="39D72C38">
        <w:rPr>
          <w:b w:val="0"/>
          <w:bCs w:val="0"/>
          <w:color w:val="auto"/>
          <w:sz w:val="22"/>
          <w:szCs w:val="22"/>
        </w:rPr>
        <w:t xml:space="preserve">The release date of the RFA is </w:t>
      </w:r>
      <w:r w:rsidRPr="39D72C38">
        <w:rPr>
          <w:color w:val="auto"/>
          <w:sz w:val="22"/>
          <w:szCs w:val="22"/>
        </w:rPr>
        <w:t xml:space="preserve">Friday, </w:t>
      </w:r>
      <w:r w:rsidR="00990693" w:rsidRPr="39D72C38">
        <w:rPr>
          <w:color w:val="auto"/>
          <w:sz w:val="22"/>
          <w:szCs w:val="22"/>
        </w:rPr>
        <w:t>July 30</w:t>
      </w:r>
      <w:r w:rsidR="00A405A5" w:rsidRPr="39D72C38">
        <w:rPr>
          <w:color w:val="auto"/>
          <w:sz w:val="22"/>
          <w:szCs w:val="22"/>
        </w:rPr>
        <w:t xml:space="preserve">, </w:t>
      </w:r>
      <w:r w:rsidR="00990693" w:rsidRPr="39D72C38">
        <w:rPr>
          <w:color w:val="auto"/>
          <w:sz w:val="22"/>
          <w:szCs w:val="22"/>
        </w:rPr>
        <w:t>2021</w:t>
      </w:r>
      <w:r w:rsidR="3C1852A8" w:rsidRPr="39D72C38">
        <w:rPr>
          <w:color w:val="auto"/>
          <w:sz w:val="22"/>
          <w:szCs w:val="22"/>
        </w:rPr>
        <w:t>, 12 p.m</w:t>
      </w:r>
      <w:r w:rsidRPr="39D72C38">
        <w:rPr>
          <w:color w:val="auto"/>
          <w:sz w:val="22"/>
          <w:szCs w:val="22"/>
        </w:rPr>
        <w:t>.</w:t>
      </w:r>
      <w:r w:rsidRPr="39D72C38">
        <w:rPr>
          <w:b w:val="0"/>
          <w:bCs w:val="0"/>
          <w:color w:val="auto"/>
          <w:sz w:val="22"/>
          <w:szCs w:val="22"/>
        </w:rPr>
        <w:t xml:space="preserve">  The RFA is accessible </w:t>
      </w:r>
      <w:r w:rsidR="006E461C" w:rsidRPr="39D72C38">
        <w:rPr>
          <w:b w:val="0"/>
          <w:bCs w:val="0"/>
          <w:color w:val="auto"/>
          <w:sz w:val="22"/>
          <w:szCs w:val="22"/>
        </w:rPr>
        <w:t xml:space="preserve">in EGMS </w:t>
      </w:r>
      <w:hyperlink r:id="rId21">
        <w:r w:rsidR="006E461C" w:rsidRPr="39D72C38">
          <w:rPr>
            <w:rStyle w:val="Hyperlink"/>
            <w:b w:val="0"/>
            <w:bCs w:val="0"/>
            <w:sz w:val="22"/>
            <w:szCs w:val="22"/>
          </w:rPr>
          <w:t>http://egmsfe.osse.dc.gov/</w:t>
        </w:r>
      </w:hyperlink>
      <w:r w:rsidR="006E461C" w:rsidRPr="39D72C38">
        <w:rPr>
          <w:sz w:val="22"/>
          <w:szCs w:val="22"/>
        </w:rPr>
        <w:t xml:space="preserve"> </w:t>
      </w:r>
      <w:r w:rsidR="006E461C" w:rsidRPr="39D72C38">
        <w:rPr>
          <w:b w:val="0"/>
          <w:bCs w:val="0"/>
          <w:color w:val="auto"/>
          <w:sz w:val="22"/>
          <w:szCs w:val="22"/>
        </w:rPr>
        <w:t xml:space="preserve">and online </w:t>
      </w:r>
      <w:hyperlink r:id="rId22">
        <w:r w:rsidR="006E461C" w:rsidRPr="39D72C38">
          <w:rPr>
            <w:rStyle w:val="Hyperlink"/>
            <w:b w:val="0"/>
            <w:bCs w:val="0"/>
            <w:color w:val="auto"/>
            <w:sz w:val="22"/>
            <w:szCs w:val="22"/>
            <w:u w:val="none"/>
          </w:rPr>
          <w:t>at</w:t>
        </w:r>
      </w:hyperlink>
      <w:r w:rsidR="006E461C" w:rsidRPr="39D72C38">
        <w:rPr>
          <w:rStyle w:val="Hyperlink"/>
          <w:b w:val="0"/>
          <w:bCs w:val="0"/>
          <w:color w:val="auto"/>
          <w:sz w:val="22"/>
          <w:szCs w:val="22"/>
          <w:u w:val="none"/>
        </w:rPr>
        <w:t xml:space="preserve"> </w:t>
      </w:r>
      <w:hyperlink r:id="rId23">
        <w:r w:rsidR="006E461C" w:rsidRPr="39D72C38">
          <w:rPr>
            <w:rStyle w:val="Hyperlink"/>
            <w:b w:val="0"/>
            <w:bCs w:val="0"/>
            <w:sz w:val="22"/>
            <w:szCs w:val="22"/>
          </w:rPr>
          <w:t>OSSE Grants and Funding</w:t>
        </w:r>
      </w:hyperlink>
      <w:r w:rsidRPr="39D72C38">
        <w:rPr>
          <w:b w:val="0"/>
          <w:bCs w:val="0"/>
          <w:color w:val="auto"/>
          <w:sz w:val="22"/>
          <w:szCs w:val="22"/>
        </w:rPr>
        <w:t>.</w:t>
      </w:r>
    </w:p>
    <w:p w14:paraId="50662C5C" w14:textId="77777777" w:rsidR="00303B31" w:rsidRPr="00DB2CED" w:rsidRDefault="00303B31" w:rsidP="00303B31">
      <w:pPr>
        <w:pStyle w:val="NoSpacing"/>
        <w:rPr>
          <w:rFonts w:asciiTheme="majorHAnsi" w:hAnsiTheme="majorHAnsi" w:cstheme="majorHAnsi"/>
          <w:b/>
        </w:rPr>
      </w:pPr>
    </w:p>
    <w:p w14:paraId="7AC09E82" w14:textId="77777777" w:rsidR="00303B31" w:rsidRPr="00DB2CED" w:rsidRDefault="00303B31" w:rsidP="00303B31">
      <w:pPr>
        <w:pStyle w:val="NoSpacing"/>
        <w:numPr>
          <w:ilvl w:val="1"/>
          <w:numId w:val="5"/>
        </w:numPr>
        <w:rPr>
          <w:rFonts w:asciiTheme="majorHAnsi" w:hAnsiTheme="majorHAnsi" w:cstheme="majorHAnsi"/>
          <w:b/>
        </w:rPr>
      </w:pPr>
      <w:r w:rsidRPr="00DB2CED">
        <w:rPr>
          <w:rFonts w:asciiTheme="majorHAnsi" w:hAnsiTheme="majorHAnsi" w:cstheme="majorHAnsi"/>
          <w:b/>
        </w:rPr>
        <w:t>Application Deadline</w:t>
      </w:r>
    </w:p>
    <w:p w14:paraId="4A8DE04E" w14:textId="77777777" w:rsidR="00303B31" w:rsidRPr="00DB2CED" w:rsidRDefault="00303B31" w:rsidP="00303B31">
      <w:pPr>
        <w:pStyle w:val="NoSpacing"/>
        <w:rPr>
          <w:rFonts w:asciiTheme="majorHAnsi" w:hAnsiTheme="majorHAnsi" w:cstheme="majorHAnsi"/>
        </w:rPr>
      </w:pPr>
    </w:p>
    <w:p w14:paraId="3FE2EC93" w14:textId="34DB87F7" w:rsidR="00303B31" w:rsidRPr="00DB2CED" w:rsidRDefault="00303B31" w:rsidP="00303B31">
      <w:r w:rsidRPr="090E8BF0">
        <w:rPr>
          <w:rFonts w:asciiTheme="majorHAnsi" w:hAnsiTheme="majorHAnsi" w:cstheme="majorBidi"/>
          <w:sz w:val="22"/>
          <w:szCs w:val="22"/>
        </w:rPr>
        <w:t xml:space="preserve">Applications are due no later than </w:t>
      </w:r>
      <w:r w:rsidRPr="090E8BF0">
        <w:rPr>
          <w:rFonts w:asciiTheme="majorHAnsi" w:hAnsiTheme="majorHAnsi" w:cstheme="majorBidi"/>
          <w:b/>
          <w:bCs/>
          <w:sz w:val="22"/>
          <w:szCs w:val="22"/>
        </w:rPr>
        <w:t xml:space="preserve">Monday, </w:t>
      </w:r>
      <w:r w:rsidR="00990693" w:rsidRPr="090E8BF0">
        <w:rPr>
          <w:rFonts w:asciiTheme="majorHAnsi" w:hAnsiTheme="majorHAnsi" w:cstheme="majorBidi"/>
          <w:b/>
          <w:bCs/>
          <w:sz w:val="22"/>
          <w:szCs w:val="22"/>
        </w:rPr>
        <w:t>Aug</w:t>
      </w:r>
      <w:r w:rsidR="1EC2EAC1" w:rsidRPr="090E8BF0">
        <w:rPr>
          <w:rFonts w:asciiTheme="majorHAnsi" w:hAnsiTheme="majorHAnsi" w:cstheme="majorBidi"/>
          <w:b/>
          <w:bCs/>
          <w:sz w:val="22"/>
          <w:szCs w:val="22"/>
        </w:rPr>
        <w:t>.</w:t>
      </w:r>
      <w:r w:rsidR="00990693" w:rsidRPr="090E8BF0">
        <w:rPr>
          <w:rFonts w:asciiTheme="majorHAnsi" w:hAnsiTheme="majorHAnsi" w:cstheme="majorBidi"/>
          <w:b/>
          <w:bCs/>
          <w:sz w:val="22"/>
          <w:szCs w:val="22"/>
        </w:rPr>
        <w:t xml:space="preserve"> </w:t>
      </w:r>
      <w:r w:rsidR="00A405A5" w:rsidRPr="090E8BF0">
        <w:rPr>
          <w:rFonts w:asciiTheme="majorHAnsi" w:hAnsiTheme="majorHAnsi" w:cstheme="majorBidi"/>
          <w:b/>
          <w:bCs/>
          <w:sz w:val="22"/>
          <w:szCs w:val="22"/>
        </w:rPr>
        <w:t>30</w:t>
      </w:r>
      <w:r w:rsidRPr="090E8BF0">
        <w:rPr>
          <w:rFonts w:asciiTheme="majorHAnsi" w:hAnsiTheme="majorHAnsi" w:cstheme="majorBidi"/>
          <w:b/>
          <w:bCs/>
          <w:sz w:val="22"/>
          <w:szCs w:val="22"/>
        </w:rPr>
        <w:t xml:space="preserve">, </w:t>
      </w:r>
      <w:r w:rsidR="00990693" w:rsidRPr="090E8BF0">
        <w:rPr>
          <w:rFonts w:asciiTheme="majorHAnsi" w:hAnsiTheme="majorHAnsi" w:cstheme="majorBidi"/>
          <w:b/>
          <w:bCs/>
          <w:sz w:val="22"/>
          <w:szCs w:val="22"/>
        </w:rPr>
        <w:t xml:space="preserve">2021 </w:t>
      </w:r>
      <w:r w:rsidRPr="090E8BF0">
        <w:rPr>
          <w:rFonts w:asciiTheme="majorHAnsi" w:hAnsiTheme="majorHAnsi" w:cstheme="majorBidi"/>
          <w:sz w:val="22"/>
          <w:szCs w:val="22"/>
        </w:rPr>
        <w:t xml:space="preserve">(3 p.m. EST).  Applications must be submitted via EGMS.  </w:t>
      </w:r>
      <w:r w:rsidRPr="090E8BF0">
        <w:rPr>
          <w:rFonts w:asciiTheme="majorHAnsi" w:hAnsiTheme="majorHAnsi" w:cstheme="majorBidi"/>
          <w:b/>
          <w:bCs/>
        </w:rPr>
        <w:t>LATE APPLICATIONS WILL NOT BE ACCEPTED.</w:t>
      </w:r>
    </w:p>
    <w:p w14:paraId="7F9A8DE1" w14:textId="77777777" w:rsidR="00303B31" w:rsidRPr="00DB2CED" w:rsidRDefault="00303B31" w:rsidP="00303B31">
      <w:pPr>
        <w:pStyle w:val="NoSpacing"/>
        <w:rPr>
          <w:rFonts w:asciiTheme="majorHAnsi" w:hAnsiTheme="majorHAnsi" w:cstheme="majorHAnsi"/>
        </w:rPr>
      </w:pPr>
    </w:p>
    <w:p w14:paraId="6741DFB4" w14:textId="77777777" w:rsidR="00303B31" w:rsidRPr="00DB2CED" w:rsidRDefault="00303B31" w:rsidP="00303B31">
      <w:pPr>
        <w:pStyle w:val="NoSpacing"/>
        <w:numPr>
          <w:ilvl w:val="1"/>
          <w:numId w:val="5"/>
        </w:numPr>
        <w:rPr>
          <w:rFonts w:asciiTheme="majorHAnsi" w:hAnsiTheme="majorHAnsi" w:cstheme="majorHAnsi"/>
          <w:b/>
        </w:rPr>
      </w:pPr>
      <w:r w:rsidRPr="00DB2CED">
        <w:rPr>
          <w:rFonts w:asciiTheme="majorHAnsi" w:hAnsiTheme="majorHAnsi" w:cstheme="majorHAnsi"/>
          <w:b/>
        </w:rPr>
        <w:t xml:space="preserve">Award Announcement </w:t>
      </w:r>
    </w:p>
    <w:p w14:paraId="652FFD0A" w14:textId="77777777" w:rsidR="00303B31" w:rsidRPr="00DB2CED" w:rsidRDefault="00303B31" w:rsidP="00303B31">
      <w:pPr>
        <w:pStyle w:val="NoSpacing"/>
        <w:rPr>
          <w:rFonts w:asciiTheme="majorHAnsi" w:hAnsiTheme="majorHAnsi" w:cstheme="majorHAnsi"/>
          <w:b/>
        </w:rPr>
      </w:pPr>
    </w:p>
    <w:p w14:paraId="7D0B641C" w14:textId="44A698D3" w:rsidR="00303B31" w:rsidRPr="002A1640" w:rsidRDefault="00303B31" w:rsidP="090E8BF0">
      <w:pPr>
        <w:rPr>
          <w:rFonts w:asciiTheme="majorHAnsi" w:hAnsiTheme="majorHAnsi" w:cstheme="majorBidi"/>
          <w:sz w:val="22"/>
          <w:szCs w:val="22"/>
        </w:rPr>
      </w:pPr>
      <w:r w:rsidRPr="090E8BF0">
        <w:rPr>
          <w:rFonts w:asciiTheme="majorHAnsi" w:hAnsiTheme="majorHAnsi" w:cstheme="majorBidi"/>
          <w:sz w:val="22"/>
          <w:szCs w:val="22"/>
        </w:rPr>
        <w:t xml:space="preserve">OSSE expects to notify applicants of their award status by </w:t>
      </w:r>
      <w:r w:rsidR="00A405A5" w:rsidRPr="090E8BF0">
        <w:rPr>
          <w:rFonts w:asciiTheme="majorHAnsi" w:hAnsiTheme="majorHAnsi" w:cstheme="majorBidi"/>
          <w:b/>
          <w:bCs/>
          <w:sz w:val="22"/>
          <w:szCs w:val="22"/>
        </w:rPr>
        <w:t>Friday</w:t>
      </w:r>
      <w:r w:rsidRPr="090E8BF0">
        <w:rPr>
          <w:rFonts w:asciiTheme="majorHAnsi" w:hAnsiTheme="majorHAnsi" w:cstheme="majorBidi"/>
          <w:b/>
          <w:bCs/>
          <w:sz w:val="22"/>
          <w:szCs w:val="22"/>
        </w:rPr>
        <w:t xml:space="preserve">, </w:t>
      </w:r>
      <w:r w:rsidR="00990693" w:rsidRPr="090E8BF0">
        <w:rPr>
          <w:rFonts w:asciiTheme="majorHAnsi" w:hAnsiTheme="majorHAnsi" w:cstheme="majorBidi"/>
          <w:b/>
          <w:bCs/>
          <w:sz w:val="22"/>
          <w:szCs w:val="22"/>
        </w:rPr>
        <w:t>Sept</w:t>
      </w:r>
      <w:r w:rsidR="5D2FEF49" w:rsidRPr="090E8BF0">
        <w:rPr>
          <w:rFonts w:asciiTheme="majorHAnsi" w:hAnsiTheme="majorHAnsi" w:cstheme="majorBidi"/>
          <w:b/>
          <w:bCs/>
          <w:sz w:val="22"/>
          <w:szCs w:val="22"/>
        </w:rPr>
        <w:t>.</w:t>
      </w:r>
      <w:r w:rsidR="00990693" w:rsidRPr="090E8BF0">
        <w:rPr>
          <w:rFonts w:asciiTheme="majorHAnsi" w:hAnsiTheme="majorHAnsi" w:cstheme="majorBidi"/>
          <w:b/>
          <w:bCs/>
          <w:sz w:val="22"/>
          <w:szCs w:val="22"/>
        </w:rPr>
        <w:t xml:space="preserve"> 24</w:t>
      </w:r>
      <w:r w:rsidRPr="090E8BF0">
        <w:rPr>
          <w:rFonts w:asciiTheme="majorHAnsi" w:hAnsiTheme="majorHAnsi" w:cstheme="majorBidi"/>
          <w:b/>
          <w:bCs/>
          <w:sz w:val="22"/>
          <w:szCs w:val="22"/>
        </w:rPr>
        <w:t xml:space="preserve">, </w:t>
      </w:r>
      <w:r w:rsidR="00990693" w:rsidRPr="090E8BF0">
        <w:rPr>
          <w:rFonts w:asciiTheme="majorHAnsi" w:hAnsiTheme="majorHAnsi" w:cstheme="majorBidi"/>
          <w:b/>
          <w:bCs/>
          <w:sz w:val="22"/>
          <w:szCs w:val="22"/>
        </w:rPr>
        <w:t>2021</w:t>
      </w:r>
      <w:r w:rsidRPr="090E8BF0">
        <w:rPr>
          <w:rFonts w:asciiTheme="majorHAnsi" w:hAnsiTheme="majorHAnsi" w:cstheme="majorBidi"/>
          <w:b/>
          <w:bCs/>
          <w:sz w:val="22"/>
          <w:szCs w:val="22"/>
        </w:rPr>
        <w:t>.</w:t>
      </w:r>
      <w:r w:rsidRPr="090E8BF0">
        <w:rPr>
          <w:rFonts w:asciiTheme="majorHAnsi" w:hAnsiTheme="majorHAnsi" w:cstheme="majorBidi"/>
          <w:sz w:val="22"/>
          <w:szCs w:val="22"/>
        </w:rPr>
        <w:t xml:space="preserve"> </w:t>
      </w:r>
    </w:p>
    <w:p w14:paraId="390C9390" w14:textId="77777777" w:rsidR="00303B31" w:rsidRPr="00DB2CED" w:rsidRDefault="00303B31" w:rsidP="00303B31">
      <w:pPr>
        <w:pStyle w:val="NoSpacing"/>
        <w:rPr>
          <w:rFonts w:asciiTheme="majorHAnsi" w:hAnsiTheme="majorHAnsi" w:cstheme="majorHAnsi"/>
          <w:b/>
        </w:rPr>
      </w:pPr>
    </w:p>
    <w:p w14:paraId="3285CBDD" w14:textId="77777777" w:rsidR="00303B31" w:rsidRPr="00DB2CED" w:rsidRDefault="00303B31" w:rsidP="00303B31">
      <w:pPr>
        <w:pStyle w:val="NoSpacing"/>
        <w:numPr>
          <w:ilvl w:val="1"/>
          <w:numId w:val="5"/>
        </w:numPr>
        <w:rPr>
          <w:rFonts w:asciiTheme="majorHAnsi" w:hAnsiTheme="majorHAnsi" w:cstheme="majorHAnsi"/>
          <w:b/>
        </w:rPr>
      </w:pPr>
      <w:r w:rsidRPr="00DB2CED">
        <w:rPr>
          <w:rFonts w:asciiTheme="majorHAnsi" w:hAnsiTheme="majorHAnsi" w:cstheme="majorHAnsi"/>
          <w:b/>
        </w:rPr>
        <w:t xml:space="preserve">OSSE Contact Information </w:t>
      </w:r>
    </w:p>
    <w:p w14:paraId="51EA9AE0" w14:textId="77777777" w:rsidR="00303B31" w:rsidRPr="00DB2CED" w:rsidRDefault="00303B31" w:rsidP="00303B31">
      <w:pPr>
        <w:rPr>
          <w:rFonts w:asciiTheme="majorHAnsi" w:hAnsiTheme="majorHAnsi" w:cstheme="majorHAnsi"/>
          <w:sz w:val="22"/>
          <w:szCs w:val="22"/>
        </w:rPr>
      </w:pPr>
    </w:p>
    <w:p w14:paraId="3044690E" w14:textId="77777777" w:rsidR="00303B31" w:rsidRPr="00DB2CED" w:rsidRDefault="00303B31" w:rsidP="00303B31">
      <w:pPr>
        <w:rPr>
          <w:rFonts w:asciiTheme="majorHAnsi" w:hAnsiTheme="majorHAnsi" w:cstheme="majorHAnsi"/>
          <w:sz w:val="22"/>
          <w:szCs w:val="22"/>
        </w:rPr>
      </w:pPr>
      <w:r w:rsidRPr="00DB2CED">
        <w:rPr>
          <w:rFonts w:asciiTheme="majorHAnsi" w:hAnsiTheme="majorHAnsi" w:cstheme="majorHAnsi"/>
          <w:sz w:val="22"/>
          <w:szCs w:val="22"/>
        </w:rPr>
        <w:t>Applicants are advised that the authorized contact person for matters concerning this RFA is:</w:t>
      </w:r>
    </w:p>
    <w:p w14:paraId="4B7F0438" w14:textId="77777777" w:rsidR="00303B31" w:rsidRPr="00DB2CED" w:rsidRDefault="00303B31" w:rsidP="00303B31">
      <w:pPr>
        <w:pStyle w:val="NoSpacing"/>
        <w:rPr>
          <w:rFonts w:asciiTheme="majorHAnsi" w:hAnsiTheme="majorHAnsi" w:cstheme="majorHAnsi"/>
        </w:rPr>
      </w:pPr>
    </w:p>
    <w:p w14:paraId="5504A93E" w14:textId="77777777" w:rsidR="00A405A5" w:rsidRPr="00B941F3" w:rsidRDefault="00A405A5" w:rsidP="00A405A5">
      <w:pPr>
        <w:rPr>
          <w:rFonts w:asciiTheme="majorHAnsi" w:hAnsiTheme="majorHAnsi" w:cstheme="majorHAnsi"/>
          <w:sz w:val="22"/>
          <w:szCs w:val="22"/>
        </w:rPr>
      </w:pPr>
      <w:r w:rsidRPr="00B941F3">
        <w:rPr>
          <w:rFonts w:asciiTheme="majorHAnsi" w:hAnsiTheme="majorHAnsi" w:cstheme="majorHAnsi"/>
          <w:sz w:val="22"/>
          <w:szCs w:val="22"/>
        </w:rPr>
        <w:t>La’ Shawndra Scroggins, PhD</w:t>
      </w:r>
    </w:p>
    <w:p w14:paraId="2EDD914E" w14:textId="145BDE2C" w:rsidR="00A405A5" w:rsidRPr="00B941F3" w:rsidRDefault="00990693" w:rsidP="00A405A5">
      <w:pPr>
        <w:rPr>
          <w:rFonts w:asciiTheme="majorHAnsi" w:hAnsiTheme="majorHAnsi" w:cstheme="majorHAnsi"/>
          <w:sz w:val="22"/>
          <w:szCs w:val="22"/>
        </w:rPr>
      </w:pPr>
      <w:r>
        <w:rPr>
          <w:rFonts w:asciiTheme="majorHAnsi" w:hAnsiTheme="majorHAnsi" w:cstheme="majorHAnsi"/>
          <w:sz w:val="22"/>
          <w:szCs w:val="22"/>
        </w:rPr>
        <w:t>Director, Teaching and Learning</w:t>
      </w:r>
    </w:p>
    <w:p w14:paraId="051C38C1" w14:textId="77777777" w:rsidR="00A405A5" w:rsidRPr="00B941F3" w:rsidRDefault="00A405A5" w:rsidP="00A405A5">
      <w:pPr>
        <w:rPr>
          <w:rFonts w:asciiTheme="majorHAnsi" w:hAnsiTheme="majorHAnsi" w:cstheme="majorHAnsi"/>
          <w:sz w:val="22"/>
          <w:szCs w:val="22"/>
        </w:rPr>
      </w:pPr>
      <w:r w:rsidRPr="00B941F3">
        <w:rPr>
          <w:rFonts w:asciiTheme="majorHAnsi" w:hAnsiTheme="majorHAnsi" w:cstheme="majorHAnsi"/>
          <w:sz w:val="22"/>
          <w:szCs w:val="22"/>
        </w:rPr>
        <w:t>Division of Teaching and Learning</w:t>
      </w:r>
    </w:p>
    <w:p w14:paraId="26B9E84E" w14:textId="77777777" w:rsidR="00A405A5" w:rsidRPr="00B941F3" w:rsidRDefault="00A405A5" w:rsidP="00A405A5">
      <w:pPr>
        <w:rPr>
          <w:rFonts w:asciiTheme="majorHAnsi" w:hAnsiTheme="majorHAnsi" w:cstheme="majorHAnsi"/>
          <w:sz w:val="22"/>
          <w:szCs w:val="22"/>
        </w:rPr>
      </w:pPr>
      <w:r w:rsidRPr="00B941F3">
        <w:rPr>
          <w:rFonts w:asciiTheme="majorHAnsi" w:hAnsiTheme="majorHAnsi" w:cstheme="majorHAnsi"/>
          <w:sz w:val="22"/>
          <w:szCs w:val="22"/>
        </w:rPr>
        <w:t>Office of the State Superintendent of Education</w:t>
      </w:r>
    </w:p>
    <w:p w14:paraId="4511C7E9" w14:textId="77777777" w:rsidR="00A405A5" w:rsidRPr="00B941F3" w:rsidRDefault="00A405A5" w:rsidP="00A405A5">
      <w:pPr>
        <w:rPr>
          <w:rFonts w:asciiTheme="majorHAnsi" w:hAnsiTheme="majorHAnsi" w:cstheme="majorHAnsi"/>
          <w:sz w:val="22"/>
          <w:szCs w:val="22"/>
        </w:rPr>
      </w:pPr>
      <w:r w:rsidRPr="00B941F3">
        <w:rPr>
          <w:rFonts w:asciiTheme="majorHAnsi" w:hAnsiTheme="majorHAnsi" w:cstheme="majorHAnsi"/>
          <w:sz w:val="22"/>
          <w:szCs w:val="22"/>
        </w:rPr>
        <w:t>1050 First St. NE, 5</w:t>
      </w:r>
      <w:r w:rsidRPr="00B941F3">
        <w:rPr>
          <w:rFonts w:asciiTheme="majorHAnsi" w:hAnsiTheme="majorHAnsi" w:cstheme="majorHAnsi"/>
          <w:sz w:val="22"/>
          <w:szCs w:val="22"/>
          <w:vertAlign w:val="superscript"/>
        </w:rPr>
        <w:t>th</w:t>
      </w:r>
      <w:r w:rsidRPr="00B941F3">
        <w:rPr>
          <w:rFonts w:asciiTheme="majorHAnsi" w:hAnsiTheme="majorHAnsi" w:cstheme="majorHAnsi"/>
          <w:sz w:val="22"/>
          <w:szCs w:val="22"/>
        </w:rPr>
        <w:t xml:space="preserve"> Floor</w:t>
      </w:r>
    </w:p>
    <w:p w14:paraId="562F0BBC" w14:textId="77777777" w:rsidR="00A405A5" w:rsidRPr="00B941F3" w:rsidRDefault="00A405A5" w:rsidP="00A405A5">
      <w:pPr>
        <w:rPr>
          <w:rFonts w:asciiTheme="majorHAnsi" w:hAnsiTheme="majorHAnsi" w:cstheme="majorHAnsi"/>
          <w:sz w:val="22"/>
          <w:szCs w:val="22"/>
        </w:rPr>
      </w:pPr>
      <w:r w:rsidRPr="00B941F3">
        <w:rPr>
          <w:rFonts w:asciiTheme="majorHAnsi" w:hAnsiTheme="majorHAnsi" w:cstheme="majorHAnsi"/>
          <w:sz w:val="22"/>
          <w:szCs w:val="22"/>
        </w:rPr>
        <w:t>Washington, DC 20002</w:t>
      </w:r>
    </w:p>
    <w:p w14:paraId="65E2202F" w14:textId="77777777" w:rsidR="00A405A5" w:rsidRPr="00B941F3" w:rsidRDefault="00A405A5" w:rsidP="00A405A5">
      <w:pPr>
        <w:rPr>
          <w:rFonts w:asciiTheme="majorHAnsi" w:hAnsiTheme="majorHAnsi" w:cstheme="majorHAnsi"/>
          <w:sz w:val="22"/>
          <w:szCs w:val="22"/>
        </w:rPr>
      </w:pPr>
      <w:r w:rsidRPr="00B941F3">
        <w:rPr>
          <w:rFonts w:asciiTheme="majorHAnsi" w:hAnsiTheme="majorHAnsi" w:cstheme="majorHAnsi"/>
          <w:sz w:val="22"/>
          <w:szCs w:val="22"/>
        </w:rPr>
        <w:t>(202) 741-0264</w:t>
      </w:r>
    </w:p>
    <w:p w14:paraId="221DB3A6" w14:textId="0272B397" w:rsidR="00303B31" w:rsidRDefault="00204EE8" w:rsidP="00303B31">
      <w:pPr>
        <w:rPr>
          <w:rFonts w:asciiTheme="majorHAnsi" w:hAnsiTheme="majorHAnsi" w:cstheme="majorHAnsi"/>
          <w:color w:val="0000FF"/>
          <w:sz w:val="22"/>
          <w:szCs w:val="22"/>
          <w:u w:val="single"/>
        </w:rPr>
      </w:pPr>
      <w:hyperlink r:id="rId24" w:history="1">
        <w:r w:rsidR="00A405A5" w:rsidRPr="00B941F3">
          <w:rPr>
            <w:rFonts w:asciiTheme="majorHAnsi" w:hAnsiTheme="majorHAnsi" w:cstheme="majorHAnsi"/>
            <w:color w:val="0000FF"/>
            <w:sz w:val="22"/>
            <w:szCs w:val="22"/>
            <w:u w:val="single"/>
          </w:rPr>
          <w:t>LaShawndra.Scroggins@dc.gov</w:t>
        </w:r>
      </w:hyperlink>
    </w:p>
    <w:p w14:paraId="7E425082" w14:textId="77777777" w:rsidR="001F5F2B" w:rsidRDefault="001F5F2B" w:rsidP="00303B31">
      <w:pPr>
        <w:rPr>
          <w:rFonts w:asciiTheme="majorHAnsi" w:hAnsiTheme="majorHAnsi" w:cstheme="majorHAnsi"/>
          <w:color w:val="0000FF"/>
          <w:sz w:val="22"/>
          <w:szCs w:val="22"/>
          <w:u w:val="single"/>
        </w:rPr>
      </w:pPr>
    </w:p>
    <w:p w14:paraId="53307235" w14:textId="4CA577C3" w:rsidR="001F5F2B" w:rsidRPr="00476040" w:rsidRDefault="001F5F2B" w:rsidP="090E8BF0">
      <w:pPr>
        <w:pStyle w:val="ListParagraph"/>
        <w:numPr>
          <w:ilvl w:val="1"/>
          <w:numId w:val="5"/>
        </w:numPr>
        <w:rPr>
          <w:rFonts w:asciiTheme="majorHAnsi" w:hAnsiTheme="majorHAnsi" w:cstheme="majorBidi"/>
          <w:b/>
          <w:bCs/>
        </w:rPr>
      </w:pPr>
      <w:r w:rsidRPr="666DAC0A">
        <w:rPr>
          <w:rFonts w:asciiTheme="majorHAnsi" w:hAnsiTheme="majorHAnsi" w:cstheme="majorBidi"/>
          <w:b/>
          <w:bCs/>
        </w:rPr>
        <w:t>W-9</w:t>
      </w:r>
    </w:p>
    <w:p w14:paraId="049A3998" w14:textId="12480C10" w:rsidR="001F5F2B" w:rsidRPr="00DB2CED" w:rsidRDefault="001F5F2B" w:rsidP="090E8BF0">
      <w:pPr>
        <w:pStyle w:val="BodyText"/>
        <w:rPr>
          <w:rFonts w:asciiTheme="majorHAnsi" w:hAnsiTheme="majorHAnsi" w:cstheme="majorBidi"/>
          <w:sz w:val="22"/>
          <w:szCs w:val="22"/>
        </w:rPr>
      </w:pPr>
      <w:r w:rsidRPr="090E8BF0">
        <w:rPr>
          <w:rFonts w:asciiTheme="majorHAnsi" w:hAnsiTheme="majorHAnsi" w:cstheme="majorBidi"/>
          <w:sz w:val="22"/>
          <w:szCs w:val="22"/>
        </w:rPr>
        <w:t>The applicant shall submit a completed W-9 form</w:t>
      </w:r>
      <w:r w:rsidR="541C1A6C" w:rsidRPr="090E8BF0">
        <w:rPr>
          <w:rFonts w:asciiTheme="majorHAnsi" w:hAnsiTheme="majorHAnsi" w:cstheme="majorBidi"/>
          <w:sz w:val="22"/>
          <w:szCs w:val="22"/>
        </w:rPr>
        <w:t xml:space="preserve"> as an attachment within EGMS</w:t>
      </w:r>
      <w:r w:rsidRPr="090E8BF0">
        <w:rPr>
          <w:rFonts w:asciiTheme="majorHAnsi" w:hAnsiTheme="majorHAnsi" w:cstheme="majorBidi"/>
          <w:sz w:val="22"/>
          <w:szCs w:val="22"/>
        </w:rPr>
        <w:t>. If the applicant has submitted an updated W-9 to OSSE within the past year, the applicant shall provide the date of this submission.</w:t>
      </w:r>
    </w:p>
    <w:p w14:paraId="51178F79" w14:textId="77777777" w:rsidR="001F5F2B" w:rsidRPr="00B941F3" w:rsidRDefault="001F5F2B" w:rsidP="00303B31">
      <w:pPr>
        <w:rPr>
          <w:rFonts w:asciiTheme="majorHAnsi" w:hAnsiTheme="majorHAnsi" w:cstheme="majorHAnsi"/>
          <w:sz w:val="22"/>
          <w:szCs w:val="22"/>
        </w:rPr>
      </w:pPr>
    </w:p>
    <w:p w14:paraId="6881AA5D" w14:textId="77777777" w:rsidR="00303B31" w:rsidRPr="00DB2CED" w:rsidRDefault="00303B31" w:rsidP="00303B31">
      <w:pPr>
        <w:pStyle w:val="NoSpacing"/>
        <w:jc w:val="center"/>
        <w:rPr>
          <w:rFonts w:asciiTheme="majorHAnsi" w:hAnsiTheme="majorHAnsi" w:cstheme="majorHAnsi"/>
          <w:b/>
          <w:caps/>
          <w:u w:val="single"/>
        </w:rPr>
      </w:pPr>
      <w:r w:rsidRPr="00DB2CED">
        <w:rPr>
          <w:rFonts w:asciiTheme="majorHAnsi" w:hAnsiTheme="majorHAnsi" w:cstheme="majorHAnsi"/>
          <w:caps/>
          <w:u w:val="single"/>
        </w:rPr>
        <w:br w:type="column"/>
      </w:r>
      <w:r w:rsidRPr="00DB2CED">
        <w:rPr>
          <w:rFonts w:asciiTheme="majorHAnsi" w:hAnsiTheme="majorHAnsi" w:cstheme="majorHAnsi"/>
          <w:b/>
          <w:caps/>
          <w:u w:val="single"/>
        </w:rPr>
        <w:lastRenderedPageBreak/>
        <w:t xml:space="preserve">Section III: </w:t>
      </w:r>
      <w:bookmarkEnd w:id="2"/>
      <w:r w:rsidRPr="00DB2CED">
        <w:rPr>
          <w:rFonts w:asciiTheme="majorHAnsi" w:hAnsiTheme="majorHAnsi" w:cstheme="majorHAnsi"/>
          <w:b/>
          <w:caps/>
          <w:u w:val="single"/>
        </w:rPr>
        <w:t xml:space="preserve">APPLICATION CONTENT </w:t>
      </w:r>
    </w:p>
    <w:p w14:paraId="5171A16D" w14:textId="77777777" w:rsidR="00303B31" w:rsidRPr="00DB2CED" w:rsidRDefault="00303B31" w:rsidP="00660E3F">
      <w:pPr>
        <w:pStyle w:val="NoSpacing"/>
        <w:numPr>
          <w:ilvl w:val="1"/>
          <w:numId w:val="12"/>
        </w:numPr>
        <w:rPr>
          <w:rFonts w:asciiTheme="majorHAnsi" w:hAnsiTheme="majorHAnsi" w:cstheme="majorHAnsi"/>
          <w:b/>
        </w:rPr>
      </w:pPr>
      <w:r w:rsidRPr="00DB2CED">
        <w:rPr>
          <w:rFonts w:asciiTheme="majorHAnsi" w:hAnsiTheme="majorHAnsi" w:cstheme="majorHAnsi"/>
          <w:b/>
        </w:rPr>
        <w:t xml:space="preserve">Format and Scoring </w:t>
      </w:r>
    </w:p>
    <w:p w14:paraId="427AABAF" w14:textId="3EF1E225" w:rsidR="00303B31" w:rsidRPr="002A1640" w:rsidRDefault="00303B31" w:rsidP="00476040">
      <w:pPr>
        <w:spacing w:before="240"/>
        <w:rPr>
          <w:rFonts w:asciiTheme="majorHAnsi" w:hAnsiTheme="majorHAnsi" w:cstheme="majorHAnsi"/>
          <w:sz w:val="22"/>
          <w:szCs w:val="22"/>
        </w:rPr>
      </w:pPr>
      <w:r w:rsidRPr="002A1640">
        <w:rPr>
          <w:rFonts w:asciiTheme="majorHAnsi" w:hAnsiTheme="majorHAnsi" w:cstheme="majorHAnsi"/>
          <w:sz w:val="22"/>
          <w:szCs w:val="22"/>
        </w:rPr>
        <w:t xml:space="preserve">The application must be submitted via EGMS </w:t>
      </w:r>
      <w:r w:rsidRPr="002C4B2E">
        <w:rPr>
          <w:rFonts w:asciiTheme="majorHAnsi" w:hAnsiTheme="majorHAnsi" w:cstheme="majorHAnsi"/>
          <w:sz w:val="22"/>
          <w:szCs w:val="22"/>
        </w:rPr>
        <w:t>(</w:t>
      </w:r>
      <w:hyperlink r:id="rId25" w:history="1">
        <w:r w:rsidR="002C4B2E" w:rsidRPr="00476040">
          <w:rPr>
            <w:rStyle w:val="Hyperlink"/>
            <w:rFonts w:asciiTheme="majorHAnsi" w:hAnsiTheme="majorHAnsi" w:cstheme="majorHAnsi"/>
            <w:sz w:val="22"/>
            <w:szCs w:val="22"/>
          </w:rPr>
          <w:t>http://egmsfe.osse.dc.gov/</w:t>
        </w:r>
      </w:hyperlink>
      <w:r w:rsidR="002C4B2E" w:rsidRPr="00476040">
        <w:rPr>
          <w:rFonts w:asciiTheme="majorHAnsi" w:hAnsiTheme="majorHAnsi" w:cstheme="majorHAnsi"/>
          <w:sz w:val="22"/>
          <w:szCs w:val="22"/>
        </w:rPr>
        <w:t>)</w:t>
      </w:r>
      <w:r w:rsidRPr="002A1640">
        <w:rPr>
          <w:rFonts w:asciiTheme="majorHAnsi" w:hAnsiTheme="majorHAnsi" w:cstheme="majorHAnsi"/>
          <w:sz w:val="22"/>
          <w:szCs w:val="22"/>
        </w:rPr>
        <w:t>. OSSE will not forward applications to the review panel that do not conform to these specifications.</w:t>
      </w:r>
    </w:p>
    <w:p w14:paraId="771920BA" w14:textId="77777777" w:rsidR="00303B31" w:rsidRPr="00DB2CED" w:rsidRDefault="00303B31" w:rsidP="00303B31">
      <w:pPr>
        <w:ind w:left="90"/>
        <w:rPr>
          <w:rFonts w:asciiTheme="majorHAnsi" w:hAnsiTheme="majorHAnsi" w:cstheme="majorHAnsi"/>
          <w:sz w:val="22"/>
          <w:szCs w:val="22"/>
        </w:rPr>
      </w:pPr>
    </w:p>
    <w:p w14:paraId="1A097CB4" w14:textId="3058A227" w:rsidR="00303B31" w:rsidRPr="002A1640" w:rsidRDefault="00303B31" w:rsidP="666DAC0A">
      <w:pPr>
        <w:rPr>
          <w:rFonts w:asciiTheme="majorHAnsi" w:hAnsiTheme="majorHAnsi" w:cstheme="majorBidi"/>
          <w:sz w:val="22"/>
          <w:szCs w:val="22"/>
        </w:rPr>
      </w:pPr>
      <w:r w:rsidRPr="666DAC0A">
        <w:rPr>
          <w:rFonts w:asciiTheme="majorHAnsi" w:hAnsiTheme="majorHAnsi" w:cstheme="majorBidi"/>
          <w:sz w:val="22"/>
          <w:szCs w:val="22"/>
        </w:rPr>
        <w:t xml:space="preserve">The scoring of the application is based on a 100 point scale.  For details on the </w:t>
      </w:r>
      <w:r w:rsidR="007C2F6A" w:rsidRPr="666DAC0A">
        <w:rPr>
          <w:rFonts w:asciiTheme="majorHAnsi" w:hAnsiTheme="majorHAnsi" w:cstheme="majorBidi"/>
          <w:sz w:val="22"/>
          <w:szCs w:val="22"/>
        </w:rPr>
        <w:t>FY22 Comprehensive State Literacy Development</w:t>
      </w:r>
      <w:r w:rsidRPr="666DAC0A">
        <w:rPr>
          <w:rFonts w:asciiTheme="majorHAnsi" w:hAnsiTheme="majorHAnsi" w:cstheme="majorBidi"/>
          <w:sz w:val="22"/>
          <w:szCs w:val="22"/>
        </w:rPr>
        <w:t xml:space="preserve"> </w:t>
      </w:r>
      <w:r w:rsidR="00C75044">
        <w:rPr>
          <w:rFonts w:asciiTheme="majorHAnsi" w:hAnsiTheme="majorHAnsi" w:cstheme="majorBidi"/>
          <w:sz w:val="22"/>
          <w:szCs w:val="22"/>
        </w:rPr>
        <w:t>Kindergarten through Grade 12 Subg</w:t>
      </w:r>
      <w:r w:rsidRPr="666DAC0A">
        <w:rPr>
          <w:rFonts w:asciiTheme="majorHAnsi" w:hAnsiTheme="majorHAnsi" w:cstheme="majorBidi"/>
          <w:sz w:val="22"/>
          <w:szCs w:val="22"/>
        </w:rPr>
        <w:t xml:space="preserve">rant Scoring Rubric, please refer to </w:t>
      </w:r>
      <w:r w:rsidRPr="666DAC0A">
        <w:rPr>
          <w:rFonts w:asciiTheme="majorHAnsi" w:hAnsiTheme="majorHAnsi" w:cstheme="majorBidi"/>
          <w:b/>
          <w:bCs/>
          <w:sz w:val="22"/>
          <w:szCs w:val="22"/>
        </w:rPr>
        <w:t xml:space="preserve">ATTACHMENT </w:t>
      </w:r>
      <w:r w:rsidR="00BA67DC">
        <w:rPr>
          <w:rFonts w:asciiTheme="majorHAnsi" w:hAnsiTheme="majorHAnsi" w:cstheme="majorBidi"/>
          <w:b/>
          <w:bCs/>
          <w:sz w:val="22"/>
          <w:szCs w:val="22"/>
        </w:rPr>
        <w:t>E</w:t>
      </w:r>
      <w:r w:rsidRPr="666DAC0A">
        <w:rPr>
          <w:rFonts w:asciiTheme="majorHAnsi" w:hAnsiTheme="majorHAnsi" w:cstheme="majorBidi"/>
          <w:b/>
          <w:bCs/>
          <w:sz w:val="22"/>
          <w:szCs w:val="22"/>
        </w:rPr>
        <w:t>- SCORING RUBRIC.</w:t>
      </w:r>
      <w:r w:rsidRPr="666DAC0A">
        <w:rPr>
          <w:rFonts w:asciiTheme="majorHAnsi" w:hAnsiTheme="majorHAnsi" w:cstheme="majorBidi"/>
          <w:sz w:val="22"/>
          <w:szCs w:val="22"/>
        </w:rPr>
        <w:t xml:space="preserve"> </w:t>
      </w:r>
    </w:p>
    <w:p w14:paraId="7901C60D" w14:textId="77777777" w:rsidR="00303B31" w:rsidRPr="00DB2CED" w:rsidRDefault="00303B31" w:rsidP="00303B31">
      <w:pPr>
        <w:pStyle w:val="NoSpacing"/>
        <w:rPr>
          <w:rFonts w:asciiTheme="majorHAnsi" w:hAnsiTheme="majorHAnsi" w:cstheme="majorHAnsi"/>
          <w:b/>
        </w:rPr>
      </w:pPr>
    </w:p>
    <w:p w14:paraId="5417D78F" w14:textId="77777777" w:rsidR="00303B31" w:rsidRPr="00DB2CED" w:rsidRDefault="00303B31" w:rsidP="00660E3F">
      <w:pPr>
        <w:pStyle w:val="NoSpacing"/>
        <w:numPr>
          <w:ilvl w:val="1"/>
          <w:numId w:val="12"/>
        </w:numPr>
        <w:rPr>
          <w:rFonts w:asciiTheme="majorHAnsi" w:hAnsiTheme="majorHAnsi" w:cstheme="majorHAnsi"/>
          <w:b/>
        </w:rPr>
      </w:pPr>
      <w:r w:rsidRPr="00DB2CED">
        <w:rPr>
          <w:rFonts w:asciiTheme="majorHAnsi" w:hAnsiTheme="majorHAnsi" w:cstheme="majorHAnsi"/>
          <w:b/>
        </w:rPr>
        <w:t xml:space="preserve">Description of Application </w:t>
      </w:r>
      <w:r>
        <w:rPr>
          <w:rFonts w:asciiTheme="majorHAnsi" w:hAnsiTheme="majorHAnsi" w:cstheme="majorHAnsi"/>
          <w:b/>
        </w:rPr>
        <w:t>S</w:t>
      </w:r>
      <w:r w:rsidRPr="00DB2CED">
        <w:rPr>
          <w:rFonts w:asciiTheme="majorHAnsi" w:hAnsiTheme="majorHAnsi" w:cstheme="majorHAnsi"/>
          <w:b/>
        </w:rPr>
        <w:t>ections</w:t>
      </w:r>
    </w:p>
    <w:p w14:paraId="31B56616" w14:textId="77777777" w:rsidR="00303B31" w:rsidRPr="00DB2CED" w:rsidRDefault="00303B31" w:rsidP="00303B31">
      <w:pPr>
        <w:pStyle w:val="NoSpacing"/>
        <w:rPr>
          <w:rFonts w:asciiTheme="majorHAnsi" w:hAnsiTheme="majorHAnsi" w:cstheme="majorHAnsi"/>
          <w:b/>
        </w:rPr>
      </w:pPr>
    </w:p>
    <w:p w14:paraId="171A2B5E" w14:textId="77777777" w:rsidR="00303B31" w:rsidRPr="00DB2CED" w:rsidRDefault="00303B31" w:rsidP="00303B31">
      <w:pPr>
        <w:rPr>
          <w:rFonts w:asciiTheme="majorHAnsi" w:hAnsiTheme="majorHAnsi" w:cstheme="majorHAnsi"/>
          <w:sz w:val="22"/>
          <w:szCs w:val="22"/>
        </w:rPr>
      </w:pPr>
      <w:r w:rsidRPr="00DB2CED">
        <w:rPr>
          <w:rFonts w:asciiTheme="majorHAnsi" w:hAnsiTheme="majorHAnsi" w:cstheme="majorHAnsi"/>
          <w:sz w:val="22"/>
          <w:szCs w:val="22"/>
        </w:rPr>
        <w:t xml:space="preserve">The purpose and content of each section is described below.  Applicants should include all information necessary to adequately describe the proposed project. </w:t>
      </w:r>
    </w:p>
    <w:p w14:paraId="61FE72AA" w14:textId="77777777" w:rsidR="00303B31" w:rsidRPr="00DB2CED" w:rsidRDefault="00303B31" w:rsidP="00303B31">
      <w:pPr>
        <w:rPr>
          <w:rFonts w:asciiTheme="majorHAnsi" w:hAnsiTheme="majorHAnsi" w:cstheme="majorHAnsi"/>
          <w:b/>
          <w:sz w:val="22"/>
          <w:szCs w:val="22"/>
        </w:rPr>
      </w:pPr>
    </w:p>
    <w:p w14:paraId="7981C277" w14:textId="77777777" w:rsidR="00303B31" w:rsidRDefault="00303B31" w:rsidP="00303B31">
      <w:pPr>
        <w:rPr>
          <w:rFonts w:asciiTheme="majorHAnsi" w:hAnsiTheme="majorHAnsi" w:cstheme="majorHAnsi"/>
          <w:b/>
          <w:sz w:val="22"/>
          <w:szCs w:val="22"/>
        </w:rPr>
      </w:pPr>
      <w:r w:rsidRPr="00DB2CED">
        <w:rPr>
          <w:rFonts w:asciiTheme="majorHAnsi" w:hAnsiTheme="majorHAnsi" w:cstheme="majorHAnsi"/>
          <w:b/>
          <w:sz w:val="22"/>
          <w:szCs w:val="22"/>
        </w:rPr>
        <w:t>Executive Summary</w:t>
      </w:r>
    </w:p>
    <w:p w14:paraId="77B441F8" w14:textId="38A96F2F" w:rsidR="00303B31" w:rsidRDefault="00303B31" w:rsidP="090E8BF0">
      <w:pPr>
        <w:pStyle w:val="ListParagraph"/>
        <w:numPr>
          <w:ilvl w:val="0"/>
          <w:numId w:val="11"/>
        </w:numPr>
        <w:spacing w:after="0"/>
        <w:rPr>
          <w:rFonts w:asciiTheme="majorHAnsi" w:hAnsiTheme="majorHAnsi" w:cstheme="majorBidi"/>
        </w:rPr>
      </w:pPr>
      <w:r w:rsidRPr="090E8BF0">
        <w:rPr>
          <w:rFonts w:asciiTheme="majorHAnsi" w:hAnsiTheme="majorHAnsi" w:cstheme="majorBidi"/>
          <w:b/>
          <w:bCs/>
        </w:rPr>
        <w:t>Overview</w:t>
      </w:r>
      <w:r w:rsidRPr="090E8BF0">
        <w:rPr>
          <w:rFonts w:asciiTheme="majorHAnsi" w:hAnsiTheme="majorHAnsi" w:cstheme="majorBidi"/>
          <w:b/>
          <w:bCs/>
          <w:i/>
          <w:iCs/>
        </w:rPr>
        <w:t>:</w:t>
      </w:r>
      <w:r w:rsidRPr="090E8BF0">
        <w:rPr>
          <w:rFonts w:asciiTheme="majorHAnsi" w:hAnsiTheme="majorHAnsi" w:cstheme="majorBidi"/>
          <w:i/>
          <w:iCs/>
        </w:rPr>
        <w:t xml:space="preserve"> </w:t>
      </w:r>
      <w:r w:rsidRPr="090E8BF0">
        <w:rPr>
          <w:rFonts w:asciiTheme="majorHAnsi" w:hAnsiTheme="majorHAnsi" w:cstheme="majorBidi"/>
        </w:rPr>
        <w:t xml:space="preserve">Briefly describe how the organization plans to use the grant funds to implement literacy interventions that will </w:t>
      </w:r>
      <w:r w:rsidR="007C2F6A" w:rsidRPr="090E8BF0">
        <w:rPr>
          <w:rFonts w:asciiTheme="majorHAnsi" w:hAnsiTheme="majorHAnsi" w:cstheme="majorBidi"/>
        </w:rPr>
        <w:t xml:space="preserve">improve </w:t>
      </w:r>
      <w:r w:rsidRPr="090E8BF0">
        <w:rPr>
          <w:rFonts w:asciiTheme="majorHAnsi" w:hAnsiTheme="majorHAnsi" w:cstheme="majorBidi"/>
        </w:rPr>
        <w:t xml:space="preserve">literacy </w:t>
      </w:r>
      <w:r w:rsidR="007C2F6A" w:rsidRPr="090E8BF0">
        <w:rPr>
          <w:rFonts w:asciiTheme="majorHAnsi" w:hAnsiTheme="majorHAnsi" w:cstheme="majorBidi"/>
        </w:rPr>
        <w:t xml:space="preserve">outcomes </w:t>
      </w:r>
      <w:r w:rsidRPr="090E8BF0">
        <w:rPr>
          <w:rFonts w:asciiTheme="majorHAnsi" w:hAnsiTheme="majorHAnsi" w:cstheme="majorBidi"/>
        </w:rPr>
        <w:t xml:space="preserve">for </w:t>
      </w:r>
      <w:r w:rsidR="007C2F6A" w:rsidRPr="090E8BF0">
        <w:rPr>
          <w:rFonts w:asciiTheme="majorHAnsi" w:hAnsiTheme="majorHAnsi" w:cstheme="majorBidi"/>
        </w:rPr>
        <w:t>birth through 12</w:t>
      </w:r>
      <w:r w:rsidR="007C2F6A" w:rsidRPr="090E8BF0">
        <w:rPr>
          <w:rFonts w:asciiTheme="majorHAnsi" w:hAnsiTheme="majorHAnsi" w:cstheme="majorBidi"/>
          <w:vertAlign w:val="superscript"/>
        </w:rPr>
        <w:t>th</w:t>
      </w:r>
      <w:r w:rsidRPr="090E8BF0">
        <w:rPr>
          <w:rFonts w:asciiTheme="majorHAnsi" w:hAnsiTheme="majorHAnsi" w:cstheme="majorBidi"/>
        </w:rPr>
        <w:t xml:space="preserve"> grade students in the District.</w:t>
      </w:r>
      <w:r w:rsidR="0014598F" w:rsidRPr="090E8BF0">
        <w:rPr>
          <w:rFonts w:asciiTheme="majorHAnsi" w:hAnsiTheme="majorHAnsi" w:cstheme="majorBidi"/>
        </w:rPr>
        <w:t xml:space="preserve"> Give the reader a vision of the project and the alignment to the applicant’s local literacy plan. Summarize the amount of </w:t>
      </w:r>
      <w:r w:rsidR="6EAEDAD4" w:rsidRPr="090E8BF0">
        <w:rPr>
          <w:rFonts w:asciiTheme="majorHAnsi" w:hAnsiTheme="majorHAnsi" w:cstheme="majorBidi"/>
        </w:rPr>
        <w:t xml:space="preserve">funding </w:t>
      </w:r>
      <w:r w:rsidR="0014598F" w:rsidRPr="090E8BF0">
        <w:rPr>
          <w:rFonts w:asciiTheme="majorHAnsi" w:hAnsiTheme="majorHAnsi" w:cstheme="majorBidi"/>
        </w:rPr>
        <w:t>requested, introduce grant project goals and activities, and begin to explain how those activities will support advancing the language and literacy development of children served.</w:t>
      </w:r>
    </w:p>
    <w:p w14:paraId="5953B4A4" w14:textId="77777777" w:rsidR="00303B31" w:rsidRDefault="00303B31" w:rsidP="00303B31">
      <w:pPr>
        <w:pStyle w:val="ListParagraph"/>
        <w:spacing w:after="0"/>
        <w:rPr>
          <w:rFonts w:asciiTheme="majorHAnsi" w:hAnsiTheme="majorHAnsi" w:cstheme="majorHAnsi"/>
        </w:rPr>
      </w:pPr>
    </w:p>
    <w:p w14:paraId="7B45D78F" w14:textId="77777777" w:rsidR="00303B31" w:rsidRDefault="00303B31" w:rsidP="00660E3F">
      <w:pPr>
        <w:pStyle w:val="ListParagraph"/>
        <w:numPr>
          <w:ilvl w:val="0"/>
          <w:numId w:val="8"/>
        </w:numPr>
        <w:spacing w:after="0" w:line="240" w:lineRule="auto"/>
        <w:contextualSpacing w:val="0"/>
        <w:rPr>
          <w:rFonts w:asciiTheme="majorHAnsi" w:hAnsiTheme="majorHAnsi" w:cstheme="majorHAnsi"/>
          <w:b/>
        </w:rPr>
      </w:pPr>
      <w:r w:rsidRPr="002A1640">
        <w:rPr>
          <w:rFonts w:asciiTheme="majorHAnsi" w:hAnsiTheme="majorHAnsi" w:cstheme="majorHAnsi"/>
        </w:rPr>
        <w:t xml:space="preserve"> </w:t>
      </w:r>
      <w:r w:rsidRPr="002A1640">
        <w:rPr>
          <w:rFonts w:asciiTheme="majorHAnsi" w:hAnsiTheme="majorHAnsi" w:cstheme="majorHAnsi"/>
          <w:b/>
        </w:rPr>
        <w:t xml:space="preserve">Program Features </w:t>
      </w:r>
      <w:r w:rsidRPr="00DB2CED">
        <w:rPr>
          <w:rFonts w:asciiTheme="majorHAnsi" w:hAnsiTheme="majorHAnsi" w:cstheme="majorHAnsi"/>
          <w:b/>
        </w:rPr>
        <w:t xml:space="preserve">(Maximum </w:t>
      </w:r>
      <w:r>
        <w:rPr>
          <w:rFonts w:asciiTheme="majorHAnsi" w:hAnsiTheme="majorHAnsi" w:cstheme="majorHAnsi"/>
          <w:b/>
        </w:rPr>
        <w:t>40</w:t>
      </w:r>
      <w:r w:rsidRPr="00DB2CED">
        <w:rPr>
          <w:rFonts w:asciiTheme="majorHAnsi" w:hAnsiTheme="majorHAnsi" w:cstheme="majorHAnsi"/>
          <w:b/>
        </w:rPr>
        <w:t xml:space="preserve"> points)</w:t>
      </w:r>
    </w:p>
    <w:p w14:paraId="53A4E3EB" w14:textId="3A7678A3" w:rsidR="00303B31" w:rsidRPr="00DB2CED" w:rsidRDefault="00303B31" w:rsidP="00660E3F">
      <w:pPr>
        <w:pStyle w:val="BodyText"/>
        <w:numPr>
          <w:ilvl w:val="0"/>
          <w:numId w:val="10"/>
        </w:numPr>
        <w:rPr>
          <w:rFonts w:asciiTheme="majorHAnsi" w:hAnsiTheme="majorHAnsi" w:cstheme="majorHAnsi"/>
          <w:sz w:val="22"/>
          <w:szCs w:val="22"/>
        </w:rPr>
      </w:pPr>
      <w:r w:rsidRPr="00DB2CED">
        <w:rPr>
          <w:rFonts w:asciiTheme="majorHAnsi" w:hAnsiTheme="majorHAnsi" w:cstheme="majorHAnsi"/>
          <w:b/>
          <w:sz w:val="22"/>
          <w:szCs w:val="22"/>
        </w:rPr>
        <w:t>Grant Requirement</w:t>
      </w:r>
      <w:r w:rsidR="00BE4BF9">
        <w:rPr>
          <w:rFonts w:asciiTheme="majorHAnsi" w:hAnsiTheme="majorHAnsi" w:cstheme="majorHAnsi"/>
          <w:b/>
          <w:sz w:val="22"/>
          <w:szCs w:val="22"/>
        </w:rPr>
        <w:t>s</w:t>
      </w:r>
      <w:r w:rsidRPr="00DB2CED">
        <w:rPr>
          <w:rFonts w:asciiTheme="majorHAnsi" w:hAnsiTheme="majorHAnsi" w:cstheme="majorHAnsi"/>
          <w:b/>
          <w:sz w:val="22"/>
          <w:szCs w:val="22"/>
        </w:rPr>
        <w:t>:</w:t>
      </w:r>
      <w:r w:rsidRPr="00DB2CED">
        <w:rPr>
          <w:rFonts w:asciiTheme="majorHAnsi" w:hAnsiTheme="majorHAnsi" w:cstheme="majorHAnsi"/>
          <w:sz w:val="22"/>
          <w:szCs w:val="22"/>
        </w:rPr>
        <w:t xml:space="preserve"> This grant requires that the grantee demonstrate an ability to establish and sustain the following components:  </w:t>
      </w:r>
    </w:p>
    <w:p w14:paraId="77C89B50" w14:textId="77777777" w:rsidR="00303B31" w:rsidRPr="00DB2CED" w:rsidRDefault="00303B31" w:rsidP="00303B31">
      <w:pPr>
        <w:pStyle w:val="BodyText"/>
        <w:ind w:left="720"/>
        <w:rPr>
          <w:rFonts w:asciiTheme="majorHAnsi" w:hAnsiTheme="majorHAnsi" w:cstheme="majorHAnsi"/>
          <w:sz w:val="22"/>
          <w:szCs w:val="22"/>
        </w:rPr>
      </w:pPr>
    </w:p>
    <w:p w14:paraId="53CA14EB" w14:textId="4875B799" w:rsidR="00A81382" w:rsidRPr="00130A3B" w:rsidRDefault="00A81382" w:rsidP="090E8BF0">
      <w:pPr>
        <w:pStyle w:val="ListParagraph"/>
        <w:numPr>
          <w:ilvl w:val="1"/>
          <w:numId w:val="9"/>
        </w:numPr>
        <w:spacing w:after="0"/>
        <w:ind w:left="1080"/>
        <w:rPr>
          <w:rFonts w:asciiTheme="majorHAnsi" w:eastAsia="Times New Roman" w:hAnsiTheme="majorHAnsi" w:cstheme="majorBidi"/>
          <w:b/>
          <w:bCs/>
        </w:rPr>
      </w:pPr>
      <w:r w:rsidRPr="666DAC0A">
        <w:rPr>
          <w:rFonts w:asciiTheme="majorHAnsi" w:eastAsia="Times New Roman" w:hAnsiTheme="majorHAnsi" w:cstheme="majorBidi"/>
          <w:b/>
          <w:bCs/>
        </w:rPr>
        <w:t>L</w:t>
      </w:r>
      <w:r w:rsidR="00E30AF5" w:rsidRPr="666DAC0A">
        <w:rPr>
          <w:rFonts w:asciiTheme="majorHAnsi" w:eastAsia="Times New Roman" w:hAnsiTheme="majorHAnsi" w:cstheme="majorBidi"/>
          <w:b/>
          <w:bCs/>
        </w:rPr>
        <w:t>ocal</w:t>
      </w:r>
      <w:r w:rsidRPr="666DAC0A">
        <w:rPr>
          <w:rFonts w:asciiTheme="majorHAnsi" w:eastAsia="Times New Roman" w:hAnsiTheme="majorHAnsi" w:cstheme="majorBidi"/>
          <w:b/>
          <w:bCs/>
        </w:rPr>
        <w:t xml:space="preserve"> literacy plan</w:t>
      </w:r>
      <w:r w:rsidR="00E30AF5" w:rsidRPr="666DAC0A">
        <w:rPr>
          <w:rFonts w:asciiTheme="majorHAnsi" w:eastAsia="Times New Roman" w:hAnsiTheme="majorHAnsi" w:cstheme="majorBidi"/>
          <w:b/>
          <w:bCs/>
        </w:rPr>
        <w:t xml:space="preserve"> (LLP)</w:t>
      </w:r>
      <w:r w:rsidRPr="666DAC0A">
        <w:rPr>
          <w:rFonts w:asciiTheme="majorHAnsi" w:eastAsia="Times New Roman" w:hAnsiTheme="majorHAnsi" w:cstheme="majorBidi"/>
          <w:b/>
          <w:bCs/>
        </w:rPr>
        <w:t>.</w:t>
      </w:r>
      <w:r w:rsidRPr="666DAC0A">
        <w:rPr>
          <w:rFonts w:asciiTheme="majorHAnsi" w:eastAsia="Times New Roman" w:hAnsiTheme="majorHAnsi" w:cstheme="majorBidi"/>
        </w:rPr>
        <w:t xml:space="preserve"> LEAs must submit an</w:t>
      </w:r>
      <w:r w:rsidR="00B84546">
        <w:rPr>
          <w:rFonts w:asciiTheme="majorHAnsi" w:eastAsia="Times New Roman" w:hAnsiTheme="majorHAnsi" w:cstheme="majorBidi"/>
        </w:rPr>
        <w:t xml:space="preserve"> OSSE</w:t>
      </w:r>
      <w:r w:rsidRPr="666DAC0A">
        <w:rPr>
          <w:rFonts w:asciiTheme="majorHAnsi" w:eastAsia="Times New Roman" w:hAnsiTheme="majorHAnsi" w:cstheme="majorBidi"/>
        </w:rPr>
        <w:t xml:space="preserve"> approved </w:t>
      </w:r>
      <w:r w:rsidR="0F52C381" w:rsidRPr="666DAC0A">
        <w:rPr>
          <w:rFonts w:asciiTheme="majorHAnsi" w:eastAsia="Times New Roman" w:hAnsiTheme="majorHAnsi" w:cstheme="majorBidi"/>
        </w:rPr>
        <w:t>local literacy plan (</w:t>
      </w:r>
      <w:r w:rsidR="00E30AF5" w:rsidRPr="666DAC0A">
        <w:rPr>
          <w:rFonts w:asciiTheme="majorHAnsi" w:eastAsia="Times New Roman" w:hAnsiTheme="majorHAnsi" w:cstheme="majorBidi"/>
        </w:rPr>
        <w:t>LLP</w:t>
      </w:r>
      <w:r w:rsidR="207CEE83" w:rsidRPr="666DAC0A">
        <w:rPr>
          <w:rFonts w:asciiTheme="majorHAnsi" w:eastAsia="Times New Roman" w:hAnsiTheme="majorHAnsi" w:cstheme="majorBidi"/>
        </w:rPr>
        <w:t>)</w:t>
      </w:r>
      <w:r w:rsidRPr="666DAC0A">
        <w:rPr>
          <w:rFonts w:asciiTheme="majorHAnsi" w:eastAsia="Times New Roman" w:hAnsiTheme="majorHAnsi" w:cstheme="majorBidi"/>
        </w:rPr>
        <w:t xml:space="preserve"> that they will implement for all schools</w:t>
      </w:r>
      <w:r w:rsidR="6EAA4298" w:rsidRPr="666DAC0A">
        <w:rPr>
          <w:rFonts w:asciiTheme="majorHAnsi" w:eastAsia="Times New Roman" w:hAnsiTheme="majorHAnsi" w:cstheme="majorBidi"/>
        </w:rPr>
        <w:t xml:space="preserve"> </w:t>
      </w:r>
      <w:r w:rsidR="080409AA" w:rsidRPr="666DAC0A">
        <w:rPr>
          <w:rFonts w:asciiTheme="majorHAnsi" w:eastAsia="Times New Roman" w:hAnsiTheme="majorHAnsi" w:cstheme="majorBidi"/>
        </w:rPr>
        <w:t>selected to participate</w:t>
      </w:r>
      <w:r w:rsidR="6EAA4298" w:rsidRPr="666DAC0A">
        <w:rPr>
          <w:rFonts w:asciiTheme="majorHAnsi" w:eastAsia="Times New Roman" w:hAnsiTheme="majorHAnsi" w:cstheme="majorBidi"/>
        </w:rPr>
        <w:t xml:space="preserve"> in CLSD</w:t>
      </w:r>
      <w:r w:rsidR="5C822759" w:rsidRPr="666DAC0A">
        <w:rPr>
          <w:rFonts w:asciiTheme="majorHAnsi" w:eastAsia="Times New Roman" w:hAnsiTheme="majorHAnsi" w:cstheme="majorBidi"/>
        </w:rPr>
        <w:t>K12</w:t>
      </w:r>
      <w:r w:rsidR="6EAA4298" w:rsidRPr="666DAC0A">
        <w:rPr>
          <w:rFonts w:asciiTheme="majorHAnsi" w:eastAsia="Times New Roman" w:hAnsiTheme="majorHAnsi" w:cstheme="majorBidi"/>
        </w:rPr>
        <w:t xml:space="preserve"> grant activities</w:t>
      </w:r>
      <w:r w:rsidR="00BB26C3" w:rsidRPr="666DAC0A">
        <w:rPr>
          <w:rFonts w:asciiTheme="majorHAnsi" w:eastAsia="Times New Roman" w:hAnsiTheme="majorHAnsi" w:cstheme="majorBidi"/>
        </w:rPr>
        <w:t xml:space="preserve"> that includes (a) a needs assessment to identify gaps in K-12 literacy for at-risk students, English learners, and students with disabilities; (b) stakeholder input to create guiding principles for literacy interventions; (c) evidence-based strategies for improving literacy outcomes for at-risk students and special populations</w:t>
      </w:r>
      <w:r w:rsidR="00F61EE5" w:rsidRPr="666DAC0A">
        <w:rPr>
          <w:rFonts w:asciiTheme="majorHAnsi" w:eastAsia="Times New Roman" w:hAnsiTheme="majorHAnsi" w:cstheme="majorBidi"/>
        </w:rPr>
        <w:t>; and (d) a timeline for implementation</w:t>
      </w:r>
      <w:r w:rsidRPr="666DAC0A">
        <w:rPr>
          <w:rFonts w:asciiTheme="majorHAnsi" w:eastAsia="Times New Roman" w:hAnsiTheme="majorHAnsi" w:cstheme="majorBidi"/>
        </w:rPr>
        <w:t xml:space="preserve">.  Provide an explanation of how </w:t>
      </w:r>
      <w:r w:rsidR="34FA91B7" w:rsidRPr="666DAC0A">
        <w:rPr>
          <w:rFonts w:asciiTheme="majorHAnsi" w:eastAsia="Times New Roman" w:hAnsiTheme="majorHAnsi" w:cstheme="majorBidi"/>
        </w:rPr>
        <w:t xml:space="preserve">the </w:t>
      </w:r>
      <w:r w:rsidRPr="666DAC0A">
        <w:rPr>
          <w:rFonts w:asciiTheme="majorHAnsi" w:eastAsia="Times New Roman" w:hAnsiTheme="majorHAnsi" w:cstheme="majorBidi"/>
        </w:rPr>
        <w:t xml:space="preserve">LEA will implement and monitor progress of selected schools using the </w:t>
      </w:r>
      <w:r w:rsidR="6C33AA87" w:rsidRPr="666DAC0A">
        <w:rPr>
          <w:rFonts w:asciiTheme="majorHAnsi" w:eastAsia="Times New Roman" w:hAnsiTheme="majorHAnsi" w:cstheme="majorBidi"/>
        </w:rPr>
        <w:t>LLP</w:t>
      </w:r>
      <w:r w:rsidRPr="666DAC0A">
        <w:rPr>
          <w:rFonts w:asciiTheme="majorHAnsi" w:eastAsia="Times New Roman" w:hAnsiTheme="majorHAnsi" w:cstheme="majorBidi"/>
        </w:rPr>
        <w:t>.</w:t>
      </w:r>
    </w:p>
    <w:p w14:paraId="7FFCC84B" w14:textId="4DD6D60C" w:rsidR="00F8598B" w:rsidRPr="00B941F3" w:rsidRDefault="00F8598B" w:rsidP="090E8BF0">
      <w:pPr>
        <w:pStyle w:val="ListParagraph"/>
        <w:numPr>
          <w:ilvl w:val="1"/>
          <w:numId w:val="9"/>
        </w:numPr>
        <w:spacing w:after="0"/>
        <w:ind w:left="1080"/>
        <w:rPr>
          <w:rFonts w:asciiTheme="majorHAnsi" w:eastAsia="Times New Roman" w:hAnsiTheme="majorHAnsi" w:cstheme="majorBidi"/>
        </w:rPr>
      </w:pPr>
      <w:r w:rsidRPr="666DAC0A">
        <w:rPr>
          <w:rFonts w:asciiTheme="majorHAnsi" w:hAnsiTheme="majorHAnsi" w:cstheme="majorBidi"/>
          <w:b/>
          <w:bCs/>
        </w:rPr>
        <w:t xml:space="preserve">School selection. </w:t>
      </w:r>
      <w:r w:rsidRPr="666DAC0A">
        <w:rPr>
          <w:rFonts w:asciiTheme="majorHAnsi" w:hAnsiTheme="majorHAnsi" w:cstheme="majorBidi"/>
        </w:rPr>
        <w:t>D</w:t>
      </w:r>
      <w:r w:rsidR="00E45532" w:rsidRPr="666DAC0A">
        <w:rPr>
          <w:rFonts w:asciiTheme="majorHAnsi" w:hAnsiTheme="majorHAnsi" w:cstheme="majorBidi"/>
        </w:rPr>
        <w:t>emonstrate an</w:t>
      </w:r>
      <w:r w:rsidRPr="666DAC0A">
        <w:rPr>
          <w:rFonts w:asciiTheme="majorHAnsi" w:hAnsiTheme="majorHAnsi" w:cstheme="majorBidi"/>
        </w:rPr>
        <w:t xml:space="preserve"> equitable selection process for </w:t>
      </w:r>
      <w:r w:rsidR="00E45532" w:rsidRPr="666DAC0A">
        <w:rPr>
          <w:rFonts w:asciiTheme="majorHAnsi" w:hAnsiTheme="majorHAnsi" w:cstheme="majorBidi"/>
        </w:rPr>
        <w:t xml:space="preserve">schools </w:t>
      </w:r>
      <w:r w:rsidRPr="666DAC0A">
        <w:rPr>
          <w:rFonts w:asciiTheme="majorHAnsi" w:hAnsiTheme="majorHAnsi" w:cstheme="majorBidi"/>
        </w:rPr>
        <w:t>based on literacy needs</w:t>
      </w:r>
      <w:r w:rsidR="003A5212">
        <w:rPr>
          <w:rFonts w:asciiTheme="majorHAnsi" w:hAnsiTheme="majorHAnsi" w:cstheme="majorBidi"/>
        </w:rPr>
        <w:t xml:space="preserve"> and include </w:t>
      </w:r>
      <w:r w:rsidR="003A5212">
        <w:rPr>
          <w:noProof/>
        </w:rPr>
        <w:t xml:space="preserve">a </w:t>
      </w:r>
      <w:r w:rsidR="003A5212" w:rsidRPr="00756767">
        <w:rPr>
          <w:rFonts w:asciiTheme="majorHAnsi" w:hAnsiTheme="majorHAnsi"/>
          <w:noProof/>
        </w:rPr>
        <w:t xml:space="preserve">description of the steps </w:t>
      </w:r>
      <w:r w:rsidR="003A5212">
        <w:rPr>
          <w:rFonts w:asciiTheme="majorHAnsi" w:hAnsiTheme="majorHAnsi"/>
          <w:noProof/>
        </w:rPr>
        <w:t>taken</w:t>
      </w:r>
      <w:r w:rsidR="003A5212" w:rsidRPr="00756767">
        <w:rPr>
          <w:rFonts w:asciiTheme="majorHAnsi" w:hAnsiTheme="majorHAnsi"/>
          <w:noProof/>
        </w:rPr>
        <w:t xml:space="preserve"> to ensure equitable access to, and participation in, </w:t>
      </w:r>
      <w:r w:rsidR="003A5212">
        <w:rPr>
          <w:rFonts w:asciiTheme="majorHAnsi" w:hAnsiTheme="majorHAnsi"/>
          <w:noProof/>
        </w:rPr>
        <w:t>the literacy</w:t>
      </w:r>
      <w:r w:rsidR="003A5212" w:rsidRPr="00756767">
        <w:rPr>
          <w:rFonts w:asciiTheme="majorHAnsi" w:hAnsiTheme="majorHAnsi"/>
          <w:noProof/>
        </w:rPr>
        <w:t xml:space="preserve"> program for students, teachers, and other program beneficiaries with special needs</w:t>
      </w:r>
      <w:r w:rsidRPr="003A5212">
        <w:rPr>
          <w:rFonts w:asciiTheme="majorHAnsi" w:hAnsiTheme="majorHAnsi" w:cstheme="majorBidi"/>
        </w:rPr>
        <w:t>.</w:t>
      </w:r>
      <w:r w:rsidRPr="666DAC0A">
        <w:rPr>
          <w:rFonts w:asciiTheme="majorHAnsi" w:hAnsiTheme="majorHAnsi" w:cstheme="majorBidi"/>
        </w:rPr>
        <w:t xml:space="preserve"> Considerations can include the OSSE STAR Framework, PARCC performance data, school diagnostic assessments, and other assessments.</w:t>
      </w:r>
      <w:r w:rsidR="00E45532" w:rsidRPr="666DAC0A">
        <w:rPr>
          <w:rFonts w:asciiTheme="majorHAnsi" w:hAnsiTheme="majorHAnsi" w:cstheme="majorBidi"/>
        </w:rPr>
        <w:t xml:space="preserve"> Grantees will provide documentation on how the data informed school selection.</w:t>
      </w:r>
      <w:r w:rsidR="2772E479" w:rsidRPr="666DAC0A">
        <w:rPr>
          <w:rFonts w:asciiTheme="majorHAnsi" w:hAnsiTheme="majorHAnsi" w:cstheme="majorBidi"/>
        </w:rPr>
        <w:t xml:space="preserve"> For LEAs consisting of a small number of school sites who plan to include ALL school</w:t>
      </w:r>
      <w:r w:rsidR="2B0DDBC8" w:rsidRPr="666DAC0A">
        <w:rPr>
          <w:rFonts w:asciiTheme="majorHAnsi" w:hAnsiTheme="majorHAnsi" w:cstheme="majorBidi"/>
        </w:rPr>
        <w:t xml:space="preserve"> sites</w:t>
      </w:r>
      <w:r w:rsidR="2772E479" w:rsidRPr="666DAC0A">
        <w:rPr>
          <w:rFonts w:asciiTheme="majorHAnsi" w:hAnsiTheme="majorHAnsi" w:cstheme="majorBidi"/>
        </w:rPr>
        <w:t xml:space="preserve"> in CLSD</w:t>
      </w:r>
      <w:r w:rsidR="55BCEFFD" w:rsidRPr="666DAC0A">
        <w:rPr>
          <w:rFonts w:asciiTheme="majorHAnsi" w:hAnsiTheme="majorHAnsi" w:cstheme="majorBidi"/>
        </w:rPr>
        <w:t>K12</w:t>
      </w:r>
      <w:r w:rsidR="2772E479" w:rsidRPr="666DAC0A">
        <w:rPr>
          <w:rFonts w:asciiTheme="majorHAnsi" w:hAnsiTheme="majorHAnsi" w:cstheme="majorBidi"/>
        </w:rPr>
        <w:t xml:space="preserve"> grant activities, this se</w:t>
      </w:r>
      <w:r w:rsidR="7D2458EE" w:rsidRPr="666DAC0A">
        <w:rPr>
          <w:rFonts w:asciiTheme="majorHAnsi" w:hAnsiTheme="majorHAnsi" w:cstheme="majorBidi"/>
        </w:rPr>
        <w:t>ction should de</w:t>
      </w:r>
      <w:r w:rsidR="332973E3" w:rsidRPr="666DAC0A">
        <w:rPr>
          <w:rFonts w:asciiTheme="majorHAnsi" w:hAnsiTheme="majorHAnsi" w:cstheme="majorBidi"/>
        </w:rPr>
        <w:t>scribe</w:t>
      </w:r>
      <w:r w:rsidR="7D2458EE" w:rsidRPr="666DAC0A">
        <w:rPr>
          <w:rFonts w:asciiTheme="majorHAnsi" w:hAnsiTheme="majorHAnsi" w:cstheme="majorBidi"/>
        </w:rPr>
        <w:t xml:space="preserve"> the data collection process used to inform </w:t>
      </w:r>
      <w:r w:rsidR="4AAE09B2" w:rsidRPr="666DAC0A">
        <w:rPr>
          <w:rFonts w:asciiTheme="majorHAnsi" w:hAnsiTheme="majorHAnsi" w:cstheme="majorBidi"/>
        </w:rPr>
        <w:t xml:space="preserve">this </w:t>
      </w:r>
      <w:r w:rsidR="4AAE09B2" w:rsidRPr="666DAC0A">
        <w:rPr>
          <w:rFonts w:asciiTheme="majorHAnsi" w:hAnsiTheme="majorHAnsi" w:cstheme="majorBidi"/>
        </w:rPr>
        <w:lastRenderedPageBreak/>
        <w:t>application, and provide an explanation for any differences in grant activities across schools, as relevant.</w:t>
      </w:r>
    </w:p>
    <w:p w14:paraId="65FB504F" w14:textId="03046D00" w:rsidR="00303B31" w:rsidRDefault="00303B31" w:rsidP="090E8BF0">
      <w:pPr>
        <w:pStyle w:val="ListParagraph"/>
        <w:numPr>
          <w:ilvl w:val="1"/>
          <w:numId w:val="9"/>
        </w:numPr>
        <w:spacing w:after="0"/>
        <w:ind w:left="1080"/>
        <w:rPr>
          <w:rFonts w:asciiTheme="majorHAnsi" w:eastAsia="Times New Roman" w:hAnsiTheme="majorHAnsi" w:cstheme="majorBidi"/>
        </w:rPr>
      </w:pPr>
      <w:r w:rsidRPr="666DAC0A">
        <w:rPr>
          <w:rFonts w:asciiTheme="majorHAnsi" w:hAnsiTheme="majorHAnsi" w:cstheme="majorBidi"/>
          <w:b/>
          <w:bCs/>
        </w:rPr>
        <w:t>Understanding of the school and students</w:t>
      </w:r>
      <w:r w:rsidR="00793339">
        <w:rPr>
          <w:rFonts w:asciiTheme="majorHAnsi" w:hAnsiTheme="majorHAnsi" w:cstheme="majorBidi"/>
          <w:b/>
          <w:bCs/>
        </w:rPr>
        <w:t>’</w:t>
      </w:r>
      <w:r w:rsidRPr="666DAC0A">
        <w:rPr>
          <w:rFonts w:asciiTheme="majorHAnsi" w:hAnsiTheme="majorHAnsi" w:cstheme="majorBidi"/>
          <w:b/>
          <w:bCs/>
        </w:rPr>
        <w:t xml:space="preserve"> needs.</w:t>
      </w:r>
      <w:r w:rsidRPr="666DAC0A">
        <w:rPr>
          <w:rFonts w:asciiTheme="majorHAnsi" w:hAnsiTheme="majorHAnsi" w:cstheme="majorBidi"/>
        </w:rPr>
        <w:t xml:space="preserve">  </w:t>
      </w:r>
      <w:r w:rsidR="00E50B3D" w:rsidRPr="666DAC0A">
        <w:rPr>
          <w:rFonts w:asciiTheme="majorHAnsi" w:hAnsiTheme="majorHAnsi" w:cstheme="majorBidi"/>
        </w:rPr>
        <w:t>Describe the needs assessment</w:t>
      </w:r>
      <w:r w:rsidR="5D69C653" w:rsidRPr="666DAC0A">
        <w:rPr>
          <w:rFonts w:asciiTheme="majorHAnsi" w:hAnsiTheme="majorHAnsi" w:cstheme="majorBidi"/>
        </w:rPr>
        <w:t xml:space="preserve"> </w:t>
      </w:r>
      <w:r w:rsidR="21F10FC7" w:rsidRPr="666DAC0A">
        <w:rPr>
          <w:rFonts w:asciiTheme="majorHAnsi" w:hAnsiTheme="majorHAnsi" w:cstheme="majorBidi"/>
        </w:rPr>
        <w:t xml:space="preserve">that was </w:t>
      </w:r>
      <w:r w:rsidR="5D69C653" w:rsidRPr="666DAC0A">
        <w:rPr>
          <w:rFonts w:asciiTheme="majorHAnsi" w:hAnsiTheme="majorHAnsi" w:cstheme="majorBidi"/>
        </w:rPr>
        <w:t>conducted and the subsequent</w:t>
      </w:r>
      <w:r w:rsidR="00E50B3D" w:rsidRPr="666DAC0A">
        <w:rPr>
          <w:rFonts w:asciiTheme="majorHAnsi" w:hAnsiTheme="majorHAnsi" w:cstheme="majorBidi"/>
        </w:rPr>
        <w:t xml:space="preserve"> data that w</w:t>
      </w:r>
      <w:r w:rsidR="18D01F12" w:rsidRPr="666DAC0A">
        <w:rPr>
          <w:rFonts w:asciiTheme="majorHAnsi" w:hAnsiTheme="majorHAnsi" w:cstheme="majorBidi"/>
        </w:rPr>
        <w:t xml:space="preserve">ere </w:t>
      </w:r>
      <w:r w:rsidR="29BDB09A" w:rsidRPr="666DAC0A">
        <w:rPr>
          <w:rFonts w:asciiTheme="majorHAnsi" w:hAnsiTheme="majorHAnsi" w:cstheme="majorBidi"/>
        </w:rPr>
        <w:t xml:space="preserve">collected </w:t>
      </w:r>
      <w:r w:rsidR="00E50B3D" w:rsidRPr="666DAC0A">
        <w:rPr>
          <w:rFonts w:asciiTheme="majorHAnsi" w:hAnsiTheme="majorHAnsi" w:cstheme="majorBidi"/>
        </w:rPr>
        <w:t>to identify how funds will be used to inform comprehensive literacy instruction aligned to the science of reading (e.g., PARCC data, benchmark data, community surveys)</w:t>
      </w:r>
      <w:r w:rsidR="00A05DC3">
        <w:rPr>
          <w:rFonts w:asciiTheme="majorHAnsi" w:hAnsiTheme="majorHAnsi" w:cstheme="majorBidi"/>
        </w:rPr>
        <w:t xml:space="preserve"> and how children in need of literacy interventions or other support services are identified</w:t>
      </w:r>
      <w:r w:rsidR="00E50B3D" w:rsidRPr="666DAC0A">
        <w:rPr>
          <w:rFonts w:asciiTheme="majorHAnsi" w:hAnsiTheme="majorHAnsi" w:cstheme="majorBidi"/>
        </w:rPr>
        <w:t>.</w:t>
      </w:r>
      <w:r w:rsidR="00E45532" w:rsidRPr="666DAC0A">
        <w:rPr>
          <w:rFonts w:asciiTheme="majorHAnsi" w:eastAsia="Times New Roman" w:hAnsiTheme="majorHAnsi" w:cstheme="majorBidi"/>
        </w:rPr>
        <w:t xml:space="preserve"> Provide</w:t>
      </w:r>
      <w:r w:rsidR="000D28EC" w:rsidRPr="666DAC0A">
        <w:rPr>
          <w:rFonts w:asciiTheme="majorHAnsi" w:eastAsia="Times New Roman" w:hAnsiTheme="majorHAnsi" w:cstheme="majorBidi"/>
        </w:rPr>
        <w:t xml:space="preserve"> an</w:t>
      </w:r>
      <w:r w:rsidR="00E45532" w:rsidRPr="666DAC0A">
        <w:rPr>
          <w:rFonts w:asciiTheme="majorHAnsi" w:eastAsia="Times New Roman" w:hAnsiTheme="majorHAnsi" w:cstheme="majorBidi"/>
        </w:rPr>
        <w:t xml:space="preserve"> explanation of the extent to which your </w:t>
      </w:r>
      <w:r w:rsidR="67F4F3AE" w:rsidRPr="666DAC0A">
        <w:rPr>
          <w:rFonts w:asciiTheme="majorHAnsi" w:eastAsia="Times New Roman" w:hAnsiTheme="majorHAnsi" w:cstheme="majorBidi"/>
        </w:rPr>
        <w:t xml:space="preserve">proposed </w:t>
      </w:r>
      <w:r w:rsidR="00E45532" w:rsidRPr="666DAC0A">
        <w:rPr>
          <w:rFonts w:asciiTheme="majorHAnsi" w:eastAsia="Times New Roman" w:hAnsiTheme="majorHAnsi" w:cstheme="majorBidi"/>
        </w:rPr>
        <w:t xml:space="preserve">program </w:t>
      </w:r>
      <w:r w:rsidR="6AD3F3AB" w:rsidRPr="666DAC0A">
        <w:rPr>
          <w:rFonts w:asciiTheme="majorHAnsi" w:eastAsia="Times New Roman" w:hAnsiTheme="majorHAnsi" w:cstheme="majorBidi"/>
        </w:rPr>
        <w:t>will serve</w:t>
      </w:r>
      <w:r w:rsidR="00E45532" w:rsidRPr="666DAC0A">
        <w:rPr>
          <w:rFonts w:asciiTheme="majorHAnsi" w:eastAsia="Times New Roman" w:hAnsiTheme="majorHAnsi" w:cstheme="majorBidi"/>
        </w:rPr>
        <w:t xml:space="preserve"> students with disabilities</w:t>
      </w:r>
      <w:r w:rsidR="00A05DC3">
        <w:rPr>
          <w:rFonts w:asciiTheme="majorHAnsi" w:eastAsia="Times New Roman" w:hAnsiTheme="majorHAnsi" w:cstheme="majorBidi"/>
        </w:rPr>
        <w:t>,</w:t>
      </w:r>
      <w:r w:rsidR="00E45532" w:rsidRPr="666DAC0A">
        <w:rPr>
          <w:rFonts w:asciiTheme="majorHAnsi" w:eastAsia="Times New Roman" w:hAnsiTheme="majorHAnsi" w:cstheme="majorBidi"/>
        </w:rPr>
        <w:t xml:space="preserve"> English learners</w:t>
      </w:r>
      <w:r w:rsidR="00A05DC3">
        <w:rPr>
          <w:rFonts w:asciiTheme="majorHAnsi" w:eastAsia="Times New Roman" w:hAnsiTheme="majorHAnsi" w:cstheme="majorBidi"/>
        </w:rPr>
        <w:t>, and other students in need of literacy interventions or support services</w:t>
      </w:r>
      <w:r w:rsidR="00E45532" w:rsidRPr="666DAC0A">
        <w:rPr>
          <w:rFonts w:asciiTheme="majorHAnsi" w:eastAsia="Times New Roman" w:hAnsiTheme="majorHAnsi" w:cstheme="majorBidi"/>
        </w:rPr>
        <w:t>.</w:t>
      </w:r>
    </w:p>
    <w:p w14:paraId="7544D777" w14:textId="77777777" w:rsidR="00303B31" w:rsidRPr="0077360B" w:rsidRDefault="00303B31" w:rsidP="00303B31">
      <w:pPr>
        <w:pStyle w:val="BodyText"/>
        <w:ind w:left="1080"/>
        <w:rPr>
          <w:rFonts w:asciiTheme="majorHAnsi" w:hAnsiTheme="majorHAnsi" w:cstheme="majorHAnsi"/>
          <w:sz w:val="22"/>
          <w:szCs w:val="22"/>
        </w:rPr>
      </w:pPr>
    </w:p>
    <w:p w14:paraId="6D0AD83A" w14:textId="77777777" w:rsidR="00303B31" w:rsidRPr="0077360B" w:rsidRDefault="00303B31" w:rsidP="00660E3F">
      <w:pPr>
        <w:pStyle w:val="BodyText"/>
        <w:numPr>
          <w:ilvl w:val="0"/>
          <w:numId w:val="9"/>
        </w:numPr>
        <w:rPr>
          <w:rFonts w:asciiTheme="majorHAnsi" w:hAnsiTheme="majorHAnsi" w:cstheme="majorHAnsi"/>
          <w:sz w:val="22"/>
          <w:szCs w:val="22"/>
        </w:rPr>
      </w:pPr>
      <w:r w:rsidRPr="00DB2CED">
        <w:rPr>
          <w:rFonts w:asciiTheme="majorHAnsi" w:hAnsiTheme="majorHAnsi" w:cstheme="majorHAnsi"/>
          <w:b/>
          <w:sz w:val="22"/>
          <w:szCs w:val="22"/>
        </w:rPr>
        <w:t>Program Goals:</w:t>
      </w:r>
      <w:r w:rsidRPr="00DB2CED">
        <w:rPr>
          <w:rFonts w:asciiTheme="majorHAnsi" w:hAnsiTheme="majorHAnsi" w:cstheme="majorHAnsi"/>
          <w:b/>
          <w:bCs/>
          <w:i/>
          <w:sz w:val="22"/>
          <w:szCs w:val="22"/>
        </w:rPr>
        <w:t xml:space="preserve"> </w:t>
      </w:r>
      <w:r w:rsidRPr="00DB2CED">
        <w:rPr>
          <w:rFonts w:asciiTheme="majorHAnsi" w:hAnsiTheme="majorHAnsi" w:cstheme="majorHAnsi"/>
          <w:bCs/>
          <w:sz w:val="22"/>
          <w:szCs w:val="22"/>
        </w:rPr>
        <w:t xml:space="preserve">List the program’s three (3) overarching goals.  In defining the goals, include student-level performance goals as well as program-level performance goals.  Describe how the goals will be used as a basis </w:t>
      </w:r>
      <w:r>
        <w:rPr>
          <w:rFonts w:asciiTheme="majorHAnsi" w:hAnsiTheme="majorHAnsi" w:cstheme="majorHAnsi"/>
          <w:bCs/>
          <w:sz w:val="22"/>
          <w:szCs w:val="22"/>
        </w:rPr>
        <w:t>to</w:t>
      </w:r>
      <w:r w:rsidRPr="00DB2CED">
        <w:rPr>
          <w:rFonts w:asciiTheme="majorHAnsi" w:hAnsiTheme="majorHAnsi" w:cstheme="majorHAnsi"/>
          <w:bCs/>
          <w:sz w:val="22"/>
          <w:szCs w:val="22"/>
        </w:rPr>
        <w:t xml:space="preserve"> </w:t>
      </w:r>
      <w:r>
        <w:rPr>
          <w:rFonts w:asciiTheme="majorHAnsi" w:hAnsiTheme="majorHAnsi" w:cstheme="majorHAnsi"/>
          <w:bCs/>
          <w:sz w:val="22"/>
          <w:szCs w:val="22"/>
        </w:rPr>
        <w:t>measure the effectiveness of the literacy interventions.</w:t>
      </w:r>
    </w:p>
    <w:p w14:paraId="39715425" w14:textId="77777777" w:rsidR="00303B31" w:rsidRPr="00DB2CED" w:rsidRDefault="00303B31" w:rsidP="00303B31">
      <w:pPr>
        <w:rPr>
          <w:rFonts w:asciiTheme="majorHAnsi" w:eastAsia="Times New Roman" w:hAnsiTheme="majorHAnsi" w:cstheme="majorHAnsi"/>
        </w:rPr>
      </w:pPr>
    </w:p>
    <w:p w14:paraId="4BB5F02C" w14:textId="7A18FE89" w:rsidR="00303B31" w:rsidRDefault="00303B31" w:rsidP="00660E3F">
      <w:pPr>
        <w:pStyle w:val="ListParagraph"/>
        <w:numPr>
          <w:ilvl w:val="0"/>
          <w:numId w:val="8"/>
        </w:numPr>
        <w:tabs>
          <w:tab w:val="left" w:pos="540"/>
          <w:tab w:val="num" w:pos="900"/>
        </w:tabs>
        <w:suppressAutoHyphens/>
        <w:spacing w:after="0" w:line="240" w:lineRule="auto"/>
        <w:ind w:left="446"/>
        <w:contextualSpacing w:val="0"/>
        <w:jc w:val="both"/>
        <w:rPr>
          <w:rFonts w:asciiTheme="majorHAnsi" w:hAnsiTheme="majorHAnsi" w:cstheme="majorHAnsi"/>
          <w:b/>
        </w:rPr>
      </w:pPr>
      <w:r w:rsidRPr="00DB2CED">
        <w:rPr>
          <w:rFonts w:asciiTheme="majorHAnsi" w:hAnsiTheme="majorHAnsi" w:cstheme="majorHAnsi"/>
          <w:b/>
        </w:rPr>
        <w:t xml:space="preserve">Program Implementation and Monitoring (Maximum </w:t>
      </w:r>
      <w:r w:rsidR="001A1BDD">
        <w:rPr>
          <w:rFonts w:asciiTheme="majorHAnsi" w:hAnsiTheme="majorHAnsi" w:cstheme="majorHAnsi"/>
          <w:b/>
        </w:rPr>
        <w:t>50</w:t>
      </w:r>
      <w:r w:rsidR="001A1BDD" w:rsidRPr="00DB2CED">
        <w:rPr>
          <w:rFonts w:asciiTheme="majorHAnsi" w:hAnsiTheme="majorHAnsi" w:cstheme="majorHAnsi"/>
          <w:b/>
        </w:rPr>
        <w:t xml:space="preserve"> </w:t>
      </w:r>
      <w:r w:rsidRPr="00DB2CED">
        <w:rPr>
          <w:rFonts w:asciiTheme="majorHAnsi" w:hAnsiTheme="majorHAnsi" w:cstheme="majorHAnsi"/>
          <w:b/>
        </w:rPr>
        <w:t>points)</w:t>
      </w:r>
    </w:p>
    <w:p w14:paraId="2AE8EC59" w14:textId="2E1D90BE" w:rsidR="00303B31" w:rsidRPr="00756767" w:rsidRDefault="00E30AF5" w:rsidP="00756767">
      <w:pPr>
        <w:pStyle w:val="CommentText"/>
        <w:numPr>
          <w:ilvl w:val="0"/>
          <w:numId w:val="38"/>
        </w:numPr>
        <w:rPr>
          <w:rFonts w:asciiTheme="majorHAnsi" w:hAnsiTheme="majorHAnsi" w:cstheme="majorHAnsi"/>
        </w:rPr>
      </w:pPr>
      <w:r w:rsidRPr="00793339">
        <w:rPr>
          <w:rFonts w:asciiTheme="majorHAnsi" w:hAnsiTheme="majorHAnsi" w:cstheme="majorHAnsi"/>
          <w:b/>
          <w:sz w:val="22"/>
          <w:szCs w:val="22"/>
        </w:rPr>
        <w:t>Implementation of</w:t>
      </w:r>
      <w:r w:rsidR="00BE4BF9" w:rsidRPr="00793339">
        <w:rPr>
          <w:rFonts w:asciiTheme="majorHAnsi" w:hAnsiTheme="majorHAnsi" w:cstheme="majorHAnsi"/>
          <w:b/>
          <w:sz w:val="22"/>
          <w:szCs w:val="22"/>
        </w:rPr>
        <w:t xml:space="preserve"> </w:t>
      </w:r>
      <w:r w:rsidR="00303B31" w:rsidRPr="00793339">
        <w:rPr>
          <w:rFonts w:asciiTheme="majorHAnsi" w:hAnsiTheme="majorHAnsi" w:cstheme="majorHAnsi"/>
          <w:b/>
          <w:sz w:val="22"/>
          <w:szCs w:val="22"/>
        </w:rPr>
        <w:t>Literacy Interventions:</w:t>
      </w:r>
      <w:r w:rsidR="00303B31" w:rsidRPr="00793339">
        <w:rPr>
          <w:rFonts w:asciiTheme="majorHAnsi" w:hAnsiTheme="majorHAnsi" w:cstheme="majorHAnsi"/>
          <w:sz w:val="22"/>
          <w:szCs w:val="22"/>
        </w:rPr>
        <w:t xml:space="preserve">  </w:t>
      </w:r>
      <w:r w:rsidRPr="00793339">
        <w:rPr>
          <w:rFonts w:asciiTheme="majorHAnsi" w:hAnsiTheme="majorHAnsi" w:cstheme="majorHAnsi"/>
          <w:sz w:val="22"/>
          <w:szCs w:val="22"/>
        </w:rPr>
        <w:t>Applicant identifies and describes how their intervention(s) address the needs identified in the needs assessment.  The description includes the methods, frequency, duration, and checks for fidelity of implementation.</w:t>
      </w:r>
      <w:r w:rsidR="00A05DC3" w:rsidRPr="00793339">
        <w:rPr>
          <w:rFonts w:asciiTheme="majorHAnsi" w:hAnsiTheme="majorHAnsi" w:cstheme="majorHAnsi"/>
          <w:sz w:val="22"/>
          <w:szCs w:val="22"/>
        </w:rPr>
        <w:t xml:space="preserve">  </w:t>
      </w:r>
      <w:r w:rsidR="00131135" w:rsidRPr="00756767">
        <w:rPr>
          <w:rFonts w:asciiTheme="majorHAnsi" w:hAnsiTheme="majorHAnsi" w:cstheme="majorHAnsi"/>
          <w:sz w:val="22"/>
          <w:szCs w:val="22"/>
        </w:rPr>
        <w:t>Applicant also describes h</w:t>
      </w:r>
      <w:r w:rsidR="00A05DC3" w:rsidRPr="00756767">
        <w:rPr>
          <w:rFonts w:asciiTheme="majorHAnsi" w:hAnsiTheme="majorHAnsi" w:cstheme="majorHAnsi"/>
          <w:sz w:val="22"/>
          <w:szCs w:val="22"/>
        </w:rPr>
        <w:t>ow the school, the local educational agency, or a provider of high-quality professional development will provide ongoing</w:t>
      </w:r>
      <w:r w:rsidR="00793339" w:rsidRPr="00756767">
        <w:rPr>
          <w:rFonts w:asciiTheme="majorHAnsi" w:hAnsiTheme="majorHAnsi" w:cstheme="majorHAnsi"/>
          <w:sz w:val="22"/>
          <w:szCs w:val="22"/>
        </w:rPr>
        <w:t>,</w:t>
      </w:r>
      <w:r w:rsidR="00A05DC3" w:rsidRPr="00756767">
        <w:rPr>
          <w:rFonts w:asciiTheme="majorHAnsi" w:hAnsiTheme="majorHAnsi" w:cstheme="majorHAnsi"/>
          <w:sz w:val="22"/>
          <w:szCs w:val="22"/>
        </w:rPr>
        <w:t xml:space="preserve"> high-quality professional development to all teachers, principals, other school leaders, specialized instructional support personnel (as appropriate), and other instructional leaders served by the school.</w:t>
      </w:r>
      <w:r w:rsidR="00793339" w:rsidRPr="00756767">
        <w:rPr>
          <w:rFonts w:asciiTheme="majorHAnsi" w:hAnsiTheme="majorHAnsi" w:cstheme="majorHAnsi"/>
          <w:sz w:val="22"/>
          <w:szCs w:val="22"/>
        </w:rPr>
        <w:t xml:space="preserve">  Finally, describe how the school will integrate comprehensive literacy instruction into a well-rounded education</w:t>
      </w:r>
      <w:r w:rsidR="00793339">
        <w:rPr>
          <w:rFonts w:asciiTheme="majorHAnsi" w:hAnsiTheme="majorHAnsi" w:cstheme="majorHAnsi"/>
          <w:sz w:val="22"/>
          <w:szCs w:val="22"/>
        </w:rPr>
        <w:t xml:space="preserve"> for all students</w:t>
      </w:r>
      <w:r w:rsidR="00793339" w:rsidRPr="00756767">
        <w:rPr>
          <w:rFonts w:asciiTheme="majorHAnsi" w:hAnsiTheme="majorHAnsi" w:cstheme="majorHAnsi"/>
          <w:sz w:val="22"/>
          <w:szCs w:val="22"/>
        </w:rPr>
        <w:t>.</w:t>
      </w:r>
    </w:p>
    <w:p w14:paraId="44BFDCA9" w14:textId="77777777" w:rsidR="00303B31" w:rsidRDefault="00303B31" w:rsidP="00303B31">
      <w:pPr>
        <w:pStyle w:val="ListParagraph"/>
        <w:tabs>
          <w:tab w:val="left" w:pos="540"/>
        </w:tabs>
        <w:suppressAutoHyphens/>
        <w:spacing w:after="0" w:line="240" w:lineRule="auto"/>
        <w:ind w:left="824"/>
        <w:contextualSpacing w:val="0"/>
        <w:rPr>
          <w:rFonts w:asciiTheme="majorHAnsi" w:hAnsiTheme="majorHAnsi" w:cstheme="majorHAnsi"/>
          <w:b/>
        </w:rPr>
      </w:pPr>
    </w:p>
    <w:p w14:paraId="2BFE5E7D" w14:textId="6640DE0D" w:rsidR="00303B31" w:rsidRPr="00DB2CED" w:rsidRDefault="00303B31" w:rsidP="00303B31">
      <w:pPr>
        <w:pStyle w:val="ListParagraph"/>
        <w:numPr>
          <w:ilvl w:val="0"/>
          <w:numId w:val="6"/>
        </w:numPr>
        <w:tabs>
          <w:tab w:val="left" w:pos="540"/>
        </w:tabs>
        <w:suppressAutoHyphens/>
        <w:spacing w:after="0" w:line="240" w:lineRule="auto"/>
        <w:ind w:left="824"/>
        <w:contextualSpacing w:val="0"/>
        <w:rPr>
          <w:rFonts w:asciiTheme="majorHAnsi" w:hAnsiTheme="majorHAnsi" w:cstheme="majorHAnsi"/>
          <w:b/>
        </w:rPr>
      </w:pPr>
      <w:r w:rsidRPr="00DB2CED">
        <w:rPr>
          <w:rFonts w:asciiTheme="majorHAnsi" w:hAnsiTheme="majorHAnsi" w:cstheme="majorHAnsi"/>
          <w:b/>
        </w:rPr>
        <w:t xml:space="preserve">Data Collection: </w:t>
      </w:r>
      <w:r w:rsidRPr="00DB2CED">
        <w:rPr>
          <w:rFonts w:asciiTheme="majorHAnsi" w:hAnsiTheme="majorHAnsi" w:cstheme="majorHAnsi"/>
        </w:rPr>
        <w:t>Describe how data will be collected to assess and evaluate the program on a regular basis (include: data collection methodology and frequency)</w:t>
      </w:r>
      <w:r w:rsidR="00621497">
        <w:rPr>
          <w:rFonts w:asciiTheme="majorHAnsi" w:hAnsiTheme="majorHAnsi" w:cstheme="majorHAnsi"/>
        </w:rPr>
        <w:t xml:space="preserve"> and </w:t>
      </w:r>
      <w:r w:rsidR="00E45532">
        <w:rPr>
          <w:rFonts w:asciiTheme="majorHAnsi" w:hAnsiTheme="majorHAnsi" w:cstheme="majorHAnsi"/>
        </w:rPr>
        <w:t>the alignment between programmatic data and school performance data.</w:t>
      </w:r>
    </w:p>
    <w:p w14:paraId="587BAD3D" w14:textId="77777777" w:rsidR="00303B31" w:rsidRPr="00DB2CED" w:rsidRDefault="00303B31" w:rsidP="00303B31">
      <w:pPr>
        <w:pStyle w:val="ListParagraph"/>
        <w:tabs>
          <w:tab w:val="left" w:pos="540"/>
        </w:tabs>
        <w:suppressAutoHyphens/>
        <w:spacing w:after="0" w:line="240" w:lineRule="auto"/>
        <w:ind w:left="824"/>
        <w:contextualSpacing w:val="0"/>
        <w:rPr>
          <w:rFonts w:asciiTheme="majorHAnsi" w:hAnsiTheme="majorHAnsi" w:cstheme="majorHAnsi"/>
          <w:b/>
        </w:rPr>
      </w:pPr>
    </w:p>
    <w:p w14:paraId="1BB1D01C" w14:textId="3EA5E1E9" w:rsidR="00303B31" w:rsidRPr="00DB2CED" w:rsidRDefault="00303B31" w:rsidP="00303B31">
      <w:pPr>
        <w:pStyle w:val="ListParagraph"/>
        <w:numPr>
          <w:ilvl w:val="0"/>
          <w:numId w:val="6"/>
        </w:numPr>
        <w:tabs>
          <w:tab w:val="left" w:pos="540"/>
        </w:tabs>
        <w:suppressAutoHyphens/>
        <w:spacing w:after="0" w:line="240" w:lineRule="auto"/>
        <w:ind w:left="824"/>
        <w:contextualSpacing w:val="0"/>
        <w:rPr>
          <w:rFonts w:asciiTheme="majorHAnsi" w:hAnsiTheme="majorHAnsi" w:cstheme="majorHAnsi"/>
          <w:b/>
        </w:rPr>
      </w:pPr>
      <w:r w:rsidRPr="00DB2CED">
        <w:rPr>
          <w:rFonts w:asciiTheme="majorHAnsi" w:hAnsiTheme="majorHAnsi" w:cstheme="majorHAnsi"/>
          <w:b/>
        </w:rPr>
        <w:t xml:space="preserve">Evaluation of Program:  </w:t>
      </w:r>
      <w:r w:rsidRPr="00DB2CED">
        <w:rPr>
          <w:rFonts w:asciiTheme="majorHAnsi" w:hAnsiTheme="majorHAnsi" w:cstheme="majorHAnsi"/>
        </w:rPr>
        <w:t xml:space="preserve">Describe the evaluation plan to regularly assess the outcomes of the </w:t>
      </w:r>
      <w:r>
        <w:rPr>
          <w:rFonts w:asciiTheme="majorHAnsi" w:hAnsiTheme="majorHAnsi" w:cstheme="majorHAnsi"/>
        </w:rPr>
        <w:t>literacy interventions provided</w:t>
      </w:r>
      <w:r w:rsidRPr="00DB2CED">
        <w:rPr>
          <w:rFonts w:asciiTheme="majorHAnsi" w:hAnsiTheme="majorHAnsi" w:cstheme="majorHAnsi"/>
        </w:rPr>
        <w:t xml:space="preserve"> and</w:t>
      </w:r>
      <w:r>
        <w:rPr>
          <w:rFonts w:asciiTheme="majorHAnsi" w:hAnsiTheme="majorHAnsi" w:cstheme="majorHAnsi"/>
        </w:rPr>
        <w:t xml:space="preserve"> the tools that will be utilized to measure </w:t>
      </w:r>
      <w:r w:rsidRPr="00DB2CED">
        <w:rPr>
          <w:rFonts w:asciiTheme="majorHAnsi" w:hAnsiTheme="majorHAnsi" w:cstheme="majorHAnsi"/>
        </w:rPr>
        <w:t xml:space="preserve">improvements in </w:t>
      </w:r>
      <w:r>
        <w:rPr>
          <w:rFonts w:asciiTheme="majorHAnsi" w:hAnsiTheme="majorHAnsi" w:cstheme="majorHAnsi"/>
        </w:rPr>
        <w:t>reading and overall</w:t>
      </w:r>
      <w:r w:rsidRPr="00DB2CED">
        <w:rPr>
          <w:rFonts w:asciiTheme="majorHAnsi" w:hAnsiTheme="majorHAnsi" w:cstheme="majorHAnsi"/>
        </w:rPr>
        <w:t xml:space="preserve"> academic outcomes (may be included as an attachment and will not be counted towards the </w:t>
      </w:r>
      <w:r w:rsidR="006D2C5C">
        <w:rPr>
          <w:rFonts w:asciiTheme="majorHAnsi" w:hAnsiTheme="majorHAnsi" w:cstheme="majorHAnsi"/>
        </w:rPr>
        <w:t>[</w:t>
      </w:r>
      <w:r w:rsidRPr="00DB2CED">
        <w:rPr>
          <w:rFonts w:asciiTheme="majorHAnsi" w:hAnsiTheme="majorHAnsi" w:cstheme="majorHAnsi"/>
        </w:rPr>
        <w:t>10</w:t>
      </w:r>
      <w:r w:rsidR="006D2C5C">
        <w:rPr>
          <w:rFonts w:asciiTheme="majorHAnsi" w:hAnsiTheme="majorHAnsi" w:cstheme="majorHAnsi"/>
        </w:rPr>
        <w:t>]</w:t>
      </w:r>
      <w:r w:rsidR="006D2C5C" w:rsidRPr="00DB2CED">
        <w:rPr>
          <w:rFonts w:asciiTheme="majorHAnsi" w:hAnsiTheme="majorHAnsi" w:cstheme="majorHAnsi"/>
        </w:rPr>
        <w:t xml:space="preserve"> </w:t>
      </w:r>
      <w:r w:rsidRPr="00DB2CED">
        <w:rPr>
          <w:rFonts w:asciiTheme="majorHAnsi" w:hAnsiTheme="majorHAnsi" w:cstheme="majorHAnsi"/>
        </w:rPr>
        <w:t>page limit).</w:t>
      </w:r>
    </w:p>
    <w:p w14:paraId="0F897893" w14:textId="77777777" w:rsidR="00303B31" w:rsidRPr="00DB2CED" w:rsidRDefault="00303B31" w:rsidP="00303B31">
      <w:pPr>
        <w:rPr>
          <w:rFonts w:asciiTheme="majorHAnsi" w:hAnsiTheme="majorHAnsi" w:cstheme="majorHAnsi"/>
          <w:b/>
        </w:rPr>
      </w:pPr>
    </w:p>
    <w:p w14:paraId="27E34DEF" w14:textId="4042813A" w:rsidR="00303B31" w:rsidRDefault="00303B31" w:rsidP="00660E3F">
      <w:pPr>
        <w:pStyle w:val="ListParagraph"/>
        <w:numPr>
          <w:ilvl w:val="0"/>
          <w:numId w:val="8"/>
        </w:numPr>
        <w:tabs>
          <w:tab w:val="left" w:pos="540"/>
        </w:tabs>
        <w:suppressAutoHyphens/>
        <w:spacing w:after="0" w:line="240" w:lineRule="auto"/>
        <w:contextualSpacing w:val="0"/>
        <w:jc w:val="both"/>
        <w:rPr>
          <w:rFonts w:asciiTheme="majorHAnsi" w:hAnsiTheme="majorHAnsi" w:cstheme="majorHAnsi"/>
          <w:b/>
        </w:rPr>
      </w:pPr>
      <w:r w:rsidRPr="00DB2CED">
        <w:rPr>
          <w:rFonts w:asciiTheme="majorHAnsi" w:hAnsiTheme="majorHAnsi" w:cstheme="majorHAnsi"/>
          <w:b/>
        </w:rPr>
        <w:t xml:space="preserve">Financial Management and Sustainability (Maximum </w:t>
      </w:r>
      <w:r w:rsidR="001A1BDD">
        <w:rPr>
          <w:rFonts w:asciiTheme="majorHAnsi" w:hAnsiTheme="majorHAnsi" w:cstheme="majorHAnsi"/>
          <w:b/>
        </w:rPr>
        <w:t>10</w:t>
      </w:r>
      <w:r w:rsidR="001A1BDD" w:rsidRPr="00DB2CED">
        <w:rPr>
          <w:rFonts w:asciiTheme="majorHAnsi" w:hAnsiTheme="majorHAnsi" w:cstheme="majorHAnsi"/>
          <w:b/>
        </w:rPr>
        <w:t xml:space="preserve"> </w:t>
      </w:r>
      <w:r w:rsidRPr="00DB2CED">
        <w:rPr>
          <w:rFonts w:asciiTheme="majorHAnsi" w:hAnsiTheme="majorHAnsi" w:cstheme="majorHAnsi"/>
          <w:b/>
        </w:rPr>
        <w:t>points)</w:t>
      </w:r>
    </w:p>
    <w:p w14:paraId="48386FC0" w14:textId="02952BC7" w:rsidR="00303B31" w:rsidRPr="00DB2CED" w:rsidRDefault="00303B31" w:rsidP="00660E3F">
      <w:pPr>
        <w:pStyle w:val="ListParagraph"/>
        <w:numPr>
          <w:ilvl w:val="0"/>
          <w:numId w:val="34"/>
        </w:numPr>
        <w:spacing w:after="0" w:line="240" w:lineRule="auto"/>
        <w:ind w:left="828"/>
        <w:contextualSpacing w:val="0"/>
        <w:rPr>
          <w:rFonts w:asciiTheme="majorHAnsi" w:hAnsiTheme="majorHAnsi" w:cstheme="majorHAnsi"/>
        </w:rPr>
      </w:pPr>
      <w:r w:rsidRPr="00DB2CED">
        <w:rPr>
          <w:rFonts w:asciiTheme="majorHAnsi" w:hAnsiTheme="majorHAnsi" w:cstheme="majorHAnsi"/>
          <w:b/>
        </w:rPr>
        <w:t>Financial Management:</w:t>
      </w:r>
      <w:r w:rsidRPr="00DB2CED">
        <w:rPr>
          <w:rFonts w:asciiTheme="majorHAnsi" w:hAnsiTheme="majorHAnsi" w:cstheme="majorHAnsi"/>
        </w:rPr>
        <w:t xml:space="preserve">  Please describe the financial management and internal accounting procedures that will be used to ensur</w:t>
      </w:r>
      <w:r w:rsidR="00BE0BC9">
        <w:rPr>
          <w:rFonts w:asciiTheme="majorHAnsi" w:hAnsiTheme="majorHAnsi" w:cstheme="majorHAnsi"/>
        </w:rPr>
        <w:t>e</w:t>
      </w:r>
      <w:r w:rsidRPr="00DB2CED">
        <w:rPr>
          <w:rFonts w:asciiTheme="majorHAnsi" w:hAnsiTheme="majorHAnsi" w:cstheme="majorHAnsi"/>
        </w:rPr>
        <w:t xml:space="preserve"> proper financial management, including the fiscal controls put in place to ensure accountability.  The applicant must agree to maintain its financial records in accordance with generally accepted accounting principles (as defined by the American Institute of Certified Public Accountants).</w:t>
      </w:r>
    </w:p>
    <w:p w14:paraId="3823F49D" w14:textId="77777777" w:rsidR="00303B31" w:rsidRPr="00DB2CED" w:rsidRDefault="00303B31" w:rsidP="003D6C30">
      <w:pPr>
        <w:pStyle w:val="ListParagraph"/>
        <w:spacing w:after="0" w:line="240" w:lineRule="auto"/>
        <w:ind w:left="1584"/>
        <w:contextualSpacing w:val="0"/>
        <w:rPr>
          <w:rFonts w:asciiTheme="majorHAnsi" w:hAnsiTheme="majorHAnsi" w:cstheme="majorHAnsi"/>
        </w:rPr>
      </w:pPr>
    </w:p>
    <w:p w14:paraId="566BF909" w14:textId="1AB55A86" w:rsidR="00303B31" w:rsidRPr="00DB2CED" w:rsidRDefault="00303B31" w:rsidP="00660E3F">
      <w:pPr>
        <w:pStyle w:val="ListParagraph"/>
        <w:numPr>
          <w:ilvl w:val="0"/>
          <w:numId w:val="34"/>
        </w:numPr>
        <w:spacing w:after="0" w:line="240" w:lineRule="auto"/>
        <w:ind w:left="828"/>
        <w:contextualSpacing w:val="0"/>
        <w:rPr>
          <w:rFonts w:asciiTheme="majorHAnsi" w:hAnsiTheme="majorHAnsi" w:cstheme="majorHAnsi"/>
        </w:rPr>
      </w:pPr>
      <w:r w:rsidRPr="00DB2CED">
        <w:rPr>
          <w:rFonts w:asciiTheme="majorHAnsi" w:hAnsiTheme="majorHAnsi" w:cstheme="majorHAnsi"/>
          <w:b/>
        </w:rPr>
        <w:t>Proposed Budget:</w:t>
      </w:r>
      <w:r w:rsidRPr="00DB2CED">
        <w:rPr>
          <w:rFonts w:asciiTheme="majorHAnsi" w:hAnsiTheme="majorHAnsi" w:cstheme="majorHAnsi"/>
        </w:rPr>
        <w:t xml:space="preserve">  </w:t>
      </w:r>
      <w:r w:rsidR="00C66DC0" w:rsidRPr="00C66DC0">
        <w:rPr>
          <w:rFonts w:asciiTheme="majorHAnsi" w:hAnsiTheme="majorHAnsi" w:cstheme="majorHAnsi"/>
        </w:rPr>
        <w:t xml:space="preserve">Please provide a proposed budget and narrative description of the proposed use of grant funds, which shall reflect a core concept of service coordination and integration.  The narrative shall include the cost of all deliverables, including personnel, using the budget categories identified in the grant application.  The proposed budget will not be </w:t>
      </w:r>
      <w:r w:rsidR="00C66DC0" w:rsidRPr="00C66DC0">
        <w:rPr>
          <w:rFonts w:asciiTheme="majorHAnsi" w:hAnsiTheme="majorHAnsi" w:cstheme="majorHAnsi"/>
        </w:rPr>
        <w:lastRenderedPageBreak/>
        <w:t xml:space="preserve">scored strictly on dollars per student, but will also consider </w:t>
      </w:r>
      <w:r w:rsidR="00C66DC0" w:rsidRPr="00C66DC0">
        <w:rPr>
          <w:rFonts w:asciiTheme="majorHAnsi" w:eastAsia="MS Mincho" w:hAnsiTheme="majorHAnsi" w:cstheme="majorHAnsi"/>
        </w:rPr>
        <w:t>number of students being served as well as the intensity and expected impact of the intervention</w:t>
      </w:r>
      <w:r w:rsidR="00C66DC0" w:rsidRPr="00C66DC0">
        <w:rPr>
          <w:rFonts w:asciiTheme="majorHAnsi" w:hAnsiTheme="majorHAnsi" w:cstheme="majorHAnsi"/>
        </w:rPr>
        <w:t>.</w:t>
      </w:r>
    </w:p>
    <w:p w14:paraId="073DAB7C" w14:textId="77777777" w:rsidR="00303B31" w:rsidRPr="00DB2CED" w:rsidRDefault="00303B31" w:rsidP="003D6C30">
      <w:pPr>
        <w:pStyle w:val="ListParagraph"/>
        <w:spacing w:after="0"/>
        <w:ind w:left="1854"/>
        <w:rPr>
          <w:rFonts w:asciiTheme="majorHAnsi" w:hAnsiTheme="majorHAnsi" w:cstheme="majorHAnsi"/>
          <w:b/>
        </w:rPr>
      </w:pPr>
    </w:p>
    <w:p w14:paraId="5FF0F8DE" w14:textId="171F2CBA" w:rsidR="003D6C30" w:rsidRDefault="00303B31" w:rsidP="090E8BF0">
      <w:pPr>
        <w:pStyle w:val="ListParagraph"/>
        <w:numPr>
          <w:ilvl w:val="0"/>
          <w:numId w:val="34"/>
        </w:numPr>
        <w:spacing w:after="0" w:line="240" w:lineRule="auto"/>
        <w:ind w:left="828"/>
        <w:contextualSpacing w:val="0"/>
        <w:rPr>
          <w:rFonts w:asciiTheme="majorHAnsi" w:hAnsiTheme="majorHAnsi" w:cstheme="majorBidi"/>
        </w:rPr>
      </w:pPr>
      <w:r w:rsidRPr="090E8BF0">
        <w:rPr>
          <w:rFonts w:asciiTheme="majorHAnsi" w:hAnsiTheme="majorHAnsi" w:cstheme="majorBidi"/>
          <w:b/>
          <w:bCs/>
        </w:rPr>
        <w:t>Program Sustainability:</w:t>
      </w:r>
      <w:r w:rsidRPr="090E8BF0">
        <w:rPr>
          <w:rFonts w:asciiTheme="majorHAnsi" w:hAnsiTheme="majorHAnsi" w:cstheme="majorBidi"/>
        </w:rPr>
        <w:t xml:space="preserve"> With an emphasis on increasing the proficiency and advanced rate for students </w:t>
      </w:r>
      <w:r w:rsidR="000D7ECD" w:rsidRPr="090E8BF0">
        <w:rPr>
          <w:rFonts w:asciiTheme="majorHAnsi" w:hAnsiTheme="majorHAnsi" w:cstheme="majorBidi"/>
        </w:rPr>
        <w:t xml:space="preserve">ranging from birth through </w:t>
      </w:r>
      <w:r w:rsidR="30CFC46E" w:rsidRPr="090E8BF0">
        <w:rPr>
          <w:rFonts w:asciiTheme="majorHAnsi" w:hAnsiTheme="majorHAnsi" w:cstheme="majorBidi"/>
        </w:rPr>
        <w:t>grade 12</w:t>
      </w:r>
      <w:r w:rsidRPr="090E8BF0">
        <w:rPr>
          <w:rFonts w:asciiTheme="majorHAnsi" w:hAnsiTheme="majorHAnsi" w:cstheme="majorBidi"/>
        </w:rPr>
        <w:t xml:space="preserve">, please describe how </w:t>
      </w:r>
      <w:r w:rsidR="000D7ECD" w:rsidRPr="090E8BF0">
        <w:rPr>
          <w:rFonts w:asciiTheme="majorHAnsi" w:hAnsiTheme="majorHAnsi" w:cstheme="majorBidi"/>
        </w:rPr>
        <w:t xml:space="preserve">the </w:t>
      </w:r>
      <w:r w:rsidRPr="090E8BF0">
        <w:rPr>
          <w:rFonts w:asciiTheme="majorHAnsi" w:hAnsiTheme="majorHAnsi" w:cstheme="majorBidi"/>
        </w:rPr>
        <w:t xml:space="preserve">LEA </w:t>
      </w:r>
      <w:r w:rsidR="000D7ECD" w:rsidRPr="090E8BF0">
        <w:rPr>
          <w:rFonts w:asciiTheme="majorHAnsi" w:hAnsiTheme="majorHAnsi" w:cstheme="majorBidi"/>
        </w:rPr>
        <w:t>will build</w:t>
      </w:r>
      <w:r w:rsidRPr="090E8BF0">
        <w:rPr>
          <w:rFonts w:asciiTheme="majorHAnsi" w:hAnsiTheme="majorHAnsi" w:cstheme="majorBidi"/>
        </w:rPr>
        <w:t xml:space="preserve"> capacity in </w:t>
      </w:r>
      <w:r w:rsidR="000D7ECD" w:rsidRPr="090E8BF0">
        <w:rPr>
          <w:rFonts w:asciiTheme="majorHAnsi" w:hAnsiTheme="majorHAnsi" w:cstheme="majorBidi"/>
        </w:rPr>
        <w:t xml:space="preserve">literacy </w:t>
      </w:r>
      <w:r w:rsidRPr="090E8BF0">
        <w:rPr>
          <w:rFonts w:asciiTheme="majorHAnsi" w:hAnsiTheme="majorHAnsi" w:cstheme="majorBidi"/>
        </w:rPr>
        <w:t xml:space="preserve">beyond the term of this grant. </w:t>
      </w:r>
      <w:r w:rsidR="009A207E" w:rsidRPr="090E8BF0">
        <w:rPr>
          <w:rFonts w:asciiTheme="majorHAnsi" w:hAnsiTheme="majorHAnsi" w:cstheme="majorBidi"/>
        </w:rPr>
        <w:t>There is a clear sustainability plan for how activities funded by the grant will continue after the grant ends. If applicable, applicant clearly explains their specific plan to scale up effective practices, including a proposed timeline and number of schools, educators, or students to serve each year after the grant ends.</w:t>
      </w:r>
    </w:p>
    <w:p w14:paraId="3A8838E3" w14:textId="77777777" w:rsidR="003D6C30" w:rsidRPr="003D6C30" w:rsidRDefault="003D6C30" w:rsidP="003D6C30">
      <w:pPr>
        <w:pStyle w:val="ListParagraph"/>
        <w:rPr>
          <w:rFonts w:asciiTheme="majorHAnsi" w:hAnsiTheme="majorHAnsi" w:cstheme="majorHAnsi"/>
          <w:b/>
        </w:rPr>
      </w:pPr>
    </w:p>
    <w:p w14:paraId="6C9828B8" w14:textId="447AB5F0" w:rsidR="007B57B2" w:rsidRPr="003D6C30" w:rsidRDefault="72AEF612" w:rsidP="090E8BF0">
      <w:pPr>
        <w:pStyle w:val="ListParagraph"/>
        <w:numPr>
          <w:ilvl w:val="0"/>
          <w:numId w:val="8"/>
        </w:numPr>
        <w:spacing w:after="0" w:line="240" w:lineRule="auto"/>
        <w:contextualSpacing w:val="0"/>
        <w:rPr>
          <w:rFonts w:asciiTheme="majorHAnsi" w:hAnsiTheme="majorHAnsi" w:cstheme="majorBidi"/>
        </w:rPr>
      </w:pPr>
      <w:r w:rsidRPr="090E8BF0">
        <w:rPr>
          <w:rFonts w:asciiTheme="majorHAnsi" w:hAnsiTheme="majorHAnsi" w:cstheme="majorBidi"/>
          <w:b/>
          <w:bCs/>
        </w:rPr>
        <w:t xml:space="preserve">Competitive </w:t>
      </w:r>
      <w:r w:rsidR="001A56BE" w:rsidRPr="090E8BF0">
        <w:rPr>
          <w:rFonts w:asciiTheme="majorHAnsi" w:hAnsiTheme="majorHAnsi" w:cstheme="majorBidi"/>
          <w:b/>
          <w:bCs/>
        </w:rPr>
        <w:t>Priority Points (</w:t>
      </w:r>
      <w:r w:rsidR="00615021" w:rsidRPr="090E8BF0">
        <w:rPr>
          <w:rFonts w:asciiTheme="majorHAnsi" w:hAnsiTheme="majorHAnsi" w:cstheme="majorBidi"/>
          <w:b/>
          <w:bCs/>
        </w:rPr>
        <w:t>1</w:t>
      </w:r>
      <w:r w:rsidR="00615021">
        <w:rPr>
          <w:rFonts w:asciiTheme="majorHAnsi" w:hAnsiTheme="majorHAnsi" w:cstheme="majorBidi"/>
          <w:b/>
          <w:bCs/>
        </w:rPr>
        <w:t>5</w:t>
      </w:r>
      <w:r w:rsidR="00615021" w:rsidRPr="090E8BF0">
        <w:rPr>
          <w:rFonts w:asciiTheme="majorHAnsi" w:hAnsiTheme="majorHAnsi" w:cstheme="majorBidi"/>
          <w:b/>
          <w:bCs/>
        </w:rPr>
        <w:t xml:space="preserve"> </w:t>
      </w:r>
      <w:r w:rsidR="007B57B2" w:rsidRPr="090E8BF0">
        <w:rPr>
          <w:rFonts w:asciiTheme="majorHAnsi" w:hAnsiTheme="majorHAnsi" w:cstheme="majorBidi"/>
          <w:b/>
          <w:bCs/>
        </w:rPr>
        <w:t>points)</w:t>
      </w:r>
    </w:p>
    <w:p w14:paraId="5F8271F6" w14:textId="6E28509D" w:rsidR="00E30AF5" w:rsidRDefault="00E30AF5" w:rsidP="090E8BF0">
      <w:pPr>
        <w:pStyle w:val="ListParagraph"/>
        <w:numPr>
          <w:ilvl w:val="0"/>
          <w:numId w:val="33"/>
        </w:numPr>
        <w:spacing w:after="0"/>
        <w:rPr>
          <w:rFonts w:asciiTheme="majorHAnsi" w:hAnsiTheme="majorHAnsi" w:cstheme="majorBidi"/>
        </w:rPr>
      </w:pPr>
      <w:r w:rsidRPr="090E8BF0">
        <w:rPr>
          <w:rFonts w:asciiTheme="majorHAnsi" w:hAnsiTheme="majorHAnsi" w:cstheme="majorBidi"/>
          <w:b/>
          <w:bCs/>
        </w:rPr>
        <w:t xml:space="preserve">Qualified Opportunity Zones: </w:t>
      </w:r>
      <w:r w:rsidR="00D85FE3" w:rsidRPr="090E8BF0">
        <w:rPr>
          <w:rFonts w:asciiTheme="majorHAnsi" w:hAnsiTheme="majorHAnsi" w:cstheme="majorBidi"/>
        </w:rPr>
        <w:t>Priority points will be given to applicants who use</w:t>
      </w:r>
      <w:r w:rsidR="00A13CAE" w:rsidRPr="090E8BF0">
        <w:rPr>
          <w:rFonts w:asciiTheme="majorHAnsi" w:hAnsiTheme="majorHAnsi" w:cstheme="majorBidi"/>
        </w:rPr>
        <w:t xml:space="preserve"> subgrant</w:t>
      </w:r>
      <w:r w:rsidR="00D85FE3" w:rsidRPr="090E8BF0">
        <w:rPr>
          <w:rFonts w:asciiTheme="majorHAnsi" w:hAnsiTheme="majorHAnsi" w:cstheme="majorBidi"/>
        </w:rPr>
        <w:t xml:space="preserve"> funds to implement selected evidence-based literacy intervention</w:t>
      </w:r>
      <w:r w:rsidR="5A8BE4BC" w:rsidRPr="090E8BF0">
        <w:rPr>
          <w:rFonts w:asciiTheme="majorHAnsi" w:hAnsiTheme="majorHAnsi" w:cstheme="majorBidi"/>
        </w:rPr>
        <w:t>s</w:t>
      </w:r>
      <w:r w:rsidR="00D85FE3" w:rsidRPr="090E8BF0">
        <w:rPr>
          <w:rFonts w:asciiTheme="majorHAnsi" w:hAnsiTheme="majorHAnsi" w:cstheme="majorBidi"/>
        </w:rPr>
        <w:t xml:space="preserve"> in schools located in </w:t>
      </w:r>
      <w:hyperlink r:id="rId26">
        <w:r w:rsidR="006635FF" w:rsidRPr="090E8BF0">
          <w:rPr>
            <w:rStyle w:val="Hyperlink"/>
            <w:rFonts w:asciiTheme="majorHAnsi" w:hAnsiTheme="majorHAnsi" w:cstheme="majorBidi"/>
          </w:rPr>
          <w:t>QOZs</w:t>
        </w:r>
      </w:hyperlink>
      <w:r w:rsidR="00D85FE3" w:rsidRPr="090E8BF0">
        <w:rPr>
          <w:rFonts w:asciiTheme="majorHAnsi" w:hAnsiTheme="majorHAnsi" w:cstheme="majorBidi"/>
        </w:rPr>
        <w:t>.</w:t>
      </w:r>
      <w:bookmarkStart w:id="3" w:name="_Toc347151084"/>
    </w:p>
    <w:p w14:paraId="21C1FB20" w14:textId="77777777" w:rsidR="00C66DC0" w:rsidRPr="00C66DC0" w:rsidRDefault="00C66DC0" w:rsidP="00C66DC0">
      <w:pPr>
        <w:ind w:left="90"/>
        <w:rPr>
          <w:rFonts w:asciiTheme="majorHAnsi" w:hAnsiTheme="majorHAnsi" w:cstheme="majorHAnsi"/>
        </w:rPr>
      </w:pPr>
    </w:p>
    <w:p w14:paraId="4B0F169E" w14:textId="77777777" w:rsidR="00615021" w:rsidRPr="00756767" w:rsidRDefault="00E30AF5" w:rsidP="090E8BF0">
      <w:pPr>
        <w:pStyle w:val="ListParagraph"/>
        <w:numPr>
          <w:ilvl w:val="0"/>
          <w:numId w:val="33"/>
        </w:numPr>
        <w:rPr>
          <w:rFonts w:asciiTheme="majorHAnsi" w:hAnsiTheme="majorHAnsi" w:cstheme="majorBidi"/>
        </w:rPr>
      </w:pPr>
      <w:r w:rsidRPr="090E8BF0">
        <w:rPr>
          <w:rFonts w:asciiTheme="majorHAnsi" w:hAnsiTheme="majorHAnsi" w:cstheme="majorBidi"/>
          <w:b/>
          <w:bCs/>
        </w:rPr>
        <w:t>Evidence-based Practices:</w:t>
      </w:r>
      <w:r w:rsidRPr="090E8BF0">
        <w:rPr>
          <w:rFonts w:asciiTheme="majorHAnsi" w:hAnsiTheme="majorHAnsi" w:cstheme="majorBidi"/>
        </w:rPr>
        <w:t xml:space="preserve"> </w:t>
      </w:r>
      <w:r w:rsidRPr="00B84546">
        <w:rPr>
          <w:rFonts w:asciiTheme="majorHAnsi" w:eastAsiaTheme="majorEastAsia" w:hAnsiTheme="majorHAnsi" w:cstheme="majorBidi"/>
        </w:rPr>
        <w:t>Applicant describes how their intervention(s) fit within one of the three highest tiers of evidence-based practices as defined by ESEA Sec. 8101(21). The applicant clearly explains in the narrative response how their proposal meets the grant’s evidence requirements, and provides hyperlink(s) to at least one study that meets the required evidence level.  For proposals with multiple interventions, applicants will complete this for each proposed intervention, and will receive the average evidence score for all proposed interventions.</w:t>
      </w:r>
    </w:p>
    <w:p w14:paraId="4DB2A665" w14:textId="77777777" w:rsidR="00615021" w:rsidRDefault="00615021" w:rsidP="00756767">
      <w:pPr>
        <w:pStyle w:val="ListParagraph"/>
      </w:pPr>
    </w:p>
    <w:p w14:paraId="16FF295F" w14:textId="14FD0162" w:rsidR="00615021" w:rsidRPr="00503090" w:rsidRDefault="00615021" w:rsidP="00615021">
      <w:pPr>
        <w:pStyle w:val="ListParagraph"/>
        <w:numPr>
          <w:ilvl w:val="0"/>
          <w:numId w:val="33"/>
        </w:numPr>
        <w:spacing w:after="0"/>
        <w:rPr>
          <w:rFonts w:asciiTheme="majorHAnsi" w:hAnsiTheme="majorHAnsi" w:cstheme="majorBidi"/>
          <w:color w:val="000000"/>
        </w:rPr>
      </w:pPr>
      <w:r w:rsidRPr="00756767">
        <w:rPr>
          <w:rFonts w:asciiTheme="majorHAnsi" w:hAnsiTheme="majorHAnsi" w:cstheme="majorBidi"/>
          <w:b/>
        </w:rPr>
        <w:t>Participate in National Evaluation:</w:t>
      </w:r>
      <w:r>
        <w:rPr>
          <w:rFonts w:asciiTheme="majorHAnsi" w:hAnsiTheme="majorHAnsi" w:cstheme="majorBidi"/>
        </w:rPr>
        <w:t xml:space="preserve"> I</w:t>
      </w:r>
      <w:r w:rsidRPr="666DAC0A">
        <w:rPr>
          <w:rFonts w:asciiTheme="majorHAnsi" w:hAnsiTheme="majorHAnsi" w:cstheme="majorBidi"/>
        </w:rPr>
        <w:t xml:space="preserve">f selected, </w:t>
      </w:r>
      <w:r>
        <w:rPr>
          <w:rFonts w:asciiTheme="majorHAnsi" w:hAnsiTheme="majorHAnsi" w:cstheme="majorBidi"/>
        </w:rPr>
        <w:t xml:space="preserve">willing to participate </w:t>
      </w:r>
      <w:r w:rsidRPr="666DAC0A">
        <w:rPr>
          <w:rFonts w:asciiTheme="majorHAnsi" w:hAnsiTheme="majorHAnsi" w:cstheme="majorBidi"/>
        </w:rPr>
        <w:t>in</w:t>
      </w:r>
      <w:r w:rsidRPr="666DAC0A">
        <w:rPr>
          <w:rFonts w:asciiTheme="majorHAnsi" w:hAnsiTheme="majorHAnsi" w:cstheme="majorBidi"/>
          <w:color w:val="000000" w:themeColor="text1"/>
        </w:rPr>
        <w:t xml:space="preserve"> a national evaluation of the CLSD program. This may include adhering to the results of a random assignment process (for example, a lottery) to select a subset of schools to participate, from among all schools serving students in grades 3 through 5 receiving CLSD</w:t>
      </w:r>
      <w:r>
        <w:rPr>
          <w:rFonts w:asciiTheme="majorHAnsi" w:hAnsiTheme="majorHAnsi" w:cstheme="majorBidi"/>
          <w:color w:val="000000" w:themeColor="text1"/>
        </w:rPr>
        <w:t>K12</w:t>
      </w:r>
      <w:r w:rsidRPr="666DAC0A">
        <w:rPr>
          <w:rFonts w:asciiTheme="majorHAnsi" w:hAnsiTheme="majorHAnsi" w:cstheme="majorBidi"/>
          <w:color w:val="000000" w:themeColor="text1"/>
        </w:rPr>
        <w:t xml:space="preserve"> funds, as well as agreeing to implement the literacy interventions proposed to be funded under CLSD</w:t>
      </w:r>
      <w:r>
        <w:rPr>
          <w:rFonts w:asciiTheme="majorHAnsi" w:hAnsiTheme="majorHAnsi" w:cstheme="majorBidi"/>
          <w:color w:val="000000" w:themeColor="text1"/>
        </w:rPr>
        <w:t>K12</w:t>
      </w:r>
      <w:r w:rsidRPr="666DAC0A">
        <w:rPr>
          <w:rFonts w:asciiTheme="majorHAnsi" w:hAnsiTheme="majorHAnsi" w:cstheme="majorBidi"/>
          <w:color w:val="000000" w:themeColor="text1"/>
        </w:rPr>
        <w:t xml:space="preserve"> </w:t>
      </w:r>
      <w:r w:rsidRPr="666DAC0A">
        <w:rPr>
          <w:rFonts w:asciiTheme="majorHAnsi" w:hAnsiTheme="majorHAnsi" w:cstheme="majorBidi"/>
          <w:b/>
          <w:bCs/>
          <w:color w:val="000000" w:themeColor="text1"/>
        </w:rPr>
        <w:t>only</w:t>
      </w:r>
      <w:r w:rsidRPr="666DAC0A">
        <w:rPr>
          <w:rFonts w:asciiTheme="majorHAnsi" w:hAnsiTheme="majorHAnsi" w:cstheme="majorBidi"/>
          <w:color w:val="000000" w:themeColor="text1"/>
        </w:rPr>
        <w:t xml:space="preserve"> in schools that will receive CLSD</w:t>
      </w:r>
      <w:r>
        <w:rPr>
          <w:rFonts w:asciiTheme="majorHAnsi" w:hAnsiTheme="majorHAnsi" w:cstheme="majorBidi"/>
          <w:color w:val="000000" w:themeColor="text1"/>
        </w:rPr>
        <w:t>K12</w:t>
      </w:r>
      <w:r w:rsidRPr="666DAC0A">
        <w:rPr>
          <w:rFonts w:asciiTheme="majorHAnsi" w:hAnsiTheme="majorHAnsi" w:cstheme="majorBidi"/>
          <w:color w:val="000000" w:themeColor="text1"/>
        </w:rPr>
        <w:t xml:space="preserve"> funds.  More information on the national evaluation may be found </w:t>
      </w:r>
      <w:hyperlink r:id="rId27">
        <w:r w:rsidRPr="666DAC0A">
          <w:rPr>
            <w:rStyle w:val="Hyperlink"/>
            <w:rFonts w:asciiTheme="majorHAnsi" w:hAnsiTheme="majorHAnsi" w:cstheme="majorBidi"/>
          </w:rPr>
          <w:t>here</w:t>
        </w:r>
      </w:hyperlink>
      <w:r w:rsidRPr="666DAC0A">
        <w:rPr>
          <w:rFonts w:asciiTheme="majorHAnsi" w:hAnsiTheme="majorHAnsi" w:cstheme="majorBidi"/>
          <w:color w:val="000000" w:themeColor="text1"/>
        </w:rPr>
        <w:t>.</w:t>
      </w:r>
    </w:p>
    <w:p w14:paraId="63E86606" w14:textId="78EA2EB7" w:rsidR="00303B31" w:rsidRPr="00E30AF5" w:rsidRDefault="00E30AF5" w:rsidP="00756767">
      <w:pPr>
        <w:pStyle w:val="ListParagraph"/>
        <w:ind w:left="810"/>
        <w:rPr>
          <w:rFonts w:asciiTheme="majorHAnsi" w:hAnsiTheme="majorHAnsi" w:cstheme="majorBidi"/>
        </w:rPr>
      </w:pPr>
      <w:r>
        <w:br/>
      </w:r>
    </w:p>
    <w:bookmarkEnd w:id="3"/>
    <w:p w14:paraId="659ED3F0" w14:textId="51AFFA4F" w:rsidR="00303B31" w:rsidRPr="00DB2CED" w:rsidRDefault="00303B31" w:rsidP="00303B31">
      <w:pPr>
        <w:pStyle w:val="Heading2"/>
        <w:spacing w:before="0" w:line="240" w:lineRule="auto"/>
        <w:jc w:val="center"/>
        <w:rPr>
          <w:rFonts w:cstheme="majorHAnsi"/>
          <w:color w:val="auto"/>
          <w:sz w:val="22"/>
          <w:szCs w:val="22"/>
          <w:u w:val="single"/>
        </w:rPr>
      </w:pPr>
      <w:r>
        <w:rPr>
          <w:rFonts w:cstheme="majorHAnsi"/>
          <w:color w:val="auto"/>
          <w:sz w:val="22"/>
          <w:szCs w:val="22"/>
          <w:u w:val="single"/>
        </w:rPr>
        <w:br w:type="column"/>
      </w:r>
      <w:r w:rsidRPr="00DB2CED">
        <w:rPr>
          <w:rFonts w:cstheme="majorHAnsi"/>
          <w:color w:val="auto"/>
          <w:sz w:val="22"/>
          <w:szCs w:val="22"/>
          <w:u w:val="single"/>
        </w:rPr>
        <w:lastRenderedPageBreak/>
        <w:t xml:space="preserve">SECTION IV: </w:t>
      </w:r>
      <w:r w:rsidRPr="00DB2CED">
        <w:rPr>
          <w:rFonts w:cstheme="majorHAnsi"/>
          <w:caps/>
          <w:color w:val="auto"/>
          <w:sz w:val="22"/>
          <w:szCs w:val="22"/>
          <w:u w:val="single"/>
        </w:rPr>
        <w:t xml:space="preserve">Review </w:t>
      </w:r>
      <w:r w:rsidR="000A7319" w:rsidRPr="00DB2CED">
        <w:rPr>
          <w:rFonts w:cstheme="majorHAnsi"/>
          <w:caps/>
          <w:color w:val="auto"/>
          <w:sz w:val="22"/>
          <w:szCs w:val="22"/>
          <w:u w:val="single"/>
        </w:rPr>
        <w:t>P</w:t>
      </w:r>
      <w:r w:rsidR="000A7319">
        <w:rPr>
          <w:rFonts w:cstheme="majorHAnsi"/>
          <w:caps/>
          <w:color w:val="auto"/>
          <w:sz w:val="22"/>
          <w:szCs w:val="22"/>
          <w:u w:val="single"/>
        </w:rPr>
        <w:t>rocess</w:t>
      </w:r>
      <w:r w:rsidR="000A7319" w:rsidRPr="00DB2CED">
        <w:rPr>
          <w:rFonts w:cstheme="majorHAnsi"/>
          <w:caps/>
          <w:color w:val="auto"/>
          <w:sz w:val="22"/>
          <w:szCs w:val="22"/>
          <w:u w:val="single"/>
        </w:rPr>
        <w:t xml:space="preserve"> </w:t>
      </w:r>
      <w:r w:rsidRPr="00DB2CED">
        <w:rPr>
          <w:rFonts w:cstheme="majorHAnsi"/>
          <w:caps/>
          <w:color w:val="auto"/>
          <w:sz w:val="22"/>
          <w:szCs w:val="22"/>
          <w:u w:val="single"/>
        </w:rPr>
        <w:t>and Application Scoring</w:t>
      </w:r>
    </w:p>
    <w:p w14:paraId="19357D46" w14:textId="77777777" w:rsidR="00303B31" w:rsidRPr="00DB2CED" w:rsidRDefault="00303B31" w:rsidP="00303B31">
      <w:pPr>
        <w:pStyle w:val="Heading2"/>
        <w:spacing w:before="0" w:line="240" w:lineRule="auto"/>
        <w:rPr>
          <w:rFonts w:cstheme="majorHAnsi"/>
          <w:b w:val="0"/>
          <w:color w:val="auto"/>
          <w:sz w:val="22"/>
          <w:szCs w:val="22"/>
        </w:rPr>
      </w:pPr>
    </w:p>
    <w:p w14:paraId="3413AD2A" w14:textId="332E271D" w:rsidR="00303B31" w:rsidRPr="00B13097" w:rsidRDefault="00303B31" w:rsidP="00303B31">
      <w:pPr>
        <w:rPr>
          <w:rFonts w:asciiTheme="majorHAnsi" w:hAnsiTheme="majorHAnsi"/>
          <w:sz w:val="22"/>
          <w:szCs w:val="22"/>
        </w:rPr>
      </w:pPr>
      <w:r w:rsidRPr="00B13097">
        <w:rPr>
          <w:rFonts w:asciiTheme="majorHAnsi" w:hAnsiTheme="majorHAnsi"/>
          <w:sz w:val="22"/>
          <w:szCs w:val="22"/>
        </w:rPr>
        <w:t xml:space="preserve">Applications will be screened initially by OSSE staff to determine whether all application and eligibility requirements have been met. Only applications that meet all eligibility and application requirements will be evaluated, scored, and rated by the </w:t>
      </w:r>
      <w:r w:rsidR="00896F9D">
        <w:rPr>
          <w:rFonts w:asciiTheme="majorHAnsi" w:hAnsiTheme="majorHAnsi"/>
          <w:sz w:val="22"/>
          <w:szCs w:val="22"/>
        </w:rPr>
        <w:t xml:space="preserve">external </w:t>
      </w:r>
      <w:r w:rsidRPr="00B13097">
        <w:rPr>
          <w:rFonts w:asciiTheme="majorHAnsi" w:hAnsiTheme="majorHAnsi"/>
          <w:sz w:val="22"/>
          <w:szCs w:val="22"/>
        </w:rPr>
        <w:t>review panel</w:t>
      </w:r>
      <w:r w:rsidR="001F4B14">
        <w:rPr>
          <w:rFonts w:asciiTheme="majorHAnsi" w:hAnsiTheme="majorHAnsi"/>
          <w:sz w:val="22"/>
          <w:szCs w:val="22"/>
        </w:rPr>
        <w:t>(s)</w:t>
      </w:r>
      <w:r w:rsidRPr="00B13097">
        <w:rPr>
          <w:rFonts w:asciiTheme="majorHAnsi" w:hAnsiTheme="majorHAnsi"/>
          <w:sz w:val="22"/>
          <w:szCs w:val="22"/>
        </w:rPr>
        <w:t xml:space="preserve">. </w:t>
      </w:r>
    </w:p>
    <w:p w14:paraId="71E6E9B7" w14:textId="77777777" w:rsidR="00303B31" w:rsidRPr="00DB2CED" w:rsidRDefault="00303B31" w:rsidP="00303B31">
      <w:pPr>
        <w:pStyle w:val="Heading2"/>
        <w:spacing w:before="0" w:line="240" w:lineRule="auto"/>
        <w:rPr>
          <w:rFonts w:cstheme="majorHAnsi"/>
          <w:color w:val="auto"/>
          <w:sz w:val="22"/>
          <w:szCs w:val="22"/>
        </w:rPr>
      </w:pPr>
    </w:p>
    <w:p w14:paraId="42A0F9EE" w14:textId="5C2C2C81" w:rsidR="00303B31" w:rsidRDefault="00303B31" w:rsidP="00660E3F">
      <w:pPr>
        <w:pStyle w:val="NoSpacing"/>
        <w:numPr>
          <w:ilvl w:val="1"/>
          <w:numId w:val="13"/>
        </w:numPr>
        <w:rPr>
          <w:rFonts w:asciiTheme="majorHAnsi" w:hAnsiTheme="majorHAnsi" w:cstheme="majorHAnsi"/>
          <w:b/>
        </w:rPr>
      </w:pPr>
      <w:r w:rsidRPr="00DB2CED">
        <w:rPr>
          <w:rFonts w:asciiTheme="majorHAnsi" w:hAnsiTheme="majorHAnsi" w:cstheme="majorHAnsi"/>
          <w:b/>
        </w:rPr>
        <w:t xml:space="preserve">Review </w:t>
      </w:r>
      <w:r w:rsidR="000A7319">
        <w:rPr>
          <w:rFonts w:asciiTheme="majorHAnsi" w:hAnsiTheme="majorHAnsi" w:cstheme="majorHAnsi"/>
          <w:b/>
        </w:rPr>
        <w:t xml:space="preserve">Process and </w:t>
      </w:r>
      <w:r w:rsidRPr="00DB2CED">
        <w:rPr>
          <w:rFonts w:asciiTheme="majorHAnsi" w:hAnsiTheme="majorHAnsi" w:cstheme="majorHAnsi"/>
          <w:b/>
        </w:rPr>
        <w:t xml:space="preserve">Panel </w:t>
      </w:r>
    </w:p>
    <w:p w14:paraId="34A10165" w14:textId="77777777" w:rsidR="00303B31" w:rsidRPr="00DB2CED" w:rsidRDefault="00303B31" w:rsidP="00303B31">
      <w:pPr>
        <w:pStyle w:val="NoSpacing"/>
        <w:rPr>
          <w:rFonts w:asciiTheme="majorHAnsi" w:hAnsiTheme="majorHAnsi" w:cstheme="majorHAnsi"/>
          <w:b/>
        </w:rPr>
      </w:pPr>
    </w:p>
    <w:p w14:paraId="3D167636" w14:textId="25E31C11" w:rsidR="000A7319" w:rsidRPr="00FE771A" w:rsidRDefault="000A7319" w:rsidP="000A7319">
      <w:pPr>
        <w:rPr>
          <w:rFonts w:asciiTheme="majorHAnsi" w:hAnsiTheme="majorHAnsi" w:cstheme="majorBidi"/>
          <w:sz w:val="22"/>
          <w:szCs w:val="22"/>
        </w:rPr>
      </w:pPr>
      <w:r w:rsidRPr="666DAC0A">
        <w:rPr>
          <w:rFonts w:asciiTheme="majorHAnsi" w:hAnsiTheme="majorHAnsi" w:cstheme="majorBidi"/>
          <w:sz w:val="22"/>
          <w:szCs w:val="22"/>
        </w:rPr>
        <w:t>The grants described in this RFA will be awarded competitively. A panel</w:t>
      </w:r>
      <w:r>
        <w:rPr>
          <w:rFonts w:asciiTheme="majorHAnsi" w:hAnsiTheme="majorHAnsi" w:cstheme="majorBidi"/>
          <w:sz w:val="22"/>
          <w:szCs w:val="22"/>
        </w:rPr>
        <w:t xml:space="preserve"> or panels</w:t>
      </w:r>
      <w:r w:rsidRPr="666DAC0A">
        <w:rPr>
          <w:rFonts w:asciiTheme="majorHAnsi" w:hAnsiTheme="majorHAnsi" w:cstheme="majorBidi"/>
          <w:sz w:val="22"/>
          <w:szCs w:val="22"/>
        </w:rPr>
        <w:t xml:space="preserve"> of external reviewers will be convened to review, score, and rank each application. The review panel</w:t>
      </w:r>
      <w:r>
        <w:rPr>
          <w:rFonts w:asciiTheme="majorHAnsi" w:hAnsiTheme="majorHAnsi" w:cstheme="majorBidi"/>
          <w:sz w:val="22"/>
          <w:szCs w:val="22"/>
        </w:rPr>
        <w:t>(s)</w:t>
      </w:r>
      <w:r w:rsidRPr="666DAC0A">
        <w:rPr>
          <w:rFonts w:asciiTheme="majorHAnsi" w:hAnsiTheme="majorHAnsi" w:cstheme="majorBidi"/>
          <w:sz w:val="22"/>
          <w:szCs w:val="22"/>
        </w:rPr>
        <w:t xml:space="preserve"> will be composed of neutral, qualified, professional individuals selected for their expertise, knowledge, and/or related experiences.</w:t>
      </w:r>
      <w:r>
        <w:rPr>
          <w:rFonts w:asciiTheme="majorHAnsi" w:hAnsiTheme="majorHAnsi" w:cstheme="majorBidi"/>
          <w:sz w:val="22"/>
          <w:szCs w:val="22"/>
        </w:rPr>
        <w:t xml:space="preserve"> </w:t>
      </w:r>
      <w:r w:rsidRPr="666DAC0A">
        <w:rPr>
          <w:rFonts w:asciiTheme="majorHAnsi" w:hAnsiTheme="majorHAnsi" w:cstheme="majorBidi"/>
          <w:sz w:val="22"/>
          <w:szCs w:val="22"/>
        </w:rPr>
        <w:t xml:space="preserve"> All external reviewers must sign a Conflict of Interest statement. The application will be scored against a rubric and each application will have at least three external reviewers to ensure accurate scoring. The complete rubric can be found in EGMS for review and as attachment </w:t>
      </w:r>
      <w:r w:rsidR="007358F3">
        <w:rPr>
          <w:rFonts w:asciiTheme="majorHAnsi" w:hAnsiTheme="majorHAnsi" w:cstheme="majorBidi"/>
          <w:sz w:val="22"/>
          <w:szCs w:val="22"/>
        </w:rPr>
        <w:t>E</w:t>
      </w:r>
      <w:r w:rsidRPr="666DAC0A">
        <w:rPr>
          <w:rFonts w:asciiTheme="majorHAnsi" w:hAnsiTheme="majorHAnsi" w:cstheme="majorBidi"/>
          <w:sz w:val="22"/>
          <w:szCs w:val="22"/>
        </w:rPr>
        <w:t xml:space="preserve"> of this RFA. Upon completion of the panels’ review, the panels shall make recommendations for awards based on the scoring rubric(s). The State Superintendent of Education, or his/her designee, will </w:t>
      </w:r>
      <w:r>
        <w:rPr>
          <w:rFonts w:asciiTheme="majorHAnsi" w:hAnsiTheme="majorHAnsi" w:cstheme="majorBidi"/>
          <w:sz w:val="22"/>
          <w:szCs w:val="22"/>
        </w:rPr>
        <w:t>conside</w:t>
      </w:r>
      <w:r w:rsidR="001F4B14">
        <w:rPr>
          <w:rFonts w:asciiTheme="majorHAnsi" w:hAnsiTheme="majorHAnsi" w:cstheme="majorBidi"/>
          <w:sz w:val="22"/>
          <w:szCs w:val="22"/>
        </w:rPr>
        <w:t xml:space="preserve">r those recommendations but </w:t>
      </w:r>
      <w:r>
        <w:rPr>
          <w:rFonts w:asciiTheme="majorHAnsi" w:hAnsiTheme="majorHAnsi" w:cstheme="majorBidi"/>
          <w:sz w:val="22"/>
          <w:szCs w:val="22"/>
        </w:rPr>
        <w:t xml:space="preserve">all </w:t>
      </w:r>
      <w:r w:rsidRPr="666DAC0A">
        <w:rPr>
          <w:rFonts w:asciiTheme="majorHAnsi" w:hAnsiTheme="majorHAnsi" w:cstheme="majorBidi"/>
          <w:sz w:val="22"/>
          <w:szCs w:val="22"/>
        </w:rPr>
        <w:t>final award decisions</w:t>
      </w:r>
      <w:r>
        <w:rPr>
          <w:rFonts w:asciiTheme="majorHAnsi" w:hAnsiTheme="majorHAnsi" w:cstheme="majorBidi"/>
          <w:sz w:val="22"/>
          <w:szCs w:val="22"/>
        </w:rPr>
        <w:t xml:space="preserve"> are left to the Superintendent’s, or his/her designee’s, discretion</w:t>
      </w:r>
      <w:r w:rsidRPr="666DAC0A">
        <w:rPr>
          <w:rFonts w:asciiTheme="majorHAnsi" w:hAnsiTheme="majorHAnsi" w:cstheme="majorBidi"/>
          <w:sz w:val="22"/>
          <w:szCs w:val="22"/>
        </w:rPr>
        <w:t>. Winning applicants may be required to make amendments to the Budget or other application sections to meet grant requirements.</w:t>
      </w:r>
    </w:p>
    <w:p w14:paraId="076DCF87" w14:textId="77777777" w:rsidR="00303B31" w:rsidRPr="00DB2CED" w:rsidRDefault="00303B31" w:rsidP="00303B31">
      <w:pPr>
        <w:pStyle w:val="Heading2"/>
        <w:spacing w:before="0" w:line="240" w:lineRule="auto"/>
        <w:rPr>
          <w:rFonts w:cstheme="majorHAnsi"/>
          <w:b w:val="0"/>
          <w:color w:val="auto"/>
          <w:sz w:val="22"/>
          <w:szCs w:val="22"/>
        </w:rPr>
      </w:pPr>
    </w:p>
    <w:p w14:paraId="1ABF1801" w14:textId="77777777" w:rsidR="00303B31" w:rsidRPr="00DB2CED" w:rsidRDefault="00303B31" w:rsidP="00303B31">
      <w:pPr>
        <w:pStyle w:val="Heading2"/>
        <w:spacing w:before="0" w:line="240" w:lineRule="auto"/>
        <w:rPr>
          <w:rFonts w:cstheme="majorHAnsi"/>
          <w:color w:val="auto"/>
          <w:sz w:val="22"/>
          <w:szCs w:val="22"/>
        </w:rPr>
      </w:pPr>
      <w:r w:rsidRPr="00DB2CED">
        <w:rPr>
          <w:rFonts w:cstheme="majorHAnsi"/>
          <w:color w:val="auto"/>
          <w:sz w:val="22"/>
          <w:szCs w:val="22"/>
        </w:rPr>
        <w:t xml:space="preserve">4.2 Scoring Rubric </w:t>
      </w:r>
    </w:p>
    <w:p w14:paraId="3008AD6A" w14:textId="77777777" w:rsidR="00303B31" w:rsidRPr="00DB2CED" w:rsidRDefault="00303B31" w:rsidP="00303B31">
      <w:pPr>
        <w:rPr>
          <w:rFonts w:asciiTheme="majorHAnsi" w:hAnsiTheme="majorHAnsi" w:cstheme="majorHAnsi"/>
          <w:sz w:val="22"/>
          <w:szCs w:val="22"/>
        </w:rPr>
      </w:pPr>
    </w:p>
    <w:p w14:paraId="57F1872F" w14:textId="315B0BFC" w:rsidR="00303B31" w:rsidRPr="00DB2CED" w:rsidRDefault="00303B31" w:rsidP="00303B31">
      <w:pPr>
        <w:rPr>
          <w:rFonts w:asciiTheme="majorHAnsi" w:hAnsiTheme="majorHAnsi" w:cstheme="majorHAnsi"/>
          <w:sz w:val="22"/>
          <w:szCs w:val="22"/>
        </w:rPr>
      </w:pPr>
      <w:r w:rsidRPr="00DB2CED">
        <w:rPr>
          <w:rFonts w:asciiTheme="majorHAnsi" w:hAnsiTheme="majorHAnsi" w:cstheme="majorHAnsi"/>
          <w:sz w:val="22"/>
          <w:szCs w:val="22"/>
        </w:rPr>
        <w:t xml:space="preserve">For details on the </w:t>
      </w:r>
      <w:r w:rsidR="000D7ECD">
        <w:rPr>
          <w:rFonts w:asciiTheme="majorHAnsi" w:hAnsiTheme="majorHAnsi" w:cstheme="majorHAnsi"/>
          <w:sz w:val="22"/>
          <w:szCs w:val="22"/>
        </w:rPr>
        <w:t>FY2022</w:t>
      </w:r>
      <w:r w:rsidR="000D7ECD" w:rsidRPr="00DB2CED">
        <w:rPr>
          <w:rFonts w:asciiTheme="majorHAnsi" w:hAnsiTheme="majorHAnsi" w:cstheme="majorHAnsi"/>
          <w:sz w:val="22"/>
          <w:szCs w:val="22"/>
        </w:rPr>
        <w:t xml:space="preserve"> </w:t>
      </w:r>
      <w:r w:rsidR="000D7ECD">
        <w:rPr>
          <w:rFonts w:asciiTheme="majorHAnsi" w:hAnsiTheme="majorHAnsi" w:cstheme="majorHAnsi"/>
          <w:sz w:val="22"/>
          <w:szCs w:val="22"/>
        </w:rPr>
        <w:t>Comprehensive Literacy State Development</w:t>
      </w:r>
      <w:r w:rsidRPr="00DB2CED">
        <w:rPr>
          <w:rFonts w:asciiTheme="majorHAnsi" w:hAnsiTheme="majorHAnsi" w:cstheme="majorHAnsi"/>
          <w:sz w:val="22"/>
          <w:szCs w:val="22"/>
        </w:rPr>
        <w:t xml:space="preserve"> </w:t>
      </w:r>
      <w:r w:rsidR="00C75044">
        <w:rPr>
          <w:rFonts w:asciiTheme="majorHAnsi" w:hAnsiTheme="majorHAnsi" w:cstheme="majorHAnsi"/>
          <w:sz w:val="22"/>
          <w:szCs w:val="22"/>
        </w:rPr>
        <w:t>Kindergarten through Grade 12 Subg</w:t>
      </w:r>
      <w:r w:rsidRPr="00DB2CED">
        <w:rPr>
          <w:rFonts w:asciiTheme="majorHAnsi" w:hAnsiTheme="majorHAnsi" w:cstheme="majorHAnsi"/>
          <w:sz w:val="22"/>
          <w:szCs w:val="22"/>
        </w:rPr>
        <w:t xml:space="preserve">rant Scoring Rubric, please refer to </w:t>
      </w:r>
      <w:r w:rsidRPr="0077360B">
        <w:rPr>
          <w:rFonts w:asciiTheme="majorHAnsi" w:hAnsiTheme="majorHAnsi" w:cstheme="majorHAnsi"/>
          <w:b/>
          <w:caps/>
          <w:sz w:val="22"/>
          <w:szCs w:val="22"/>
        </w:rPr>
        <w:t xml:space="preserve">Attachment </w:t>
      </w:r>
      <w:r w:rsidR="00C2026A">
        <w:rPr>
          <w:rFonts w:asciiTheme="majorHAnsi" w:hAnsiTheme="majorHAnsi" w:cstheme="majorHAnsi"/>
          <w:b/>
          <w:caps/>
          <w:sz w:val="22"/>
          <w:szCs w:val="22"/>
        </w:rPr>
        <w:t>E</w:t>
      </w:r>
      <w:r w:rsidRPr="0077360B">
        <w:rPr>
          <w:rFonts w:asciiTheme="majorHAnsi" w:hAnsiTheme="majorHAnsi" w:cstheme="majorHAnsi"/>
          <w:b/>
          <w:caps/>
          <w:sz w:val="22"/>
          <w:szCs w:val="22"/>
        </w:rPr>
        <w:t>- Scoring Rubric.</w:t>
      </w:r>
    </w:p>
    <w:p w14:paraId="67DC0172" w14:textId="77777777" w:rsidR="00303B31" w:rsidRPr="00DB2CED" w:rsidRDefault="00303B31" w:rsidP="00303B31">
      <w:pPr>
        <w:rPr>
          <w:rFonts w:asciiTheme="majorHAnsi" w:hAnsiTheme="majorHAnsi" w:cstheme="majorHAnsi"/>
          <w:sz w:val="22"/>
          <w:szCs w:val="22"/>
        </w:rPr>
      </w:pPr>
    </w:p>
    <w:p w14:paraId="7E30576A" w14:textId="77777777" w:rsidR="00303B31" w:rsidRDefault="00303B31" w:rsidP="00303B31">
      <w:pPr>
        <w:pStyle w:val="BodyText"/>
        <w:jc w:val="center"/>
        <w:rPr>
          <w:rFonts w:asciiTheme="majorHAnsi" w:hAnsiTheme="majorHAnsi" w:cstheme="majorHAnsi"/>
          <w:sz w:val="22"/>
          <w:szCs w:val="22"/>
        </w:rPr>
      </w:pPr>
      <w:r w:rsidRPr="00DB2CED">
        <w:rPr>
          <w:rFonts w:asciiTheme="majorHAnsi" w:hAnsiTheme="majorHAnsi" w:cstheme="majorHAnsi"/>
          <w:sz w:val="22"/>
          <w:szCs w:val="22"/>
          <w:highlight w:val="yellow"/>
        </w:rPr>
        <w:br w:type="column"/>
      </w:r>
      <w:r w:rsidRPr="00DB2CED">
        <w:rPr>
          <w:rFonts w:asciiTheme="majorHAnsi" w:hAnsiTheme="majorHAnsi" w:cstheme="majorHAnsi"/>
          <w:b/>
          <w:sz w:val="22"/>
          <w:szCs w:val="22"/>
          <w:u w:val="single"/>
        </w:rPr>
        <w:lastRenderedPageBreak/>
        <w:t>SECTION V: GENERAL PROVISIONS</w:t>
      </w:r>
    </w:p>
    <w:p w14:paraId="7D1A0AB1" w14:textId="77777777" w:rsidR="009D0894" w:rsidRPr="00987245" w:rsidRDefault="009D0894" w:rsidP="00303B31">
      <w:pPr>
        <w:pStyle w:val="BodyText"/>
        <w:jc w:val="center"/>
        <w:rPr>
          <w:rFonts w:asciiTheme="majorHAnsi" w:hAnsiTheme="majorHAnsi" w:cstheme="majorHAnsi"/>
          <w:sz w:val="22"/>
          <w:szCs w:val="22"/>
        </w:rPr>
      </w:pPr>
    </w:p>
    <w:p w14:paraId="06354388" w14:textId="77777777" w:rsidR="00B941F3" w:rsidRDefault="00B941F3" w:rsidP="00987245">
      <w:pPr>
        <w:rPr>
          <w:rFonts w:asciiTheme="majorHAnsi" w:hAnsiTheme="majorHAnsi" w:cstheme="majorHAnsi"/>
          <w:b/>
        </w:rPr>
      </w:pPr>
    </w:p>
    <w:p w14:paraId="60B9CADE" w14:textId="48C034B5" w:rsidR="00B941F3" w:rsidRPr="00987245" w:rsidRDefault="00987245" w:rsidP="00987245">
      <w:pPr>
        <w:rPr>
          <w:rFonts w:asciiTheme="majorHAnsi" w:hAnsiTheme="majorHAnsi" w:cstheme="majorHAnsi"/>
          <w:b/>
          <w:sz w:val="22"/>
          <w:szCs w:val="22"/>
        </w:rPr>
      </w:pPr>
      <w:r w:rsidRPr="00987245">
        <w:rPr>
          <w:rFonts w:asciiTheme="majorHAnsi" w:hAnsiTheme="majorHAnsi" w:cstheme="majorHAnsi"/>
          <w:b/>
          <w:sz w:val="22"/>
          <w:szCs w:val="22"/>
        </w:rPr>
        <w:t>5.</w:t>
      </w:r>
      <w:r>
        <w:rPr>
          <w:rFonts w:asciiTheme="majorHAnsi" w:hAnsiTheme="majorHAnsi" w:cstheme="majorHAnsi"/>
          <w:b/>
          <w:sz w:val="22"/>
          <w:szCs w:val="22"/>
        </w:rPr>
        <w:t>1</w:t>
      </w:r>
      <w:r>
        <w:rPr>
          <w:rFonts w:asciiTheme="majorHAnsi" w:hAnsiTheme="majorHAnsi" w:cstheme="majorHAnsi"/>
          <w:b/>
          <w:sz w:val="22"/>
          <w:szCs w:val="22"/>
        </w:rPr>
        <w:tab/>
      </w:r>
      <w:r w:rsidR="00B941F3" w:rsidRPr="00987245">
        <w:rPr>
          <w:rFonts w:asciiTheme="majorHAnsi" w:hAnsiTheme="majorHAnsi" w:cstheme="majorHAnsi"/>
          <w:b/>
          <w:sz w:val="22"/>
          <w:szCs w:val="22"/>
        </w:rPr>
        <w:t>Grant Award Notice and Payments</w:t>
      </w:r>
    </w:p>
    <w:p w14:paraId="52A8A0C8" w14:textId="77777777" w:rsidR="00B941F3" w:rsidRPr="00987245" w:rsidRDefault="00B941F3" w:rsidP="00987245">
      <w:pPr>
        <w:rPr>
          <w:rFonts w:asciiTheme="majorHAnsi" w:hAnsiTheme="majorHAnsi" w:cstheme="majorHAnsi"/>
          <w:b/>
        </w:rPr>
      </w:pPr>
    </w:p>
    <w:p w14:paraId="050A0248" w14:textId="77777777" w:rsidR="00B941F3" w:rsidRPr="00987245" w:rsidRDefault="00B941F3" w:rsidP="00B941F3">
      <w:pPr>
        <w:rPr>
          <w:rFonts w:asciiTheme="majorHAnsi" w:hAnsiTheme="majorHAnsi" w:cstheme="majorHAnsi"/>
          <w:sz w:val="22"/>
          <w:szCs w:val="22"/>
        </w:rPr>
      </w:pPr>
      <w:r w:rsidRPr="00987245">
        <w:rPr>
          <w:rFonts w:asciiTheme="majorHAnsi" w:hAnsiTheme="majorHAnsi" w:cstheme="majorHAnsi"/>
          <w:sz w:val="22"/>
          <w:szCs w:val="22"/>
        </w:rPr>
        <w:t>In order to be awarded a grant, organizations must establish eligibility by submitting an application to OSSE in accordance with the relevant program statute(s) and this RFA.  Each awarded applicant will receive a Grant Award Notification (GAN) generated through OSSE’s electronic grant management system (EGMS) that will include the award amount, award agreement, terms and conditions of the award, and any supplemental information required.  Once OSSE has fully approved the application and issued an official GAN, grantees may then receive payment for allowable expenditures for which obligation was made during the grant period. OSSE has implemented a reimbursement process for all grantees. Grant award payments are reimbursable on a monthly basis. Program costs must be paid by the grantee to the payee prior to requesting reimbursement; it is not sufficient for costs merely to be incurred. Compliance with programmatic and fiscal implementation and reporting will be considered in paying reimbursement requests.  To receive reimbursement for grant program expenditures, OSSE grantees must complete and submit a reimbursement request electronically using EGMS.</w:t>
      </w:r>
    </w:p>
    <w:p w14:paraId="446C75C6" w14:textId="77777777" w:rsidR="00B941F3" w:rsidRDefault="00B941F3" w:rsidP="00987245">
      <w:pPr>
        <w:rPr>
          <w:rFonts w:asciiTheme="majorHAnsi" w:hAnsiTheme="majorHAnsi" w:cstheme="majorHAnsi"/>
          <w:b/>
        </w:rPr>
      </w:pPr>
    </w:p>
    <w:p w14:paraId="27146173" w14:textId="6B858C32" w:rsidR="00987245" w:rsidRPr="00670508" w:rsidRDefault="00987245" w:rsidP="00660E3F">
      <w:pPr>
        <w:pStyle w:val="ListParagraph"/>
        <w:numPr>
          <w:ilvl w:val="1"/>
          <w:numId w:val="21"/>
        </w:numPr>
        <w:rPr>
          <w:rFonts w:asciiTheme="majorHAnsi" w:hAnsiTheme="majorHAnsi" w:cstheme="majorHAnsi"/>
          <w:b/>
        </w:rPr>
      </w:pPr>
      <w:r w:rsidRPr="00670508">
        <w:rPr>
          <w:rFonts w:asciiTheme="majorHAnsi" w:hAnsiTheme="majorHAnsi" w:cstheme="majorHAnsi"/>
          <w:b/>
        </w:rPr>
        <w:t>Audits</w:t>
      </w:r>
    </w:p>
    <w:p w14:paraId="37FB0811" w14:textId="77777777" w:rsidR="00987245" w:rsidRPr="00987245" w:rsidRDefault="00987245" w:rsidP="00987245">
      <w:pPr>
        <w:rPr>
          <w:rFonts w:asciiTheme="majorHAnsi" w:hAnsiTheme="majorHAnsi" w:cstheme="majorHAnsi"/>
          <w:sz w:val="22"/>
          <w:szCs w:val="22"/>
        </w:rPr>
      </w:pPr>
      <w:r w:rsidRPr="00987245">
        <w:rPr>
          <w:rFonts w:asciiTheme="majorHAnsi" w:hAnsiTheme="majorHAnsi" w:cstheme="majorHAnsi"/>
          <w:sz w:val="22"/>
          <w:szCs w:val="22"/>
        </w:rPr>
        <w:t xml:space="preserve">At any time, or times, before final payment and during the required record retention period, the District and/or the federal government may audit the applicant’s expenditure statements and source documentation. </w:t>
      </w:r>
    </w:p>
    <w:p w14:paraId="5E87B4E3" w14:textId="77777777" w:rsidR="00B941F3" w:rsidRPr="00987245" w:rsidRDefault="00B941F3" w:rsidP="00987245">
      <w:pPr>
        <w:rPr>
          <w:rFonts w:asciiTheme="majorHAnsi" w:hAnsiTheme="majorHAnsi" w:cstheme="majorHAnsi"/>
          <w:b/>
        </w:rPr>
      </w:pPr>
    </w:p>
    <w:p w14:paraId="059CEFB2" w14:textId="63450360" w:rsidR="009D0894" w:rsidRPr="00670508" w:rsidRDefault="009D0894" w:rsidP="00660E3F">
      <w:pPr>
        <w:pStyle w:val="ListParagraph"/>
        <w:numPr>
          <w:ilvl w:val="1"/>
          <w:numId w:val="21"/>
        </w:numPr>
        <w:rPr>
          <w:rFonts w:asciiTheme="majorHAnsi" w:hAnsiTheme="majorHAnsi" w:cstheme="majorHAnsi"/>
          <w:b/>
        </w:rPr>
      </w:pPr>
      <w:r w:rsidRPr="00670508">
        <w:rPr>
          <w:rFonts w:asciiTheme="majorHAnsi" w:hAnsiTheme="majorHAnsi" w:cstheme="majorHAnsi"/>
          <w:b/>
        </w:rPr>
        <w:t>Monitoring and Reporting</w:t>
      </w:r>
    </w:p>
    <w:p w14:paraId="65A576DA" w14:textId="5F7239A5" w:rsidR="00A27864" w:rsidRDefault="00A27864" w:rsidP="00987245">
      <w:pPr>
        <w:pStyle w:val="BodyText"/>
        <w:rPr>
          <w:rFonts w:asciiTheme="majorHAnsi" w:eastAsia="Calibri" w:hAnsiTheme="majorHAnsi" w:cstheme="majorHAnsi"/>
          <w:sz w:val="22"/>
          <w:szCs w:val="22"/>
        </w:rPr>
      </w:pPr>
      <w:r>
        <w:rPr>
          <w:rFonts w:asciiTheme="majorHAnsi" w:eastAsia="Calibri" w:hAnsiTheme="majorHAnsi" w:cstheme="majorHAnsi"/>
          <w:sz w:val="22"/>
          <w:szCs w:val="22"/>
        </w:rPr>
        <w:t>OSSE is required to track specific information as part of the federal Comprehensive Literacy Development Grant.  Therefore, subgrantees will be required to:</w:t>
      </w:r>
    </w:p>
    <w:p w14:paraId="3C1A500D" w14:textId="3FC15BE4" w:rsidR="00A27864" w:rsidRDefault="00A27864" w:rsidP="00660E3F">
      <w:pPr>
        <w:pStyle w:val="BodyText"/>
        <w:numPr>
          <w:ilvl w:val="0"/>
          <w:numId w:val="26"/>
        </w:numPr>
        <w:rPr>
          <w:rFonts w:asciiTheme="majorHAnsi" w:eastAsia="Calibri" w:hAnsiTheme="majorHAnsi" w:cstheme="majorHAnsi"/>
          <w:sz w:val="22"/>
          <w:szCs w:val="22"/>
        </w:rPr>
      </w:pPr>
      <w:r>
        <w:rPr>
          <w:rFonts w:asciiTheme="majorHAnsi" w:eastAsia="Calibri" w:hAnsiTheme="majorHAnsi" w:cstheme="majorHAnsi"/>
          <w:sz w:val="22"/>
          <w:szCs w:val="22"/>
        </w:rPr>
        <w:t>Provide information requested via surveys and other data collection projects using methods identified by OSSE;</w:t>
      </w:r>
    </w:p>
    <w:p w14:paraId="542E746C" w14:textId="1E63F3E1" w:rsidR="00A27864" w:rsidRDefault="00A27864" w:rsidP="00660E3F">
      <w:pPr>
        <w:pStyle w:val="BodyText"/>
        <w:numPr>
          <w:ilvl w:val="0"/>
          <w:numId w:val="26"/>
        </w:numPr>
        <w:rPr>
          <w:rFonts w:asciiTheme="majorHAnsi" w:eastAsia="Calibri" w:hAnsiTheme="majorHAnsi" w:cstheme="majorHAnsi"/>
          <w:sz w:val="22"/>
          <w:szCs w:val="22"/>
        </w:rPr>
      </w:pPr>
      <w:r>
        <w:rPr>
          <w:rFonts w:asciiTheme="majorHAnsi" w:eastAsia="Calibri" w:hAnsiTheme="majorHAnsi" w:cstheme="majorHAnsi"/>
          <w:sz w:val="22"/>
          <w:szCs w:val="22"/>
        </w:rPr>
        <w:t xml:space="preserve">Submit bi-annual </w:t>
      </w:r>
      <w:r w:rsidR="005A21CB">
        <w:rPr>
          <w:rFonts w:asciiTheme="majorHAnsi" w:eastAsia="Calibri" w:hAnsiTheme="majorHAnsi" w:cstheme="majorHAnsi"/>
          <w:sz w:val="22"/>
          <w:szCs w:val="22"/>
        </w:rPr>
        <w:t xml:space="preserve">fiscal </w:t>
      </w:r>
      <w:r>
        <w:rPr>
          <w:rFonts w:asciiTheme="majorHAnsi" w:eastAsia="Calibri" w:hAnsiTheme="majorHAnsi" w:cstheme="majorHAnsi"/>
          <w:sz w:val="22"/>
          <w:szCs w:val="22"/>
        </w:rPr>
        <w:t>reports</w:t>
      </w:r>
      <w:r w:rsidR="005A21CB">
        <w:rPr>
          <w:rFonts w:asciiTheme="majorHAnsi" w:eastAsia="Calibri" w:hAnsiTheme="majorHAnsi" w:cstheme="majorHAnsi"/>
          <w:sz w:val="22"/>
          <w:szCs w:val="22"/>
        </w:rPr>
        <w:t xml:space="preserve"> </w:t>
      </w:r>
      <w:r>
        <w:rPr>
          <w:rFonts w:asciiTheme="majorHAnsi" w:eastAsia="Calibri" w:hAnsiTheme="majorHAnsi" w:cstheme="majorHAnsi"/>
          <w:sz w:val="22"/>
          <w:szCs w:val="22"/>
        </w:rPr>
        <w:t>and any other required information in a timely and efficient manner using the methods established by OSSE;</w:t>
      </w:r>
    </w:p>
    <w:p w14:paraId="14BC2FA1" w14:textId="5FCCB881" w:rsidR="00A27864" w:rsidRDefault="00A27864" w:rsidP="00660E3F">
      <w:pPr>
        <w:pStyle w:val="BodyText"/>
        <w:numPr>
          <w:ilvl w:val="0"/>
          <w:numId w:val="26"/>
        </w:numPr>
        <w:rPr>
          <w:rFonts w:asciiTheme="majorHAnsi" w:eastAsia="Calibri" w:hAnsiTheme="majorHAnsi" w:cstheme="majorHAnsi"/>
          <w:sz w:val="22"/>
          <w:szCs w:val="22"/>
        </w:rPr>
      </w:pPr>
      <w:r>
        <w:rPr>
          <w:rFonts w:asciiTheme="majorHAnsi" w:eastAsia="Calibri" w:hAnsiTheme="majorHAnsi" w:cstheme="majorHAnsi"/>
          <w:sz w:val="22"/>
          <w:szCs w:val="22"/>
        </w:rPr>
        <w:t xml:space="preserve">File an expenditure report </w:t>
      </w:r>
      <w:r w:rsidRPr="00317D15">
        <w:rPr>
          <w:rFonts w:asciiTheme="majorHAnsi" w:eastAsia="Calibri" w:hAnsiTheme="majorHAnsi" w:cstheme="majorHAnsi"/>
          <w:sz w:val="22"/>
          <w:szCs w:val="22"/>
        </w:rPr>
        <w:t>within 90 days</w:t>
      </w:r>
      <w:r>
        <w:rPr>
          <w:rFonts w:asciiTheme="majorHAnsi" w:eastAsia="Calibri" w:hAnsiTheme="majorHAnsi" w:cstheme="majorHAnsi"/>
          <w:sz w:val="22"/>
          <w:szCs w:val="22"/>
        </w:rPr>
        <w:t xml:space="preserve"> of the end of each annual budget period. These reports will be submitted through the agency’s grant system, EGMS;</w:t>
      </w:r>
    </w:p>
    <w:p w14:paraId="4BCF06B4" w14:textId="02907627" w:rsidR="00A27864" w:rsidRDefault="00A27864" w:rsidP="00660E3F">
      <w:pPr>
        <w:pStyle w:val="BodyText"/>
        <w:numPr>
          <w:ilvl w:val="0"/>
          <w:numId w:val="26"/>
        </w:numPr>
        <w:rPr>
          <w:rFonts w:asciiTheme="majorHAnsi" w:eastAsia="Calibri" w:hAnsiTheme="majorHAnsi" w:cstheme="majorHAnsi"/>
          <w:sz w:val="22"/>
          <w:szCs w:val="22"/>
        </w:rPr>
      </w:pPr>
      <w:r>
        <w:rPr>
          <w:rFonts w:asciiTheme="majorHAnsi" w:eastAsia="Calibri" w:hAnsiTheme="majorHAnsi" w:cstheme="majorHAnsi"/>
          <w:sz w:val="22"/>
          <w:szCs w:val="22"/>
        </w:rPr>
        <w:t xml:space="preserve">File final grant activities reports </w:t>
      </w:r>
      <w:r w:rsidRPr="00317D15">
        <w:rPr>
          <w:rFonts w:asciiTheme="majorHAnsi" w:eastAsia="Calibri" w:hAnsiTheme="majorHAnsi" w:cstheme="majorHAnsi"/>
          <w:sz w:val="22"/>
          <w:szCs w:val="22"/>
        </w:rPr>
        <w:t>within 90 days</w:t>
      </w:r>
      <w:r>
        <w:rPr>
          <w:rFonts w:asciiTheme="majorHAnsi" w:eastAsia="Calibri" w:hAnsiTheme="majorHAnsi" w:cstheme="majorHAnsi"/>
          <w:sz w:val="22"/>
          <w:szCs w:val="22"/>
        </w:rPr>
        <w:t xml:space="preserve"> of the end of the subgrant period using the agency’s grant system, EGMS. The report will contain, at a minimum:</w:t>
      </w:r>
    </w:p>
    <w:p w14:paraId="4C1C4593" w14:textId="50B3A901" w:rsidR="00A27864" w:rsidRDefault="00A27864" w:rsidP="00660E3F">
      <w:pPr>
        <w:pStyle w:val="BodyText"/>
        <w:numPr>
          <w:ilvl w:val="0"/>
          <w:numId w:val="27"/>
        </w:numPr>
        <w:rPr>
          <w:rFonts w:asciiTheme="majorHAnsi" w:eastAsia="Calibri" w:hAnsiTheme="majorHAnsi" w:cstheme="majorHAnsi"/>
          <w:sz w:val="22"/>
          <w:szCs w:val="22"/>
        </w:rPr>
      </w:pPr>
      <w:r>
        <w:rPr>
          <w:rFonts w:asciiTheme="majorHAnsi" w:eastAsia="Calibri" w:hAnsiTheme="majorHAnsi" w:cstheme="majorHAnsi"/>
          <w:sz w:val="22"/>
          <w:szCs w:val="22"/>
        </w:rPr>
        <w:t>Executive summary;</w:t>
      </w:r>
    </w:p>
    <w:p w14:paraId="176764D5" w14:textId="04380E7A" w:rsidR="00A27864" w:rsidRDefault="00A27864" w:rsidP="00660E3F">
      <w:pPr>
        <w:pStyle w:val="BodyText"/>
        <w:numPr>
          <w:ilvl w:val="0"/>
          <w:numId w:val="27"/>
        </w:numPr>
        <w:rPr>
          <w:rFonts w:asciiTheme="majorHAnsi" w:eastAsia="Calibri" w:hAnsiTheme="majorHAnsi" w:cstheme="majorHAnsi"/>
          <w:sz w:val="22"/>
          <w:szCs w:val="22"/>
        </w:rPr>
      </w:pPr>
      <w:r>
        <w:rPr>
          <w:rFonts w:asciiTheme="majorHAnsi" w:eastAsia="Calibri" w:hAnsiTheme="majorHAnsi" w:cstheme="majorHAnsi"/>
          <w:sz w:val="22"/>
          <w:szCs w:val="22"/>
        </w:rPr>
        <w:t xml:space="preserve">Report on each </w:t>
      </w:r>
      <w:r w:rsidR="00123A41">
        <w:rPr>
          <w:rFonts w:asciiTheme="majorHAnsi" w:eastAsia="Calibri" w:hAnsiTheme="majorHAnsi" w:cstheme="majorHAnsi"/>
          <w:sz w:val="22"/>
          <w:szCs w:val="22"/>
        </w:rPr>
        <w:t>subgrant</w:t>
      </w:r>
      <w:r>
        <w:rPr>
          <w:rFonts w:asciiTheme="majorHAnsi" w:eastAsia="Calibri" w:hAnsiTheme="majorHAnsi" w:cstheme="majorHAnsi"/>
          <w:sz w:val="22"/>
          <w:szCs w:val="22"/>
        </w:rPr>
        <w:t xml:space="preserve"> project goals, including</w:t>
      </w:r>
      <w:r w:rsidR="00317D15">
        <w:rPr>
          <w:rFonts w:asciiTheme="majorHAnsi" w:eastAsia="Calibri" w:hAnsiTheme="majorHAnsi" w:cstheme="majorHAnsi"/>
          <w:sz w:val="22"/>
          <w:szCs w:val="22"/>
        </w:rPr>
        <w:t xml:space="preserve"> </w:t>
      </w:r>
      <w:r w:rsidR="00E92F7F">
        <w:rPr>
          <w:rFonts w:asciiTheme="majorHAnsi" w:eastAsia="Calibri" w:hAnsiTheme="majorHAnsi" w:cstheme="majorHAnsi"/>
          <w:sz w:val="22"/>
          <w:szCs w:val="22"/>
        </w:rPr>
        <w:t>dis</w:t>
      </w:r>
      <w:r w:rsidR="00317D15">
        <w:rPr>
          <w:rFonts w:asciiTheme="majorHAnsi" w:eastAsia="Calibri" w:hAnsiTheme="majorHAnsi" w:cstheme="majorHAnsi"/>
          <w:sz w:val="22"/>
          <w:szCs w:val="22"/>
        </w:rPr>
        <w:t>aggregate</w:t>
      </w:r>
      <w:r w:rsidR="00E92F7F">
        <w:rPr>
          <w:rFonts w:asciiTheme="majorHAnsi" w:eastAsia="Calibri" w:hAnsiTheme="majorHAnsi" w:cstheme="majorHAnsi"/>
          <w:sz w:val="22"/>
          <w:szCs w:val="22"/>
        </w:rPr>
        <w:t>d</w:t>
      </w:r>
      <w:r>
        <w:rPr>
          <w:rFonts w:asciiTheme="majorHAnsi" w:eastAsia="Calibri" w:hAnsiTheme="majorHAnsi" w:cstheme="majorHAnsi"/>
          <w:sz w:val="22"/>
          <w:szCs w:val="22"/>
        </w:rPr>
        <w:t xml:space="preserve"> data and information that support the outcome of each goal; </w:t>
      </w:r>
    </w:p>
    <w:p w14:paraId="5D0C6DC2" w14:textId="75A2BF4A" w:rsidR="00A27864" w:rsidRDefault="00A27864" w:rsidP="00660E3F">
      <w:pPr>
        <w:pStyle w:val="BodyText"/>
        <w:numPr>
          <w:ilvl w:val="0"/>
          <w:numId w:val="27"/>
        </w:numPr>
        <w:rPr>
          <w:rFonts w:asciiTheme="majorHAnsi" w:eastAsia="Calibri" w:hAnsiTheme="majorHAnsi" w:cstheme="majorHAnsi"/>
          <w:sz w:val="22"/>
          <w:szCs w:val="22"/>
        </w:rPr>
      </w:pPr>
      <w:r>
        <w:rPr>
          <w:rFonts w:asciiTheme="majorHAnsi" w:eastAsia="Calibri" w:hAnsiTheme="majorHAnsi" w:cstheme="majorHAnsi"/>
          <w:sz w:val="22"/>
          <w:szCs w:val="22"/>
        </w:rPr>
        <w:t xml:space="preserve">Expenditure report detailing percentage of awarded subgrant expenditures; and </w:t>
      </w:r>
    </w:p>
    <w:p w14:paraId="7F916819" w14:textId="6767A118" w:rsidR="00A27864" w:rsidRDefault="00A27864" w:rsidP="00660E3F">
      <w:pPr>
        <w:pStyle w:val="BodyText"/>
        <w:numPr>
          <w:ilvl w:val="0"/>
          <w:numId w:val="27"/>
        </w:numPr>
        <w:rPr>
          <w:rFonts w:asciiTheme="majorHAnsi" w:eastAsia="Calibri" w:hAnsiTheme="majorHAnsi" w:cstheme="majorHAnsi"/>
          <w:sz w:val="22"/>
          <w:szCs w:val="22"/>
        </w:rPr>
      </w:pPr>
      <w:r>
        <w:rPr>
          <w:rFonts w:asciiTheme="majorHAnsi" w:eastAsia="Calibri" w:hAnsiTheme="majorHAnsi" w:cstheme="majorHAnsi"/>
          <w:sz w:val="22"/>
          <w:szCs w:val="22"/>
        </w:rPr>
        <w:t xml:space="preserve">A property inventory </w:t>
      </w:r>
      <w:r w:rsidR="00D948AB">
        <w:rPr>
          <w:rFonts w:asciiTheme="majorHAnsi" w:eastAsia="Calibri" w:hAnsiTheme="majorHAnsi" w:cstheme="majorHAnsi"/>
          <w:sz w:val="22"/>
          <w:szCs w:val="22"/>
        </w:rPr>
        <w:t xml:space="preserve">of all equipment and non-consumable goods purchased with Comprehensive Literacy State Development subgrant funds </w:t>
      </w:r>
      <w:r w:rsidR="00D948AB" w:rsidRPr="00317D15">
        <w:rPr>
          <w:rFonts w:asciiTheme="majorHAnsi" w:eastAsia="Calibri" w:hAnsiTheme="majorHAnsi" w:cstheme="majorHAnsi"/>
          <w:sz w:val="22"/>
          <w:szCs w:val="22"/>
        </w:rPr>
        <w:t>(</w:t>
      </w:r>
      <w:r w:rsidR="00317D15" w:rsidRPr="00503090">
        <w:rPr>
          <w:rFonts w:asciiTheme="majorHAnsi" w:eastAsia="Calibri" w:hAnsiTheme="majorHAnsi" w:cstheme="majorHAnsi"/>
          <w:sz w:val="22"/>
          <w:szCs w:val="22"/>
        </w:rPr>
        <w:t>UGG 200.313[d]</w:t>
      </w:r>
      <w:r w:rsidR="00D948AB" w:rsidRPr="00317D15">
        <w:rPr>
          <w:rFonts w:asciiTheme="majorHAnsi" w:eastAsia="Calibri" w:hAnsiTheme="majorHAnsi" w:cstheme="majorHAnsi"/>
          <w:sz w:val="22"/>
          <w:szCs w:val="22"/>
        </w:rPr>
        <w:t>)</w:t>
      </w:r>
    </w:p>
    <w:p w14:paraId="42876674" w14:textId="77777777" w:rsidR="00A27864" w:rsidRDefault="00A27864" w:rsidP="00987245">
      <w:pPr>
        <w:pStyle w:val="BodyText"/>
        <w:rPr>
          <w:rFonts w:asciiTheme="majorHAnsi" w:eastAsia="Calibri" w:hAnsiTheme="majorHAnsi" w:cstheme="majorHAnsi"/>
          <w:sz w:val="22"/>
          <w:szCs w:val="22"/>
        </w:rPr>
      </w:pPr>
    </w:p>
    <w:p w14:paraId="56426704" w14:textId="2FC1646E" w:rsidR="00987245" w:rsidRPr="00987245" w:rsidRDefault="00D948AB" w:rsidP="090E8BF0">
      <w:pPr>
        <w:pStyle w:val="BodyText"/>
        <w:rPr>
          <w:rFonts w:asciiTheme="majorHAnsi" w:hAnsiTheme="majorHAnsi" w:cstheme="majorBidi"/>
          <w:sz w:val="22"/>
          <w:szCs w:val="22"/>
        </w:rPr>
      </w:pPr>
      <w:r w:rsidRPr="090E8BF0">
        <w:rPr>
          <w:rFonts w:asciiTheme="majorHAnsi" w:eastAsia="Calibri" w:hAnsiTheme="majorHAnsi" w:cstheme="majorBidi"/>
          <w:sz w:val="22"/>
          <w:szCs w:val="22"/>
        </w:rPr>
        <w:t xml:space="preserve">Additionally, </w:t>
      </w:r>
      <w:r w:rsidR="00987245" w:rsidRPr="090E8BF0">
        <w:rPr>
          <w:rFonts w:asciiTheme="majorHAnsi" w:hAnsiTheme="majorHAnsi" w:cstheme="majorBidi"/>
          <w:sz w:val="22"/>
          <w:szCs w:val="22"/>
        </w:rPr>
        <w:t xml:space="preserve">OSSE may utilize several methods to monitor the project including, but not limited to, site visits, collection of </w:t>
      </w:r>
      <w:r w:rsidR="010D4735" w:rsidRPr="090E8BF0">
        <w:rPr>
          <w:rFonts w:asciiTheme="majorHAnsi" w:hAnsiTheme="majorHAnsi" w:cstheme="majorBidi"/>
          <w:sz w:val="22"/>
          <w:szCs w:val="22"/>
        </w:rPr>
        <w:t xml:space="preserve">program and </w:t>
      </w:r>
      <w:r w:rsidR="00987245" w:rsidRPr="090E8BF0">
        <w:rPr>
          <w:rFonts w:asciiTheme="majorHAnsi" w:hAnsiTheme="majorHAnsi" w:cstheme="majorBidi"/>
          <w:sz w:val="22"/>
          <w:szCs w:val="22"/>
        </w:rPr>
        <w:t xml:space="preserve">performance data, and financial reports.  All information in these reports is subject to verification, and OSSE may require additional information from the grantee.  The OSSE grant program managers will monitor program services and grant administration pursuant to the </w:t>
      </w:r>
      <w:r w:rsidR="00987245" w:rsidRPr="090E8BF0">
        <w:rPr>
          <w:rFonts w:asciiTheme="majorHAnsi" w:hAnsiTheme="majorHAnsi" w:cstheme="majorBidi"/>
          <w:sz w:val="22"/>
          <w:szCs w:val="22"/>
        </w:rPr>
        <w:lastRenderedPageBreak/>
        <w:t>terms of the grant agreement and may make onsite visits.  Monitoring efforts are designed to determine the grantee’s level of compliance with federal and/or District requirements and identify specifically whether the grantee’s operational, financial and management systems and practices are adequate to account for program funds in accordance with federal and/or District requirements. Failure to maintain compliance with such requirements may result in payment suspension, disallowance of costs or termination of the grant.</w:t>
      </w:r>
    </w:p>
    <w:p w14:paraId="381AA998" w14:textId="77777777" w:rsidR="00987245" w:rsidRPr="00987245" w:rsidRDefault="00987245" w:rsidP="00987245">
      <w:pPr>
        <w:rPr>
          <w:rFonts w:asciiTheme="majorHAnsi" w:hAnsiTheme="majorHAnsi" w:cstheme="majorHAnsi"/>
          <w:sz w:val="22"/>
          <w:szCs w:val="22"/>
        </w:rPr>
      </w:pPr>
    </w:p>
    <w:p w14:paraId="78027934" w14:textId="5BD950E5" w:rsidR="00987245" w:rsidRPr="009B787D" w:rsidRDefault="00D85FE3" w:rsidP="090E8BF0">
      <w:pPr>
        <w:pStyle w:val="NoSpacing"/>
        <w:rPr>
          <w:rFonts w:asciiTheme="majorHAnsi" w:hAnsiTheme="majorHAnsi" w:cstheme="majorBidi"/>
        </w:rPr>
      </w:pPr>
      <w:r w:rsidRPr="666DAC0A">
        <w:rPr>
          <w:rFonts w:asciiTheme="majorHAnsi" w:hAnsiTheme="majorHAnsi" w:cstheme="majorBidi"/>
        </w:rPr>
        <w:t xml:space="preserve">Subgrantees </w:t>
      </w:r>
      <w:r w:rsidR="00987245" w:rsidRPr="666DAC0A">
        <w:rPr>
          <w:rFonts w:asciiTheme="majorHAnsi" w:hAnsiTheme="majorHAnsi" w:cstheme="majorBidi"/>
        </w:rPr>
        <w:t xml:space="preserve">shall be required to cooperate with all requirements and information requests by OSSE relating to evaluation of the program and the collection of data, information, and reporting on outcomes regarding the program and activities carried out with grant funds. </w:t>
      </w:r>
      <w:r w:rsidRPr="666DAC0A">
        <w:rPr>
          <w:rFonts w:asciiTheme="majorHAnsi" w:hAnsiTheme="majorHAnsi" w:cstheme="majorBidi"/>
        </w:rPr>
        <w:t xml:space="preserve">Subgrantees </w:t>
      </w:r>
      <w:r w:rsidR="00987245" w:rsidRPr="666DAC0A">
        <w:rPr>
          <w:rFonts w:asciiTheme="majorHAnsi" w:hAnsiTheme="majorHAnsi" w:cstheme="majorBidi"/>
        </w:rPr>
        <w:t xml:space="preserve">shall be required to reply and acknowledge OSSE’s information requests within 48 hours and to provide requested information within ten (10) business days.  The grant recipient will also be required to submit a mid-term and final report to OSSE, illustrating the use of funds and the progress towards goal attainment.  These reports should include all grant required components listed in this RFA. </w:t>
      </w:r>
      <w:r w:rsidRPr="666DAC0A">
        <w:rPr>
          <w:rFonts w:asciiTheme="majorHAnsi" w:hAnsiTheme="majorHAnsi" w:cstheme="majorBidi"/>
        </w:rPr>
        <w:t xml:space="preserve"> Additionally, sugbrantees are required to attend a bi-annual literacy convening hosted by OSSE.</w:t>
      </w:r>
    </w:p>
    <w:p w14:paraId="6096225A" w14:textId="437843D5" w:rsidR="00987245" w:rsidRDefault="00987245" w:rsidP="00660E3F">
      <w:pPr>
        <w:pStyle w:val="Heading2"/>
        <w:numPr>
          <w:ilvl w:val="1"/>
          <w:numId w:val="21"/>
        </w:numPr>
        <w:rPr>
          <w:color w:val="auto"/>
          <w:sz w:val="22"/>
          <w:szCs w:val="22"/>
        </w:rPr>
      </w:pPr>
      <w:r w:rsidRPr="00670508">
        <w:rPr>
          <w:color w:val="auto"/>
          <w:sz w:val="22"/>
          <w:szCs w:val="22"/>
        </w:rPr>
        <w:t>Confidentiality  </w:t>
      </w:r>
    </w:p>
    <w:p w14:paraId="4A9C38B3" w14:textId="77777777" w:rsidR="001F5F2B" w:rsidRPr="00670508" w:rsidRDefault="001F5F2B" w:rsidP="00476040"/>
    <w:p w14:paraId="7AB0B6FA" w14:textId="77777777" w:rsidR="00987245" w:rsidRPr="00987245" w:rsidRDefault="00987245" w:rsidP="00987245">
      <w:pPr>
        <w:rPr>
          <w:rFonts w:asciiTheme="majorHAnsi" w:hAnsiTheme="majorHAnsi" w:cstheme="majorHAnsi"/>
          <w:sz w:val="22"/>
          <w:szCs w:val="22"/>
        </w:rPr>
      </w:pPr>
      <w:r w:rsidRPr="00987245">
        <w:rPr>
          <w:rFonts w:asciiTheme="majorHAnsi" w:hAnsiTheme="majorHAnsi" w:cstheme="majorHAnsi"/>
          <w:sz w:val="22"/>
          <w:szCs w:val="22"/>
        </w:rPr>
        <w:t>Except as otherwise provided by local or federal law, no recipient shall use or reveal any research, statistical, or personally identifiable information for any purpose other than that for which such information was obtained in accordance with this grant program. Such information, and any copy of such information shall be immune from legal process and shall not, without the consent of the person furnishing such information, be admitted as evidence or used for any purpose in any action, suit, or judicial, legislative, or administrative proceeding.</w:t>
      </w:r>
    </w:p>
    <w:p w14:paraId="0BC2E00A" w14:textId="5FEA7CF8" w:rsidR="00987245" w:rsidRDefault="00987245" w:rsidP="00660E3F">
      <w:pPr>
        <w:pStyle w:val="Heading2"/>
        <w:numPr>
          <w:ilvl w:val="1"/>
          <w:numId w:val="21"/>
        </w:numPr>
        <w:rPr>
          <w:rFonts w:cstheme="majorHAnsi"/>
          <w:color w:val="auto"/>
          <w:sz w:val="22"/>
          <w:szCs w:val="22"/>
        </w:rPr>
      </w:pPr>
      <w:r w:rsidRPr="00670508">
        <w:rPr>
          <w:rFonts w:cstheme="majorHAnsi"/>
          <w:color w:val="auto"/>
          <w:sz w:val="22"/>
          <w:szCs w:val="22"/>
        </w:rPr>
        <w:t>Nondiscrimination in Delivery of Services  </w:t>
      </w:r>
    </w:p>
    <w:p w14:paraId="663819EB" w14:textId="77777777" w:rsidR="001F5F2B" w:rsidRPr="00476040" w:rsidRDefault="001F5F2B" w:rsidP="00476040"/>
    <w:p w14:paraId="4E19A7B7" w14:textId="77777777" w:rsidR="00987245" w:rsidRPr="00987245" w:rsidRDefault="00987245" w:rsidP="00987245">
      <w:pPr>
        <w:rPr>
          <w:rFonts w:asciiTheme="majorHAnsi" w:hAnsiTheme="majorHAnsi" w:cstheme="majorHAnsi"/>
          <w:sz w:val="22"/>
          <w:szCs w:val="22"/>
        </w:rPr>
      </w:pPr>
      <w:r w:rsidRPr="00987245">
        <w:rPr>
          <w:rFonts w:asciiTheme="majorHAnsi" w:hAnsiTheme="majorHAnsi" w:cstheme="majorHAnsi"/>
          <w:sz w:val="22"/>
          <w:szCs w:val="22"/>
        </w:rPr>
        <w:t xml:space="preserve">The grant recipient shall comply with the District of Columbia Human Rights Act of 1977, </w:t>
      </w:r>
      <w:bookmarkStart w:id="4" w:name="2et92p0"/>
      <w:bookmarkStart w:id="5" w:name="3znysh7"/>
      <w:bookmarkStart w:id="6" w:name="tyjcwt"/>
      <w:bookmarkEnd w:id="4"/>
      <w:bookmarkEnd w:id="5"/>
      <w:bookmarkEnd w:id="6"/>
      <w:r w:rsidRPr="00987245">
        <w:rPr>
          <w:rFonts w:asciiTheme="majorHAnsi" w:hAnsiTheme="majorHAnsi" w:cstheme="majorHAnsi"/>
          <w:sz w:val="22"/>
          <w:szCs w:val="22"/>
        </w:rPr>
        <w:t xml:space="preserve"> as amended, (D.C. Official Code § 2-1401.01 </w:t>
      </w:r>
      <w:r w:rsidRPr="00987245">
        <w:rPr>
          <w:rFonts w:asciiTheme="majorHAnsi" w:hAnsiTheme="majorHAnsi" w:cstheme="majorHAnsi"/>
          <w:i/>
          <w:iCs/>
          <w:sz w:val="22"/>
          <w:szCs w:val="22"/>
        </w:rPr>
        <w:t>et seq.</w:t>
      </w:r>
      <w:r w:rsidRPr="00987245">
        <w:rPr>
          <w:rFonts w:asciiTheme="majorHAnsi" w:hAnsiTheme="majorHAnsi" w:cstheme="majorHAnsi"/>
          <w:sz w:val="22"/>
          <w:szCs w:val="22"/>
        </w:rPr>
        <w:t xml:space="preserve">) which prohibits discrimination based on race, color, religion, national origin, sex, age, marital status, personal appearance, sexual orientation, gender identity or expression, familial status, family responsibilities, matriculation, political affiliation, genetic information, source of income, disability, status as a victim of an interfamily offense, place of residence or business, or credit information. </w:t>
      </w:r>
    </w:p>
    <w:p w14:paraId="4943E747" w14:textId="72CE7AD7" w:rsidR="00987245" w:rsidRDefault="00987245" w:rsidP="00660E3F">
      <w:pPr>
        <w:pStyle w:val="Heading2"/>
        <w:numPr>
          <w:ilvl w:val="1"/>
          <w:numId w:val="20"/>
        </w:numPr>
        <w:rPr>
          <w:rFonts w:cstheme="majorHAnsi"/>
          <w:color w:val="auto"/>
          <w:sz w:val="22"/>
          <w:szCs w:val="22"/>
        </w:rPr>
      </w:pPr>
      <w:r w:rsidRPr="00670508">
        <w:rPr>
          <w:rFonts w:cstheme="majorHAnsi"/>
          <w:color w:val="auto"/>
          <w:sz w:val="22"/>
          <w:szCs w:val="22"/>
        </w:rPr>
        <w:t xml:space="preserve"> </w:t>
      </w:r>
      <w:r w:rsidRPr="00670508">
        <w:rPr>
          <w:rFonts w:cstheme="majorHAnsi"/>
          <w:color w:val="auto"/>
          <w:sz w:val="22"/>
          <w:szCs w:val="22"/>
        </w:rPr>
        <w:tab/>
        <w:t>Appearance of a Conflict of Interest </w:t>
      </w:r>
    </w:p>
    <w:p w14:paraId="114745FC" w14:textId="77777777" w:rsidR="001F5F2B" w:rsidRPr="00476040" w:rsidRDefault="001F5F2B" w:rsidP="00476040"/>
    <w:p w14:paraId="4D0C79CA" w14:textId="77777777" w:rsidR="00987245" w:rsidRPr="00987245" w:rsidRDefault="00987245" w:rsidP="00987245">
      <w:pPr>
        <w:rPr>
          <w:rFonts w:asciiTheme="majorHAnsi" w:hAnsiTheme="majorHAnsi" w:cstheme="majorHAnsi"/>
          <w:color w:val="000000"/>
          <w:sz w:val="22"/>
          <w:szCs w:val="22"/>
        </w:rPr>
      </w:pPr>
      <w:r w:rsidRPr="00987245">
        <w:rPr>
          <w:rFonts w:asciiTheme="majorHAnsi" w:hAnsiTheme="majorHAnsi" w:cstheme="majorHAnsi"/>
          <w:color w:val="000000"/>
          <w:sz w:val="22"/>
          <w:szCs w:val="22"/>
        </w:rPr>
        <w:t xml:space="preserve">The grant recipient shall ensure that no individual in a decision-making capacity will engage in any activity, including participation in the selection of a vendor, the administration of an award, or an activity supported by award funds, if the appearance of a conflict of interest would be involved.  An appearance of a conflict of interest would arise when the individual, any member of the individual's immediate family, the individual's partner; or an organization that employs, or is about to employ, any of the aforementioned, has a financial or personal interest in the firm or organization selected for a contract.  </w:t>
      </w:r>
    </w:p>
    <w:p w14:paraId="5DAD0708" w14:textId="764B7F4A" w:rsidR="00987245" w:rsidRPr="00670508" w:rsidRDefault="00987245" w:rsidP="00987245">
      <w:pPr>
        <w:pStyle w:val="Heading2"/>
        <w:rPr>
          <w:rFonts w:cstheme="majorHAnsi"/>
          <w:color w:val="auto"/>
          <w:sz w:val="22"/>
          <w:szCs w:val="22"/>
        </w:rPr>
      </w:pPr>
      <w:r w:rsidRPr="00670508">
        <w:rPr>
          <w:rFonts w:cstheme="majorHAnsi"/>
          <w:color w:val="auto"/>
          <w:sz w:val="22"/>
          <w:szCs w:val="22"/>
        </w:rPr>
        <w:t xml:space="preserve">5.7 </w:t>
      </w:r>
      <w:r w:rsidRPr="00670508">
        <w:rPr>
          <w:rFonts w:cstheme="majorHAnsi"/>
          <w:color w:val="auto"/>
          <w:sz w:val="22"/>
          <w:szCs w:val="22"/>
        </w:rPr>
        <w:tab/>
        <w:t>RFA Terms and Conditions  </w:t>
      </w:r>
    </w:p>
    <w:p w14:paraId="51F39559" w14:textId="77777777" w:rsidR="00987245" w:rsidRPr="00987245" w:rsidRDefault="00987245" w:rsidP="00987245">
      <w:pPr>
        <w:pStyle w:val="ListBullet"/>
        <w:ind w:left="720"/>
        <w:rPr>
          <w:rFonts w:asciiTheme="majorHAnsi" w:hAnsiTheme="majorHAnsi" w:cstheme="majorHAnsi"/>
          <w:sz w:val="22"/>
          <w:szCs w:val="22"/>
        </w:rPr>
      </w:pPr>
      <w:r w:rsidRPr="00987245">
        <w:rPr>
          <w:rFonts w:asciiTheme="majorHAnsi" w:hAnsiTheme="majorHAnsi" w:cstheme="majorHAnsi"/>
          <w:sz w:val="22"/>
          <w:szCs w:val="22"/>
        </w:rPr>
        <w:t>Funding for this award is contingent on OSSE’s continued availability of funds.  The RFA does not commit OSSE to make an award.</w:t>
      </w:r>
    </w:p>
    <w:p w14:paraId="08B55033" w14:textId="77777777" w:rsidR="00987245" w:rsidRPr="00987245" w:rsidRDefault="00987245" w:rsidP="00987245">
      <w:pPr>
        <w:pStyle w:val="ListBullet"/>
        <w:ind w:left="720"/>
        <w:rPr>
          <w:rFonts w:asciiTheme="majorHAnsi" w:hAnsiTheme="majorHAnsi" w:cstheme="majorHAnsi"/>
          <w:sz w:val="22"/>
          <w:szCs w:val="22"/>
        </w:rPr>
      </w:pPr>
      <w:r w:rsidRPr="00987245">
        <w:rPr>
          <w:rFonts w:asciiTheme="majorHAnsi" w:hAnsiTheme="majorHAnsi" w:cstheme="majorHAnsi"/>
          <w:sz w:val="22"/>
          <w:szCs w:val="22"/>
        </w:rPr>
        <w:lastRenderedPageBreak/>
        <w:t>OSSE reserves the right to accept or deny any or all applications if OSSE determines it is its best interest to do so. OSSE shall notify the applicant if it rejects that applicant’s proposal.  OSSE may suspend or terminate an outstanding RFA pursuant to its own grant-making rule(s) or any applicable federal regulation or requirement.</w:t>
      </w:r>
    </w:p>
    <w:p w14:paraId="2ED27857" w14:textId="77777777" w:rsidR="00987245" w:rsidRPr="00987245" w:rsidRDefault="00987245" w:rsidP="00987245">
      <w:pPr>
        <w:pStyle w:val="ListBullet"/>
        <w:ind w:left="720"/>
        <w:rPr>
          <w:rFonts w:asciiTheme="majorHAnsi" w:hAnsiTheme="majorHAnsi" w:cstheme="majorHAnsi"/>
          <w:sz w:val="22"/>
          <w:szCs w:val="22"/>
        </w:rPr>
      </w:pPr>
      <w:r w:rsidRPr="00987245">
        <w:rPr>
          <w:rFonts w:asciiTheme="majorHAnsi" w:hAnsiTheme="majorHAnsi" w:cstheme="majorHAnsi"/>
          <w:sz w:val="22"/>
          <w:szCs w:val="22"/>
        </w:rPr>
        <w:t>OSSE reserves the right to issue addenda and/or amendments subsequent to the issuance of the RFA, or to rescind the RFA.</w:t>
      </w:r>
    </w:p>
    <w:p w14:paraId="5B5F63D7" w14:textId="77777777" w:rsidR="00987245" w:rsidRPr="00987245" w:rsidRDefault="00987245" w:rsidP="00987245">
      <w:pPr>
        <w:pStyle w:val="ListBullet"/>
        <w:ind w:left="720"/>
        <w:rPr>
          <w:rFonts w:asciiTheme="majorHAnsi" w:hAnsiTheme="majorHAnsi" w:cstheme="majorHAnsi"/>
          <w:sz w:val="22"/>
          <w:szCs w:val="22"/>
        </w:rPr>
      </w:pPr>
      <w:r w:rsidRPr="00987245">
        <w:rPr>
          <w:rFonts w:asciiTheme="majorHAnsi" w:hAnsiTheme="majorHAnsi" w:cstheme="majorHAnsi"/>
          <w:sz w:val="22"/>
          <w:szCs w:val="22"/>
        </w:rPr>
        <w:t>OSSE shall not be liable for any costs incurred in the preparation of applications in response to the RFA. Applicant agrees that all costs incurred in developing the application are the applicant’s sole responsibility.</w:t>
      </w:r>
    </w:p>
    <w:p w14:paraId="75861ED2" w14:textId="77777777" w:rsidR="00987245" w:rsidRPr="00987245" w:rsidRDefault="00987245" w:rsidP="00987245">
      <w:pPr>
        <w:pStyle w:val="ListBullet"/>
        <w:ind w:left="720"/>
        <w:rPr>
          <w:rFonts w:asciiTheme="majorHAnsi" w:hAnsiTheme="majorHAnsi" w:cstheme="majorHAnsi"/>
          <w:sz w:val="22"/>
          <w:szCs w:val="22"/>
        </w:rPr>
      </w:pPr>
      <w:r w:rsidRPr="00987245">
        <w:rPr>
          <w:rFonts w:asciiTheme="majorHAnsi" w:hAnsiTheme="majorHAnsi" w:cstheme="majorHAnsi"/>
          <w:sz w:val="22"/>
          <w:szCs w:val="22"/>
        </w:rPr>
        <w:t>OSSE may conduct pre-award on-site visits to verify information submitted in the application and to determine if the applicant’s facilities are appropriate for the services intended.</w:t>
      </w:r>
    </w:p>
    <w:p w14:paraId="355957D3" w14:textId="77777777" w:rsidR="00987245" w:rsidRPr="00987245" w:rsidRDefault="00987245" w:rsidP="00987245">
      <w:pPr>
        <w:pStyle w:val="ListBullet"/>
        <w:ind w:left="720"/>
        <w:rPr>
          <w:rFonts w:asciiTheme="majorHAnsi" w:hAnsiTheme="majorHAnsi" w:cstheme="majorHAnsi"/>
          <w:sz w:val="22"/>
          <w:szCs w:val="22"/>
        </w:rPr>
      </w:pPr>
      <w:r w:rsidRPr="00987245">
        <w:rPr>
          <w:rFonts w:asciiTheme="majorHAnsi" w:hAnsiTheme="majorHAnsi" w:cstheme="majorHAnsi"/>
          <w:sz w:val="22"/>
          <w:szCs w:val="22"/>
        </w:rPr>
        <w:t>OSSE may enter into negotiations with an applicant and adopt a firm funding amount or other revision of the applicant’s proposal that may result from negotiations.</w:t>
      </w:r>
    </w:p>
    <w:p w14:paraId="3F8B051B" w14:textId="77777777" w:rsidR="00987245" w:rsidRPr="00987245" w:rsidRDefault="00987245" w:rsidP="00987245">
      <w:pPr>
        <w:pStyle w:val="ListBullet"/>
        <w:ind w:left="720"/>
        <w:rPr>
          <w:rFonts w:asciiTheme="majorHAnsi" w:hAnsiTheme="majorHAnsi" w:cstheme="majorBidi"/>
          <w:sz w:val="22"/>
          <w:szCs w:val="22"/>
        </w:rPr>
      </w:pPr>
      <w:r w:rsidRPr="666DAC0A">
        <w:rPr>
          <w:rFonts w:asciiTheme="majorHAnsi" w:hAnsiTheme="majorHAnsi" w:cstheme="majorBidi"/>
          <w:sz w:val="22"/>
          <w:szCs w:val="22"/>
        </w:rPr>
        <w:t>OSSE shall provide the citations to the statute and implementing regulations that authorize the grant; all applicable federal and District regulations; payment provisions identifying how the grantee will be paid for performing under the award; reporting requirements, including programmatic, financial and any special reports required by OSSE; and compliance conditions that must be met by the grantee.</w:t>
      </w:r>
    </w:p>
    <w:p w14:paraId="5AD1E194" w14:textId="3722DA90" w:rsidR="666DAC0A" w:rsidRDefault="666DAC0A" w:rsidP="666DAC0A">
      <w:pPr>
        <w:pStyle w:val="ListBullet"/>
        <w:numPr>
          <w:ilvl w:val="1"/>
          <w:numId w:val="0"/>
        </w:numPr>
        <w:rPr>
          <w:rFonts w:asciiTheme="majorHAnsi" w:hAnsiTheme="majorHAnsi" w:cstheme="majorBidi"/>
          <w:sz w:val="22"/>
          <w:szCs w:val="22"/>
        </w:rPr>
      </w:pPr>
    </w:p>
    <w:p w14:paraId="534FB346" w14:textId="77777777" w:rsidR="00987245" w:rsidRPr="00987245" w:rsidRDefault="00987245" w:rsidP="666DAC0A">
      <w:pPr>
        <w:pStyle w:val="ListBullet"/>
        <w:numPr>
          <w:ilvl w:val="1"/>
          <w:numId w:val="0"/>
        </w:numPr>
        <w:rPr>
          <w:rFonts w:asciiTheme="majorHAnsi" w:hAnsiTheme="majorHAnsi" w:cstheme="majorBidi"/>
          <w:sz w:val="22"/>
          <w:szCs w:val="22"/>
        </w:rPr>
      </w:pPr>
      <w:r w:rsidRPr="666DAC0A">
        <w:rPr>
          <w:rFonts w:asciiTheme="majorHAnsi" w:hAnsiTheme="majorHAnsi" w:cstheme="majorBidi"/>
          <w:sz w:val="22"/>
          <w:szCs w:val="22"/>
        </w:rPr>
        <w:t>If there are any conflicts between the terms and conditions of the RFA and any applicable federal or local law or regulation, or any ambiguity related thereto, then the provisions of the applicable law or regulation shall control and it shall be the responsibility of the applicant to ensure compliance.</w:t>
      </w:r>
    </w:p>
    <w:p w14:paraId="3D78406C" w14:textId="53C3EB63" w:rsidR="00987245" w:rsidRDefault="003F0A9F" w:rsidP="009D0894">
      <w:pPr>
        <w:pStyle w:val="BodyText"/>
        <w:rPr>
          <w:rFonts w:asciiTheme="majorHAnsi" w:hAnsiTheme="majorHAnsi" w:cstheme="majorHAnsi"/>
          <w:b/>
          <w:bCs/>
          <w:sz w:val="22"/>
          <w:szCs w:val="22"/>
        </w:rPr>
      </w:pPr>
      <w:r>
        <w:rPr>
          <w:rFonts w:asciiTheme="majorHAnsi" w:hAnsiTheme="majorHAnsi" w:cstheme="majorHAnsi"/>
          <w:b/>
          <w:bCs/>
          <w:sz w:val="22"/>
          <w:szCs w:val="22"/>
        </w:rPr>
        <w:t>Application Technical Assistance</w:t>
      </w:r>
    </w:p>
    <w:p w14:paraId="1E2A2669" w14:textId="710CE807" w:rsidR="003F0A9F" w:rsidRDefault="003F0A9F" w:rsidP="009D0894">
      <w:pPr>
        <w:pStyle w:val="BodyText"/>
        <w:rPr>
          <w:rFonts w:asciiTheme="majorHAnsi" w:hAnsiTheme="majorHAnsi" w:cstheme="majorHAnsi"/>
          <w:sz w:val="22"/>
          <w:szCs w:val="22"/>
        </w:rPr>
      </w:pPr>
      <w:r>
        <w:rPr>
          <w:rFonts w:asciiTheme="majorHAnsi" w:hAnsiTheme="majorHAnsi" w:cstheme="majorHAnsi"/>
          <w:sz w:val="22"/>
          <w:szCs w:val="22"/>
        </w:rPr>
        <w:t xml:space="preserve">Prospective subgrant application are encouraged to attend live presentations or view recorded presentations that provide technical assistance developing local literacy plans aligned with the state plan.  Recorded presentations will be available through OSSE’s website.  OSSE will provide timely information and assistance to parties who are interested in applying for subgrant funds.  </w:t>
      </w:r>
      <w:r w:rsidR="006344CE">
        <w:rPr>
          <w:rFonts w:asciiTheme="majorHAnsi" w:hAnsiTheme="majorHAnsi" w:cstheme="majorHAnsi"/>
          <w:sz w:val="22"/>
          <w:szCs w:val="22"/>
        </w:rPr>
        <w:t xml:space="preserve">Technical assistance may include frequently asked questions, conference or virtual call, or webinars. </w:t>
      </w:r>
    </w:p>
    <w:p w14:paraId="172E47B6" w14:textId="6581CBA2" w:rsidR="006344CE" w:rsidRDefault="006344CE" w:rsidP="009D0894">
      <w:pPr>
        <w:pStyle w:val="BodyText"/>
        <w:rPr>
          <w:rFonts w:asciiTheme="majorHAnsi" w:hAnsiTheme="majorHAnsi" w:cstheme="majorHAnsi"/>
          <w:sz w:val="22"/>
          <w:szCs w:val="22"/>
        </w:rPr>
      </w:pPr>
    </w:p>
    <w:p w14:paraId="3F6E00BC" w14:textId="033E872A" w:rsidR="006344CE" w:rsidRDefault="006344CE" w:rsidP="009D0894">
      <w:pPr>
        <w:pStyle w:val="BodyText"/>
        <w:rPr>
          <w:rFonts w:asciiTheme="majorHAnsi" w:hAnsiTheme="majorHAnsi" w:cstheme="majorHAnsi"/>
          <w:b/>
          <w:bCs/>
          <w:sz w:val="22"/>
          <w:szCs w:val="22"/>
        </w:rPr>
      </w:pPr>
      <w:r>
        <w:rPr>
          <w:rFonts w:asciiTheme="majorHAnsi" w:hAnsiTheme="majorHAnsi" w:cstheme="majorHAnsi"/>
          <w:b/>
          <w:bCs/>
          <w:sz w:val="22"/>
          <w:szCs w:val="22"/>
        </w:rPr>
        <w:t>Competitive Preference Priorities</w:t>
      </w:r>
    </w:p>
    <w:p w14:paraId="10D405FE" w14:textId="3B0B6608" w:rsidR="006344CE" w:rsidRPr="006344CE" w:rsidRDefault="006344CE" w:rsidP="090E8BF0">
      <w:pPr>
        <w:pStyle w:val="BodyText"/>
        <w:rPr>
          <w:rFonts w:asciiTheme="majorHAnsi" w:hAnsiTheme="majorHAnsi" w:cstheme="majorBidi"/>
          <w:sz w:val="22"/>
          <w:szCs w:val="22"/>
        </w:rPr>
      </w:pPr>
      <w:r w:rsidRPr="090E8BF0">
        <w:rPr>
          <w:rFonts w:asciiTheme="majorHAnsi" w:hAnsiTheme="majorHAnsi" w:cstheme="majorBidi"/>
          <w:sz w:val="22"/>
          <w:szCs w:val="22"/>
        </w:rPr>
        <w:t>Competitive preference priority points supplement the total score by increasing the total points possible for the application.  This category provides additional points to subgrant applicants whose project</w:t>
      </w:r>
      <w:r w:rsidR="65BB20E5" w:rsidRPr="090E8BF0">
        <w:rPr>
          <w:rFonts w:asciiTheme="majorHAnsi" w:hAnsiTheme="majorHAnsi" w:cstheme="majorBidi"/>
          <w:sz w:val="22"/>
          <w:szCs w:val="22"/>
        </w:rPr>
        <w:t xml:space="preserve"> proposes to serve students attending schools located in</w:t>
      </w:r>
      <w:r w:rsidRPr="090E8BF0">
        <w:rPr>
          <w:rFonts w:asciiTheme="majorHAnsi" w:hAnsiTheme="majorHAnsi" w:cstheme="majorBidi"/>
          <w:sz w:val="22"/>
          <w:szCs w:val="22"/>
        </w:rPr>
        <w:t xml:space="preserve"> </w:t>
      </w:r>
      <w:hyperlink r:id="rId28">
        <w:r w:rsidRPr="090E8BF0">
          <w:rPr>
            <w:rStyle w:val="Hyperlink"/>
            <w:rFonts w:asciiTheme="majorHAnsi" w:hAnsiTheme="majorHAnsi" w:cstheme="majorBidi"/>
            <w:sz w:val="22"/>
            <w:szCs w:val="22"/>
          </w:rPr>
          <w:t>Qualified Opportunity Zones</w:t>
        </w:r>
      </w:hyperlink>
      <w:r w:rsidRPr="090E8BF0">
        <w:rPr>
          <w:rFonts w:asciiTheme="majorHAnsi" w:hAnsiTheme="majorHAnsi" w:cstheme="majorBidi"/>
          <w:sz w:val="22"/>
          <w:szCs w:val="22"/>
        </w:rPr>
        <w:t xml:space="preserve">.  </w:t>
      </w:r>
    </w:p>
    <w:p w14:paraId="494C3F7B" w14:textId="33F2A011" w:rsidR="00987245" w:rsidRDefault="006344CE" w:rsidP="009D0894">
      <w:pPr>
        <w:pStyle w:val="BodyText"/>
        <w:rPr>
          <w:rFonts w:asciiTheme="majorHAnsi" w:hAnsiTheme="majorHAnsi" w:cstheme="majorHAnsi"/>
          <w:sz w:val="22"/>
          <w:szCs w:val="22"/>
        </w:rPr>
      </w:pPr>
      <w:r>
        <w:rPr>
          <w:rFonts w:asciiTheme="majorHAnsi" w:hAnsiTheme="majorHAnsi" w:cstheme="majorHAnsi"/>
          <w:sz w:val="22"/>
          <w:szCs w:val="22"/>
        </w:rPr>
        <w:t xml:space="preserve"> </w:t>
      </w:r>
    </w:p>
    <w:p w14:paraId="0D2C4022" w14:textId="4C0E2849" w:rsidR="00723198" w:rsidRDefault="00723198">
      <w:pPr>
        <w:rPr>
          <w:rFonts w:asciiTheme="majorHAnsi" w:eastAsia="Times New Roman" w:hAnsiTheme="majorHAnsi" w:cstheme="majorHAnsi"/>
          <w:sz w:val="22"/>
          <w:szCs w:val="22"/>
        </w:rPr>
      </w:pPr>
      <w:r>
        <w:rPr>
          <w:rFonts w:asciiTheme="majorHAnsi" w:hAnsiTheme="majorHAnsi" w:cstheme="majorHAnsi"/>
          <w:sz w:val="22"/>
          <w:szCs w:val="22"/>
        </w:rPr>
        <w:br w:type="page"/>
      </w:r>
    </w:p>
    <w:p w14:paraId="5350451E" w14:textId="77777777" w:rsidR="00723198" w:rsidRPr="00DB2CED" w:rsidRDefault="00723198" w:rsidP="00723198">
      <w:pPr>
        <w:jc w:val="center"/>
        <w:rPr>
          <w:rFonts w:asciiTheme="majorHAnsi" w:hAnsiTheme="majorHAnsi" w:cstheme="majorHAnsi"/>
          <w:b/>
          <w:color w:val="FF0000"/>
          <w:szCs w:val="22"/>
        </w:rPr>
      </w:pPr>
      <w:r w:rsidRPr="00DB2CED">
        <w:rPr>
          <w:rFonts w:asciiTheme="majorHAnsi" w:hAnsiTheme="majorHAnsi" w:cstheme="majorHAnsi"/>
          <w:b/>
          <w:szCs w:val="22"/>
          <w:u w:val="single"/>
        </w:rPr>
        <w:lastRenderedPageBreak/>
        <w:t>SECTION VI: ATTACHMENTS</w:t>
      </w:r>
    </w:p>
    <w:p w14:paraId="497881F0" w14:textId="77777777" w:rsidR="00723198" w:rsidRDefault="00723198" w:rsidP="00723198">
      <w:pPr>
        <w:jc w:val="center"/>
        <w:rPr>
          <w:rFonts w:asciiTheme="majorHAnsi" w:hAnsiTheme="majorHAnsi" w:cstheme="majorHAnsi"/>
          <w:szCs w:val="22"/>
        </w:rPr>
      </w:pPr>
    </w:p>
    <w:p w14:paraId="2F1DBF90" w14:textId="77777777" w:rsidR="00723198" w:rsidRPr="00DB2CED" w:rsidRDefault="00723198" w:rsidP="00723198">
      <w:pPr>
        <w:jc w:val="center"/>
        <w:rPr>
          <w:rFonts w:asciiTheme="majorHAnsi" w:hAnsiTheme="majorHAnsi" w:cstheme="majorHAnsi"/>
          <w:szCs w:val="22"/>
        </w:rPr>
      </w:pPr>
    </w:p>
    <w:p w14:paraId="234AB5F4" w14:textId="0E8AD876" w:rsidR="00723198" w:rsidRDefault="00723198" w:rsidP="666DAC0A">
      <w:pPr>
        <w:spacing w:line="480" w:lineRule="auto"/>
        <w:rPr>
          <w:rFonts w:asciiTheme="majorHAnsi" w:hAnsiTheme="majorHAnsi" w:cstheme="majorBidi"/>
        </w:rPr>
      </w:pPr>
      <w:r w:rsidRPr="666DAC0A">
        <w:rPr>
          <w:rFonts w:asciiTheme="majorHAnsi" w:hAnsiTheme="majorHAnsi" w:cstheme="majorBidi"/>
        </w:rPr>
        <w:t>Attachment A</w:t>
      </w:r>
      <w:r>
        <w:tab/>
      </w:r>
      <w:r>
        <w:tab/>
      </w:r>
      <w:r w:rsidR="008C52C6" w:rsidRPr="00756767">
        <w:rPr>
          <w:rFonts w:asciiTheme="majorHAnsi" w:hAnsiTheme="majorHAnsi" w:cstheme="majorHAnsi"/>
        </w:rPr>
        <w:t>NOTIFICATION OF</w:t>
      </w:r>
      <w:r w:rsidR="008C52C6">
        <w:t xml:space="preserve"> </w:t>
      </w:r>
      <w:r w:rsidRPr="666DAC0A">
        <w:rPr>
          <w:rFonts w:asciiTheme="majorHAnsi" w:hAnsiTheme="majorHAnsi" w:cstheme="majorBidi"/>
        </w:rPr>
        <w:t>INTENT TO APPLY</w:t>
      </w:r>
    </w:p>
    <w:p w14:paraId="7497922C" w14:textId="2C6B922A" w:rsidR="3202D39A" w:rsidRDefault="3202D39A" w:rsidP="666DAC0A">
      <w:pPr>
        <w:spacing w:line="480" w:lineRule="auto"/>
        <w:rPr>
          <w:rFonts w:asciiTheme="majorHAnsi" w:hAnsiTheme="majorHAnsi" w:cstheme="majorBidi"/>
        </w:rPr>
      </w:pPr>
      <w:r w:rsidRPr="666DAC0A">
        <w:rPr>
          <w:rFonts w:asciiTheme="majorHAnsi" w:hAnsiTheme="majorHAnsi" w:cstheme="majorBidi"/>
        </w:rPr>
        <w:t>Attachment B</w:t>
      </w:r>
      <w:r>
        <w:tab/>
      </w:r>
      <w:r>
        <w:tab/>
      </w:r>
      <w:r w:rsidRPr="666DAC0A">
        <w:rPr>
          <w:rFonts w:asciiTheme="majorHAnsi" w:hAnsiTheme="majorHAnsi" w:cstheme="majorBidi"/>
        </w:rPr>
        <w:t>PRE-APPLICATION WEBINAR REGISTRATION FORM</w:t>
      </w:r>
    </w:p>
    <w:p w14:paraId="043325CA" w14:textId="70CC9FC3" w:rsidR="00723198" w:rsidRDefault="00723198" w:rsidP="666DAC0A">
      <w:pPr>
        <w:spacing w:line="480" w:lineRule="auto"/>
        <w:rPr>
          <w:rFonts w:asciiTheme="majorHAnsi" w:hAnsiTheme="majorHAnsi" w:cstheme="majorBidi"/>
        </w:rPr>
      </w:pPr>
      <w:r w:rsidRPr="666DAC0A">
        <w:rPr>
          <w:rFonts w:asciiTheme="majorHAnsi" w:hAnsiTheme="majorHAnsi" w:cstheme="majorBidi"/>
        </w:rPr>
        <w:t xml:space="preserve">Attachment </w:t>
      </w:r>
      <w:r w:rsidR="02D317B4" w:rsidRPr="666DAC0A">
        <w:rPr>
          <w:rFonts w:asciiTheme="majorHAnsi" w:hAnsiTheme="majorHAnsi" w:cstheme="majorBidi"/>
        </w:rPr>
        <w:t>C</w:t>
      </w:r>
      <w:r>
        <w:tab/>
      </w:r>
      <w:r>
        <w:tab/>
      </w:r>
      <w:r w:rsidRPr="666DAC0A">
        <w:rPr>
          <w:rFonts w:asciiTheme="majorHAnsi" w:hAnsiTheme="majorHAnsi" w:cstheme="majorBidi"/>
        </w:rPr>
        <w:t>ADMINISTRATIVE APPROVAL FORM</w:t>
      </w:r>
    </w:p>
    <w:p w14:paraId="077EA043" w14:textId="54F3D092" w:rsidR="008350D3" w:rsidRDefault="008350D3" w:rsidP="666DAC0A">
      <w:pPr>
        <w:spacing w:line="480" w:lineRule="auto"/>
        <w:rPr>
          <w:rFonts w:asciiTheme="majorHAnsi" w:hAnsiTheme="majorHAnsi" w:cstheme="majorBidi"/>
        </w:rPr>
      </w:pPr>
      <w:r>
        <w:rPr>
          <w:rFonts w:asciiTheme="majorHAnsi" w:hAnsiTheme="majorHAnsi" w:cstheme="majorBidi"/>
        </w:rPr>
        <w:t xml:space="preserve">Attachment </w:t>
      </w:r>
      <w:r w:rsidR="00756767">
        <w:rPr>
          <w:rFonts w:asciiTheme="majorHAnsi" w:hAnsiTheme="majorHAnsi" w:cstheme="majorBidi"/>
        </w:rPr>
        <w:t>D</w:t>
      </w:r>
      <w:r>
        <w:rPr>
          <w:rFonts w:asciiTheme="majorHAnsi" w:hAnsiTheme="majorHAnsi" w:cstheme="majorBidi"/>
        </w:rPr>
        <w:tab/>
      </w:r>
      <w:r>
        <w:rPr>
          <w:rFonts w:asciiTheme="majorHAnsi" w:hAnsiTheme="majorHAnsi" w:cstheme="majorBidi"/>
        </w:rPr>
        <w:tab/>
      </w:r>
      <w:r w:rsidR="00651536">
        <w:rPr>
          <w:rFonts w:asciiTheme="majorHAnsi" w:hAnsiTheme="majorHAnsi" w:cstheme="majorBidi"/>
        </w:rPr>
        <w:t>E</w:t>
      </w:r>
      <w:r>
        <w:rPr>
          <w:rFonts w:asciiTheme="majorHAnsi" w:hAnsiTheme="majorHAnsi" w:cstheme="majorBidi"/>
        </w:rPr>
        <w:t>SEA</w:t>
      </w:r>
      <w:r w:rsidR="00651536">
        <w:rPr>
          <w:rFonts w:asciiTheme="majorHAnsi" w:hAnsiTheme="majorHAnsi" w:cstheme="majorBidi"/>
        </w:rPr>
        <w:t xml:space="preserve"> ASSURANCES</w:t>
      </w:r>
      <w:r w:rsidR="008702CA">
        <w:rPr>
          <w:rFonts w:asciiTheme="majorHAnsi" w:hAnsiTheme="majorHAnsi" w:cstheme="majorBidi"/>
        </w:rPr>
        <w:t xml:space="preserve"> </w:t>
      </w:r>
    </w:p>
    <w:p w14:paraId="03F90FC3" w14:textId="1FC29607" w:rsidR="00723198" w:rsidRPr="00CA2730" w:rsidRDefault="00723198" w:rsidP="666DAC0A">
      <w:pPr>
        <w:spacing w:line="480" w:lineRule="auto"/>
        <w:rPr>
          <w:rFonts w:asciiTheme="majorHAnsi" w:hAnsiTheme="majorHAnsi" w:cstheme="majorBidi"/>
        </w:rPr>
      </w:pPr>
      <w:r w:rsidRPr="666DAC0A">
        <w:rPr>
          <w:rFonts w:asciiTheme="majorHAnsi" w:hAnsiTheme="majorHAnsi" w:cstheme="majorBidi"/>
        </w:rPr>
        <w:t xml:space="preserve">Attachment </w:t>
      </w:r>
      <w:r w:rsidR="50B3FE9B" w:rsidRPr="666DAC0A">
        <w:rPr>
          <w:rFonts w:asciiTheme="majorHAnsi" w:hAnsiTheme="majorHAnsi" w:cstheme="majorBidi"/>
        </w:rPr>
        <w:t>E</w:t>
      </w:r>
      <w:r>
        <w:tab/>
      </w:r>
      <w:r>
        <w:tab/>
      </w:r>
      <w:r w:rsidRPr="666DAC0A">
        <w:rPr>
          <w:rFonts w:asciiTheme="majorHAnsi" w:hAnsiTheme="majorHAnsi" w:cstheme="majorBidi"/>
        </w:rPr>
        <w:t xml:space="preserve">SCORING RUBRIC </w:t>
      </w:r>
    </w:p>
    <w:p w14:paraId="04DE5D99" w14:textId="77777777" w:rsidR="00723198" w:rsidRDefault="00723198" w:rsidP="00723198">
      <w:pPr>
        <w:jc w:val="center"/>
        <w:rPr>
          <w:rFonts w:asciiTheme="majorHAnsi" w:hAnsiTheme="majorHAnsi" w:cstheme="majorHAnsi"/>
          <w:b/>
          <w:bCs/>
        </w:rPr>
      </w:pPr>
    </w:p>
    <w:p w14:paraId="61B95B12" w14:textId="77777777" w:rsidR="00723198" w:rsidRDefault="00723198" w:rsidP="00723198">
      <w:pPr>
        <w:jc w:val="center"/>
        <w:rPr>
          <w:rFonts w:asciiTheme="majorHAnsi" w:hAnsiTheme="majorHAnsi" w:cstheme="majorHAnsi"/>
          <w:b/>
          <w:bCs/>
        </w:rPr>
      </w:pPr>
    </w:p>
    <w:p w14:paraId="1EE7ACFD" w14:textId="77777777" w:rsidR="00723198" w:rsidRDefault="00723198" w:rsidP="00723198">
      <w:pPr>
        <w:jc w:val="center"/>
        <w:rPr>
          <w:rFonts w:asciiTheme="majorHAnsi" w:hAnsiTheme="majorHAnsi" w:cstheme="majorHAnsi"/>
          <w:b/>
          <w:bCs/>
        </w:rPr>
      </w:pPr>
    </w:p>
    <w:p w14:paraId="38E42B85" w14:textId="77777777" w:rsidR="00723198" w:rsidRDefault="00723198" w:rsidP="00723198">
      <w:pPr>
        <w:jc w:val="center"/>
        <w:rPr>
          <w:rFonts w:asciiTheme="majorHAnsi" w:hAnsiTheme="majorHAnsi" w:cstheme="majorHAnsi"/>
          <w:b/>
          <w:bCs/>
        </w:rPr>
      </w:pPr>
    </w:p>
    <w:p w14:paraId="24665D58" w14:textId="77777777" w:rsidR="00723198" w:rsidRDefault="00723198" w:rsidP="00723198">
      <w:pPr>
        <w:jc w:val="center"/>
        <w:rPr>
          <w:rFonts w:asciiTheme="majorHAnsi" w:hAnsiTheme="majorHAnsi" w:cstheme="majorHAnsi"/>
          <w:b/>
          <w:bCs/>
        </w:rPr>
      </w:pPr>
    </w:p>
    <w:p w14:paraId="0617AC26" w14:textId="77777777" w:rsidR="00723198" w:rsidRPr="00DB2CED" w:rsidRDefault="00723198" w:rsidP="00723198">
      <w:pPr>
        <w:shd w:val="clear" w:color="auto" w:fill="D9D9D9" w:themeFill="background1" w:themeFillShade="D9"/>
        <w:jc w:val="center"/>
        <w:rPr>
          <w:rFonts w:asciiTheme="majorHAnsi" w:hAnsiTheme="majorHAnsi" w:cstheme="majorHAnsi"/>
          <w:b/>
          <w:bCs/>
        </w:rPr>
      </w:pPr>
      <w:r w:rsidRPr="00DB2CED">
        <w:rPr>
          <w:rFonts w:asciiTheme="majorHAnsi" w:hAnsiTheme="majorHAnsi" w:cstheme="majorHAnsi"/>
          <w:b/>
          <w:bCs/>
        </w:rPr>
        <w:t xml:space="preserve">LATE OR INCOMPLETE APPLICATIONS WILL NOT BE REVIEWED OR CONSIDERED FOR AN AWARD </w:t>
      </w:r>
    </w:p>
    <w:p w14:paraId="5533E39A" w14:textId="77777777" w:rsidR="00723198" w:rsidRPr="00DB2CED" w:rsidRDefault="00723198" w:rsidP="00723198">
      <w:pPr>
        <w:rPr>
          <w:rFonts w:asciiTheme="majorHAnsi" w:hAnsiTheme="majorHAnsi" w:cstheme="majorHAnsi"/>
          <w:sz w:val="22"/>
          <w:szCs w:val="22"/>
          <w:highlight w:val="yellow"/>
        </w:rPr>
      </w:pPr>
    </w:p>
    <w:p w14:paraId="42AF74D2" w14:textId="77777777" w:rsidR="00723198" w:rsidRPr="00DB2CED" w:rsidRDefault="00723198" w:rsidP="00723198">
      <w:pPr>
        <w:ind w:left="6480" w:firstLine="720"/>
        <w:rPr>
          <w:rFonts w:asciiTheme="majorHAnsi" w:hAnsiTheme="majorHAnsi" w:cstheme="majorHAnsi"/>
          <w:b/>
          <w:caps/>
          <w:szCs w:val="22"/>
        </w:rPr>
      </w:pPr>
      <w:r>
        <w:rPr>
          <w:rFonts w:asciiTheme="majorHAnsi" w:hAnsiTheme="majorHAnsi" w:cstheme="majorHAnsi"/>
          <w:b/>
          <w:caps/>
          <w:szCs w:val="22"/>
        </w:rPr>
        <w:br w:type="column"/>
      </w:r>
      <w:r w:rsidRPr="00DB2CED" w:rsidDel="009A7B90">
        <w:rPr>
          <w:rFonts w:asciiTheme="majorHAnsi" w:hAnsiTheme="majorHAnsi" w:cstheme="majorHAnsi"/>
          <w:b/>
          <w:caps/>
          <w:szCs w:val="22"/>
        </w:rPr>
        <w:lastRenderedPageBreak/>
        <w:t xml:space="preserve"> </w:t>
      </w:r>
      <w:r w:rsidRPr="00DB2CED">
        <w:rPr>
          <w:rFonts w:asciiTheme="majorHAnsi" w:hAnsiTheme="majorHAnsi" w:cstheme="majorHAnsi"/>
          <w:b/>
          <w:caps/>
          <w:szCs w:val="22"/>
        </w:rPr>
        <w:t xml:space="preserve">Attachment </w:t>
      </w:r>
      <w:r>
        <w:rPr>
          <w:rFonts w:asciiTheme="majorHAnsi" w:hAnsiTheme="majorHAnsi" w:cstheme="majorHAnsi"/>
          <w:b/>
          <w:caps/>
          <w:szCs w:val="22"/>
        </w:rPr>
        <w:t>A</w:t>
      </w:r>
    </w:p>
    <w:p w14:paraId="7CC6984A" w14:textId="77777777" w:rsidR="00723198" w:rsidRDefault="00723198" w:rsidP="00723198">
      <w:pPr>
        <w:ind w:left="6480" w:firstLine="720"/>
        <w:rPr>
          <w:rFonts w:asciiTheme="majorHAnsi" w:hAnsiTheme="majorHAnsi" w:cstheme="majorHAnsi"/>
          <w:b/>
          <w:caps/>
          <w:szCs w:val="22"/>
        </w:rPr>
      </w:pPr>
    </w:p>
    <w:p w14:paraId="69CD46EA" w14:textId="77777777" w:rsidR="00723198" w:rsidRDefault="00723198" w:rsidP="00723198">
      <w:pPr>
        <w:jc w:val="center"/>
        <w:rPr>
          <w:rFonts w:asciiTheme="majorHAnsi" w:hAnsiTheme="majorHAnsi" w:cstheme="majorHAnsi"/>
          <w:b/>
          <w:caps/>
        </w:rPr>
      </w:pPr>
      <w:r>
        <w:rPr>
          <w:rFonts w:asciiTheme="majorHAnsi" w:hAnsiTheme="majorHAnsi" w:cstheme="majorHAnsi"/>
          <w:b/>
          <w:caps/>
        </w:rPr>
        <w:t>Notification of Intent to Apply</w:t>
      </w:r>
    </w:p>
    <w:p w14:paraId="03267EEA" w14:textId="4E7E5C8D" w:rsidR="00723198" w:rsidRDefault="00723198" w:rsidP="090E8BF0">
      <w:pPr>
        <w:jc w:val="center"/>
        <w:rPr>
          <w:rFonts w:asciiTheme="majorHAnsi" w:hAnsiTheme="majorHAnsi" w:cstheme="majorBidi"/>
          <w:b/>
          <w:bCs/>
        </w:rPr>
      </w:pPr>
      <w:r w:rsidRPr="666DAC0A">
        <w:rPr>
          <w:rFonts w:asciiTheme="majorHAnsi" w:hAnsiTheme="majorHAnsi" w:cstheme="majorBidi"/>
          <w:b/>
          <w:bCs/>
        </w:rPr>
        <w:t xml:space="preserve"> Deadline: Friday, August </w:t>
      </w:r>
      <w:r w:rsidR="168FE27D" w:rsidRPr="666DAC0A">
        <w:rPr>
          <w:rFonts w:asciiTheme="majorHAnsi" w:hAnsiTheme="majorHAnsi" w:cstheme="majorBidi"/>
          <w:b/>
          <w:bCs/>
        </w:rPr>
        <w:t>13</w:t>
      </w:r>
      <w:r w:rsidRPr="666DAC0A">
        <w:rPr>
          <w:rFonts w:asciiTheme="majorHAnsi" w:hAnsiTheme="majorHAnsi" w:cstheme="majorBidi"/>
          <w:b/>
          <w:bCs/>
        </w:rPr>
        <w:t>, 2021 at 5 p.m. (EST)</w:t>
      </w:r>
    </w:p>
    <w:p w14:paraId="76DF8CCE" w14:textId="77777777" w:rsidR="00723198" w:rsidRDefault="00723198" w:rsidP="00723198">
      <w:pPr>
        <w:pStyle w:val="Heading4"/>
        <w:spacing w:before="0"/>
        <w:jc w:val="center"/>
        <w:rPr>
          <w:rFonts w:cstheme="majorHAnsi"/>
          <w:b/>
          <w:color w:val="auto"/>
        </w:rPr>
      </w:pPr>
      <w:r>
        <w:rPr>
          <w:rFonts w:cstheme="majorHAnsi"/>
          <w:color w:val="auto"/>
        </w:rPr>
        <w:t>Office of the State Superintendent of Education</w:t>
      </w:r>
    </w:p>
    <w:p w14:paraId="7929A4B5" w14:textId="129155CE" w:rsidR="00723198" w:rsidRDefault="00723198" w:rsidP="090E8BF0">
      <w:pPr>
        <w:jc w:val="center"/>
        <w:rPr>
          <w:rFonts w:asciiTheme="majorHAnsi" w:hAnsiTheme="majorHAnsi" w:cstheme="majorBidi"/>
          <w:b/>
          <w:bCs/>
        </w:rPr>
      </w:pPr>
      <w:r w:rsidRPr="666DAC0A">
        <w:rPr>
          <w:rFonts w:asciiTheme="majorHAnsi" w:hAnsiTheme="majorHAnsi" w:cstheme="majorBidi"/>
          <w:b/>
          <w:bCs/>
        </w:rPr>
        <w:t xml:space="preserve">FY 2022 </w:t>
      </w:r>
      <w:r w:rsidRPr="666DAC0A">
        <w:rPr>
          <w:rFonts w:asciiTheme="majorHAnsi" w:hAnsiTheme="majorHAnsi" w:cstheme="majorBidi"/>
          <w:b/>
          <w:bCs/>
          <w:caps/>
        </w:rPr>
        <w:t xml:space="preserve">Comprehensive literacy state development </w:t>
      </w:r>
      <w:r w:rsidR="210970CD" w:rsidRPr="666DAC0A">
        <w:rPr>
          <w:rFonts w:asciiTheme="majorHAnsi" w:hAnsiTheme="majorHAnsi" w:cstheme="majorBidi"/>
          <w:b/>
          <w:bCs/>
          <w:caps/>
        </w:rPr>
        <w:t xml:space="preserve">Kindergarten Through </w:t>
      </w:r>
      <w:r w:rsidR="00B84546">
        <w:rPr>
          <w:rFonts w:asciiTheme="majorHAnsi" w:hAnsiTheme="majorHAnsi" w:cstheme="majorBidi"/>
          <w:b/>
          <w:bCs/>
          <w:caps/>
        </w:rPr>
        <w:t xml:space="preserve">grade </w:t>
      </w:r>
      <w:r w:rsidR="210970CD" w:rsidRPr="666DAC0A">
        <w:rPr>
          <w:rFonts w:asciiTheme="majorHAnsi" w:hAnsiTheme="majorHAnsi" w:cstheme="majorBidi"/>
          <w:b/>
          <w:bCs/>
          <w:caps/>
        </w:rPr>
        <w:t>12 sub</w:t>
      </w:r>
      <w:r w:rsidRPr="666DAC0A">
        <w:rPr>
          <w:rFonts w:asciiTheme="majorHAnsi" w:hAnsiTheme="majorHAnsi" w:cstheme="majorBidi"/>
          <w:b/>
          <w:bCs/>
          <w:caps/>
        </w:rPr>
        <w:t>grant</w:t>
      </w:r>
      <w:r w:rsidRPr="666DAC0A">
        <w:rPr>
          <w:rFonts w:asciiTheme="majorHAnsi" w:hAnsiTheme="majorHAnsi" w:cstheme="majorBidi"/>
          <w:b/>
          <w:bCs/>
        </w:rPr>
        <w:t xml:space="preserve"> (CLSD</w:t>
      </w:r>
      <w:r w:rsidR="055C6CA7" w:rsidRPr="666DAC0A">
        <w:rPr>
          <w:rFonts w:asciiTheme="majorHAnsi" w:hAnsiTheme="majorHAnsi" w:cstheme="majorBidi"/>
          <w:b/>
          <w:bCs/>
        </w:rPr>
        <w:t>K12</w:t>
      </w:r>
      <w:r w:rsidRPr="666DAC0A">
        <w:rPr>
          <w:rFonts w:asciiTheme="majorHAnsi" w:hAnsiTheme="majorHAnsi" w:cstheme="majorBidi"/>
          <w:b/>
          <w:bCs/>
        </w:rPr>
        <w:t>)</w:t>
      </w:r>
    </w:p>
    <w:p w14:paraId="4DA0BDD9" w14:textId="77777777" w:rsidR="00723198" w:rsidRDefault="00723198" w:rsidP="00723198">
      <w:pPr>
        <w:jc w:val="center"/>
        <w:rPr>
          <w:rFonts w:asciiTheme="majorHAnsi" w:hAnsiTheme="majorHAnsi" w:cstheme="majorHAnsi"/>
          <w:b/>
          <w:sz w:val="32"/>
          <w:szCs w:val="32"/>
        </w:rPr>
      </w:pPr>
    </w:p>
    <w:p w14:paraId="2A9FFEAE" w14:textId="77777777" w:rsidR="00723198" w:rsidRDefault="00723198" w:rsidP="00723198">
      <w:pPr>
        <w:rPr>
          <w:rFonts w:asciiTheme="majorHAnsi" w:hAnsiTheme="majorHAnsi" w:cstheme="majorHAnsi"/>
          <w:sz w:val="22"/>
          <w:szCs w:val="22"/>
        </w:rPr>
      </w:pPr>
      <w:r>
        <w:rPr>
          <w:rFonts w:asciiTheme="majorHAnsi" w:hAnsiTheme="majorHAnsi" w:cstheme="majorHAnsi"/>
          <w:b/>
          <w:sz w:val="22"/>
          <w:szCs w:val="22"/>
        </w:rPr>
        <w:t>TO:</w:t>
      </w:r>
      <w:r>
        <w:rPr>
          <w:rFonts w:asciiTheme="majorHAnsi" w:hAnsiTheme="majorHAnsi" w:cstheme="majorHAnsi"/>
          <w:b/>
          <w:sz w:val="22"/>
          <w:szCs w:val="22"/>
        </w:rPr>
        <w:tab/>
      </w:r>
      <w:r>
        <w:rPr>
          <w:rFonts w:asciiTheme="majorHAnsi" w:hAnsiTheme="majorHAnsi" w:cstheme="majorHAnsi"/>
          <w:b/>
          <w:sz w:val="22"/>
          <w:szCs w:val="22"/>
        </w:rPr>
        <w:tab/>
      </w:r>
      <w:r>
        <w:rPr>
          <w:rFonts w:asciiTheme="majorHAnsi" w:hAnsiTheme="majorHAnsi" w:cstheme="majorHAnsi"/>
          <w:sz w:val="22"/>
          <w:szCs w:val="22"/>
        </w:rPr>
        <w:t>Dr. La’ Shawndra Scroggins</w:t>
      </w:r>
    </w:p>
    <w:p w14:paraId="56FA32AD" w14:textId="77777777" w:rsidR="00723198" w:rsidRDefault="00723198" w:rsidP="00723198">
      <w:pPr>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t xml:space="preserve">Division of Teaching and Learning  </w:t>
      </w:r>
    </w:p>
    <w:p w14:paraId="5776EC0A" w14:textId="77777777" w:rsidR="00723198" w:rsidRDefault="00723198" w:rsidP="00723198">
      <w:pPr>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t>Office of the State Superintendent of Education</w:t>
      </w:r>
    </w:p>
    <w:p w14:paraId="084A29A2" w14:textId="77777777" w:rsidR="00723198" w:rsidRDefault="00723198" w:rsidP="00723198">
      <w:pPr>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t>1050 First St. NE</w:t>
      </w:r>
    </w:p>
    <w:p w14:paraId="202BD1D8" w14:textId="77777777" w:rsidR="00723198" w:rsidRDefault="00723198" w:rsidP="00723198">
      <w:pPr>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t>Washington, DC 20002</w:t>
      </w:r>
    </w:p>
    <w:p w14:paraId="4C1E0277" w14:textId="636E36A2" w:rsidR="00723198" w:rsidRDefault="00723198" w:rsidP="00723198">
      <w:pPr>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t>Telephone: (202) 417-1094</w:t>
      </w:r>
    </w:p>
    <w:p w14:paraId="36517582" w14:textId="77777777" w:rsidR="00723198" w:rsidRDefault="00723198" w:rsidP="00723198">
      <w:pPr>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t xml:space="preserve">E-mail: </w:t>
      </w:r>
      <w:hyperlink r:id="rId29" w:history="1">
        <w:r w:rsidRPr="00B118E3">
          <w:rPr>
            <w:rStyle w:val="Hyperlink"/>
            <w:rFonts w:asciiTheme="majorHAnsi" w:hAnsiTheme="majorHAnsi" w:cstheme="majorHAnsi"/>
            <w:sz w:val="22"/>
            <w:szCs w:val="22"/>
          </w:rPr>
          <w:t>Lashawndra.Scroggins@dc.gov</w:t>
        </w:r>
      </w:hyperlink>
      <w:r>
        <w:rPr>
          <w:rStyle w:val="Hyperlink"/>
          <w:rFonts w:asciiTheme="majorHAnsi" w:hAnsiTheme="majorHAnsi" w:cstheme="majorHAnsi"/>
          <w:sz w:val="22"/>
          <w:szCs w:val="22"/>
        </w:rPr>
        <w:t xml:space="preserve"> </w:t>
      </w:r>
      <w:r>
        <w:rPr>
          <w:rFonts w:asciiTheme="majorHAnsi" w:hAnsiTheme="majorHAnsi" w:cstheme="majorHAnsi"/>
          <w:sz w:val="22"/>
          <w:szCs w:val="22"/>
        </w:rPr>
        <w:t xml:space="preserve"> </w:t>
      </w:r>
    </w:p>
    <w:p w14:paraId="6E15D3BE" w14:textId="77777777" w:rsidR="00723198" w:rsidRDefault="00723198" w:rsidP="00723198">
      <w:pPr>
        <w:rPr>
          <w:rFonts w:asciiTheme="majorHAnsi" w:hAnsiTheme="majorHAnsi" w:cstheme="majorHAnsi"/>
          <w:sz w:val="22"/>
          <w:szCs w:val="22"/>
        </w:rPr>
      </w:pPr>
    </w:p>
    <w:p w14:paraId="5668FFDB" w14:textId="77777777" w:rsidR="00723198" w:rsidRDefault="00723198" w:rsidP="00723198">
      <w:pPr>
        <w:pBdr>
          <w:top w:val="single" w:sz="4" w:space="1" w:color="auto"/>
        </w:pBdr>
        <w:rPr>
          <w:rFonts w:asciiTheme="majorHAnsi" w:hAnsiTheme="majorHAnsi" w:cstheme="majorHAnsi"/>
          <w:sz w:val="16"/>
          <w:szCs w:val="22"/>
        </w:rPr>
      </w:pPr>
    </w:p>
    <w:p w14:paraId="152C5AB0" w14:textId="5180818C" w:rsidR="00723198" w:rsidRDefault="00723198" w:rsidP="090E8BF0">
      <w:pPr>
        <w:rPr>
          <w:rFonts w:asciiTheme="majorHAnsi" w:hAnsiTheme="majorHAnsi" w:cstheme="majorBidi"/>
          <w:sz w:val="22"/>
          <w:szCs w:val="22"/>
        </w:rPr>
      </w:pPr>
      <w:r w:rsidRPr="666DAC0A">
        <w:rPr>
          <w:rFonts w:asciiTheme="majorHAnsi" w:hAnsiTheme="majorHAnsi" w:cstheme="majorBidi"/>
          <w:sz w:val="22"/>
          <w:szCs w:val="22"/>
        </w:rPr>
        <w:t xml:space="preserve">Please accept this notification that the following </w:t>
      </w:r>
      <w:r w:rsidRPr="666DAC0A">
        <w:rPr>
          <w:rFonts w:asciiTheme="majorHAnsi" w:hAnsiTheme="majorHAnsi" w:cstheme="majorBidi"/>
          <w:b/>
          <w:bCs/>
          <w:i/>
          <w:iCs/>
          <w:sz w:val="22"/>
          <w:szCs w:val="22"/>
        </w:rPr>
        <w:t>eligible</w:t>
      </w:r>
      <w:r w:rsidRPr="666DAC0A">
        <w:rPr>
          <w:rFonts w:asciiTheme="majorHAnsi" w:hAnsiTheme="majorHAnsi" w:cstheme="majorBidi"/>
          <w:sz w:val="22"/>
          <w:szCs w:val="22"/>
        </w:rPr>
        <w:t xml:space="preserve"> organization intends to apply for consideration of funding under FY 2022 </w:t>
      </w:r>
      <w:r w:rsidRPr="666DAC0A">
        <w:rPr>
          <w:rFonts w:asciiTheme="majorHAnsi" w:hAnsiTheme="majorHAnsi" w:cstheme="majorBidi"/>
          <w:caps/>
          <w:sz w:val="22"/>
          <w:szCs w:val="22"/>
        </w:rPr>
        <w:t xml:space="preserve">COMPREHENSIVE LITERACY STATE DEVELOPMENT </w:t>
      </w:r>
      <w:r w:rsidR="00000727">
        <w:rPr>
          <w:rFonts w:asciiTheme="majorHAnsi" w:hAnsiTheme="majorHAnsi" w:cstheme="majorBidi"/>
          <w:caps/>
          <w:sz w:val="22"/>
          <w:szCs w:val="22"/>
        </w:rPr>
        <w:t>Kindergarten through grade 12 subg</w:t>
      </w:r>
      <w:r w:rsidR="00000727" w:rsidRPr="666DAC0A">
        <w:rPr>
          <w:rFonts w:asciiTheme="majorHAnsi" w:hAnsiTheme="majorHAnsi" w:cstheme="majorBidi"/>
          <w:caps/>
          <w:sz w:val="22"/>
          <w:szCs w:val="22"/>
        </w:rPr>
        <w:t>RANT</w:t>
      </w:r>
      <w:r w:rsidR="00000727" w:rsidRPr="666DAC0A">
        <w:rPr>
          <w:rFonts w:asciiTheme="majorHAnsi" w:hAnsiTheme="majorHAnsi" w:cstheme="majorBidi"/>
          <w:sz w:val="22"/>
          <w:szCs w:val="22"/>
        </w:rPr>
        <w:t xml:space="preserve"> </w:t>
      </w:r>
      <w:r w:rsidRPr="666DAC0A">
        <w:rPr>
          <w:rFonts w:asciiTheme="majorHAnsi" w:hAnsiTheme="majorHAnsi" w:cstheme="majorBidi"/>
          <w:sz w:val="22"/>
          <w:szCs w:val="22"/>
        </w:rPr>
        <w:t>(CLSD</w:t>
      </w:r>
      <w:r w:rsidR="005BE366" w:rsidRPr="666DAC0A">
        <w:rPr>
          <w:rFonts w:asciiTheme="majorHAnsi" w:hAnsiTheme="majorHAnsi" w:cstheme="majorBidi"/>
          <w:sz w:val="22"/>
          <w:szCs w:val="22"/>
        </w:rPr>
        <w:t>K12</w:t>
      </w:r>
      <w:r w:rsidRPr="666DAC0A">
        <w:rPr>
          <w:rFonts w:asciiTheme="majorHAnsi" w:hAnsiTheme="majorHAnsi" w:cstheme="majorBidi"/>
          <w:sz w:val="22"/>
          <w:szCs w:val="22"/>
        </w:rPr>
        <w:t>)</w:t>
      </w:r>
    </w:p>
    <w:p w14:paraId="619FDB84" w14:textId="77777777" w:rsidR="00723198" w:rsidRDefault="00723198" w:rsidP="00723198">
      <w:pPr>
        <w:spacing w:after="200" w:line="276" w:lineRule="auto"/>
        <w:ind w:left="720"/>
        <w:contextualSpacing/>
        <w:rPr>
          <w:rFonts w:asciiTheme="majorHAnsi" w:hAnsiTheme="majorHAnsi" w:cstheme="majorHAnsi"/>
          <w:b/>
          <w:sz w:val="16"/>
          <w:szCs w:val="22"/>
        </w:rPr>
      </w:pPr>
    </w:p>
    <w:p w14:paraId="4CB53F07" w14:textId="1179393A" w:rsidR="00723198" w:rsidRDefault="00723198" w:rsidP="090E8BF0">
      <w:pPr>
        <w:numPr>
          <w:ilvl w:val="0"/>
          <w:numId w:val="16"/>
        </w:numPr>
        <w:spacing w:after="200" w:line="276" w:lineRule="auto"/>
        <w:contextualSpacing/>
        <w:rPr>
          <w:rFonts w:asciiTheme="majorHAnsi" w:hAnsiTheme="majorHAnsi" w:cstheme="majorBidi"/>
          <w:b/>
          <w:bCs/>
          <w:sz w:val="22"/>
          <w:szCs w:val="22"/>
        </w:rPr>
      </w:pPr>
      <w:r w:rsidRPr="666DAC0A">
        <w:rPr>
          <w:rFonts w:asciiTheme="majorHAnsi" w:hAnsiTheme="majorHAnsi" w:cstheme="majorBidi"/>
          <w:b/>
          <w:bCs/>
          <w:sz w:val="22"/>
          <w:szCs w:val="22"/>
        </w:rPr>
        <w:t>CLSD</w:t>
      </w:r>
      <w:r w:rsidR="47DF4D9E" w:rsidRPr="666DAC0A">
        <w:rPr>
          <w:rFonts w:asciiTheme="majorHAnsi" w:hAnsiTheme="majorHAnsi" w:cstheme="majorBidi"/>
          <w:b/>
          <w:bCs/>
          <w:sz w:val="22"/>
          <w:szCs w:val="22"/>
        </w:rPr>
        <w:t>K12</w:t>
      </w:r>
      <w:r w:rsidRPr="666DAC0A">
        <w:rPr>
          <w:rFonts w:asciiTheme="majorHAnsi" w:hAnsiTheme="majorHAnsi" w:cstheme="majorBidi"/>
          <w:b/>
          <w:bCs/>
          <w:sz w:val="22"/>
          <w:szCs w:val="22"/>
        </w:rPr>
        <w:t>: Comprehensive Literacy State Development</w:t>
      </w:r>
      <w:r w:rsidR="00CAAC10" w:rsidRPr="666DAC0A">
        <w:rPr>
          <w:rFonts w:asciiTheme="majorHAnsi" w:hAnsiTheme="majorHAnsi" w:cstheme="majorBidi"/>
          <w:b/>
          <w:bCs/>
          <w:sz w:val="22"/>
          <w:szCs w:val="22"/>
        </w:rPr>
        <w:t xml:space="preserve"> Kindergarten Through </w:t>
      </w:r>
      <w:r w:rsidR="00B84546">
        <w:rPr>
          <w:rFonts w:asciiTheme="majorHAnsi" w:hAnsiTheme="majorHAnsi" w:cstheme="majorBidi"/>
          <w:b/>
          <w:bCs/>
          <w:sz w:val="22"/>
          <w:szCs w:val="22"/>
        </w:rPr>
        <w:t xml:space="preserve">Grade </w:t>
      </w:r>
      <w:r w:rsidR="00CAAC10" w:rsidRPr="666DAC0A">
        <w:rPr>
          <w:rFonts w:asciiTheme="majorHAnsi" w:hAnsiTheme="majorHAnsi" w:cstheme="majorBidi"/>
          <w:b/>
          <w:bCs/>
          <w:sz w:val="22"/>
          <w:szCs w:val="22"/>
        </w:rPr>
        <w:t>12</w:t>
      </w:r>
      <w:r w:rsidRPr="666DAC0A">
        <w:rPr>
          <w:rFonts w:asciiTheme="majorHAnsi" w:hAnsiTheme="majorHAnsi" w:cstheme="majorBidi"/>
          <w:b/>
          <w:bCs/>
          <w:sz w:val="22"/>
          <w:szCs w:val="22"/>
        </w:rPr>
        <w:t xml:space="preserve"> </w:t>
      </w:r>
      <w:r w:rsidR="146A351A" w:rsidRPr="666DAC0A">
        <w:rPr>
          <w:rFonts w:asciiTheme="majorHAnsi" w:hAnsiTheme="majorHAnsi" w:cstheme="majorBidi"/>
          <w:b/>
          <w:bCs/>
          <w:sz w:val="22"/>
          <w:szCs w:val="22"/>
        </w:rPr>
        <w:t>Subg</w:t>
      </w:r>
      <w:r w:rsidRPr="666DAC0A">
        <w:rPr>
          <w:rFonts w:asciiTheme="majorHAnsi" w:hAnsiTheme="majorHAnsi" w:cstheme="majorBidi"/>
          <w:b/>
          <w:bCs/>
          <w:sz w:val="22"/>
          <w:szCs w:val="22"/>
        </w:rPr>
        <w:t>rant</w:t>
      </w:r>
    </w:p>
    <w:p w14:paraId="603FD4D8" w14:textId="77777777" w:rsidR="00723198" w:rsidRDefault="00723198" w:rsidP="00723198">
      <w:pPr>
        <w:spacing w:after="200" w:line="276" w:lineRule="auto"/>
        <w:ind w:left="720"/>
        <w:contextualSpacing/>
        <w:rPr>
          <w:rFonts w:asciiTheme="majorHAnsi" w:hAnsiTheme="majorHAnsi" w:cstheme="maj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8"/>
        <w:gridCol w:w="678"/>
        <w:gridCol w:w="329"/>
        <w:gridCol w:w="1007"/>
        <w:gridCol w:w="2854"/>
      </w:tblGrid>
      <w:tr w:rsidR="00723198" w14:paraId="1922A98A" w14:textId="77777777" w:rsidTr="008C7944">
        <w:tc>
          <w:tcPr>
            <w:tcW w:w="8856" w:type="dxa"/>
            <w:gridSpan w:val="5"/>
            <w:tcBorders>
              <w:top w:val="nil"/>
              <w:left w:val="nil"/>
              <w:bottom w:val="single" w:sz="4" w:space="0" w:color="auto"/>
              <w:right w:val="nil"/>
            </w:tcBorders>
          </w:tcPr>
          <w:p w14:paraId="0BD5527D" w14:textId="77777777" w:rsidR="00723198" w:rsidRDefault="00723198" w:rsidP="008C7944">
            <w:pPr>
              <w:overflowPunct w:val="0"/>
              <w:autoSpaceDE w:val="0"/>
              <w:autoSpaceDN w:val="0"/>
              <w:adjustRightInd w:val="0"/>
              <w:textAlignment w:val="baseline"/>
              <w:rPr>
                <w:rFonts w:asciiTheme="majorHAnsi" w:hAnsiTheme="majorHAnsi" w:cstheme="majorHAnsi"/>
                <w:sz w:val="22"/>
                <w:szCs w:val="22"/>
              </w:rPr>
            </w:pPr>
          </w:p>
          <w:p w14:paraId="11CA4E18" w14:textId="77777777" w:rsidR="00723198" w:rsidRDefault="00723198" w:rsidP="008C7944">
            <w:pPr>
              <w:overflowPunct w:val="0"/>
              <w:autoSpaceDE w:val="0"/>
              <w:autoSpaceDN w:val="0"/>
              <w:adjustRightInd w:val="0"/>
              <w:textAlignment w:val="baseline"/>
              <w:rPr>
                <w:rFonts w:asciiTheme="majorHAnsi" w:hAnsiTheme="majorHAnsi" w:cstheme="majorHAnsi"/>
                <w:sz w:val="22"/>
                <w:szCs w:val="22"/>
              </w:rPr>
            </w:pPr>
          </w:p>
        </w:tc>
      </w:tr>
      <w:tr w:rsidR="00723198" w14:paraId="5807596A" w14:textId="77777777" w:rsidTr="008C7944">
        <w:tc>
          <w:tcPr>
            <w:tcW w:w="8856" w:type="dxa"/>
            <w:gridSpan w:val="5"/>
            <w:tcBorders>
              <w:top w:val="single" w:sz="4" w:space="0" w:color="auto"/>
              <w:left w:val="nil"/>
              <w:bottom w:val="nil"/>
              <w:right w:val="nil"/>
            </w:tcBorders>
            <w:hideMark/>
          </w:tcPr>
          <w:p w14:paraId="61CEDD29" w14:textId="77777777" w:rsidR="00723198" w:rsidRDefault="00723198" w:rsidP="008C7944">
            <w:pPr>
              <w:overflowPunct w:val="0"/>
              <w:autoSpaceDE w:val="0"/>
              <w:autoSpaceDN w:val="0"/>
              <w:adjustRightInd w:val="0"/>
              <w:textAlignment w:val="baseline"/>
              <w:rPr>
                <w:rFonts w:asciiTheme="majorHAnsi" w:hAnsiTheme="majorHAnsi" w:cstheme="majorHAnsi"/>
                <w:sz w:val="22"/>
                <w:szCs w:val="22"/>
              </w:rPr>
            </w:pPr>
            <w:r>
              <w:rPr>
                <w:rFonts w:asciiTheme="majorHAnsi" w:hAnsiTheme="majorHAnsi" w:cstheme="majorHAnsi"/>
                <w:sz w:val="22"/>
                <w:szCs w:val="22"/>
              </w:rPr>
              <w:t xml:space="preserve">Applicant  Name (Local Education Agency Official Name) </w:t>
            </w:r>
          </w:p>
        </w:tc>
      </w:tr>
      <w:tr w:rsidR="00723198" w14:paraId="38AA7220" w14:textId="77777777" w:rsidTr="008C7944">
        <w:tc>
          <w:tcPr>
            <w:tcW w:w="8856" w:type="dxa"/>
            <w:gridSpan w:val="5"/>
            <w:tcBorders>
              <w:top w:val="nil"/>
              <w:left w:val="nil"/>
              <w:bottom w:val="single" w:sz="4" w:space="0" w:color="auto"/>
              <w:right w:val="nil"/>
            </w:tcBorders>
          </w:tcPr>
          <w:p w14:paraId="2CFE2A73" w14:textId="77777777" w:rsidR="00723198" w:rsidRDefault="00723198" w:rsidP="008C7944">
            <w:pPr>
              <w:overflowPunct w:val="0"/>
              <w:autoSpaceDE w:val="0"/>
              <w:autoSpaceDN w:val="0"/>
              <w:adjustRightInd w:val="0"/>
              <w:textAlignment w:val="baseline"/>
              <w:rPr>
                <w:rFonts w:asciiTheme="majorHAnsi" w:hAnsiTheme="majorHAnsi" w:cstheme="majorHAnsi"/>
                <w:sz w:val="22"/>
                <w:szCs w:val="22"/>
              </w:rPr>
            </w:pPr>
          </w:p>
          <w:p w14:paraId="2DAF49AE" w14:textId="77777777" w:rsidR="00723198" w:rsidRDefault="00723198" w:rsidP="008C7944">
            <w:pPr>
              <w:overflowPunct w:val="0"/>
              <w:autoSpaceDE w:val="0"/>
              <w:autoSpaceDN w:val="0"/>
              <w:adjustRightInd w:val="0"/>
              <w:textAlignment w:val="baseline"/>
              <w:rPr>
                <w:rFonts w:asciiTheme="majorHAnsi" w:hAnsiTheme="majorHAnsi" w:cstheme="majorHAnsi"/>
                <w:sz w:val="22"/>
                <w:szCs w:val="22"/>
              </w:rPr>
            </w:pPr>
          </w:p>
        </w:tc>
      </w:tr>
      <w:tr w:rsidR="00723198" w14:paraId="70D51BF8" w14:textId="77777777" w:rsidTr="008C7944">
        <w:tc>
          <w:tcPr>
            <w:tcW w:w="8856" w:type="dxa"/>
            <w:gridSpan w:val="5"/>
            <w:tcBorders>
              <w:top w:val="single" w:sz="4" w:space="0" w:color="auto"/>
              <w:left w:val="nil"/>
              <w:bottom w:val="nil"/>
              <w:right w:val="nil"/>
            </w:tcBorders>
            <w:hideMark/>
          </w:tcPr>
          <w:p w14:paraId="7DE90E43" w14:textId="77777777" w:rsidR="00723198" w:rsidRDefault="00723198" w:rsidP="008C7944">
            <w:pPr>
              <w:overflowPunct w:val="0"/>
              <w:autoSpaceDE w:val="0"/>
              <w:autoSpaceDN w:val="0"/>
              <w:adjustRightInd w:val="0"/>
              <w:textAlignment w:val="baseline"/>
              <w:rPr>
                <w:rFonts w:asciiTheme="majorHAnsi" w:hAnsiTheme="majorHAnsi" w:cstheme="majorHAnsi"/>
                <w:sz w:val="22"/>
                <w:szCs w:val="22"/>
              </w:rPr>
            </w:pPr>
            <w:r>
              <w:rPr>
                <w:rFonts w:asciiTheme="majorHAnsi" w:hAnsiTheme="majorHAnsi" w:cstheme="majorHAnsi"/>
                <w:sz w:val="22"/>
                <w:szCs w:val="22"/>
              </w:rPr>
              <w:t>Applicant Address</w:t>
            </w:r>
          </w:p>
        </w:tc>
      </w:tr>
      <w:tr w:rsidR="00723198" w14:paraId="75B50D98" w14:textId="77777777" w:rsidTr="008C7944">
        <w:tc>
          <w:tcPr>
            <w:tcW w:w="8856" w:type="dxa"/>
            <w:gridSpan w:val="5"/>
            <w:tcBorders>
              <w:top w:val="nil"/>
              <w:left w:val="nil"/>
              <w:bottom w:val="single" w:sz="4" w:space="0" w:color="auto"/>
              <w:right w:val="nil"/>
            </w:tcBorders>
          </w:tcPr>
          <w:p w14:paraId="3A9EEE35" w14:textId="77777777" w:rsidR="00723198" w:rsidRDefault="00723198" w:rsidP="008C7944">
            <w:pPr>
              <w:overflowPunct w:val="0"/>
              <w:autoSpaceDE w:val="0"/>
              <w:autoSpaceDN w:val="0"/>
              <w:adjustRightInd w:val="0"/>
              <w:textAlignment w:val="baseline"/>
              <w:rPr>
                <w:rFonts w:asciiTheme="majorHAnsi" w:hAnsiTheme="majorHAnsi" w:cstheme="majorHAnsi"/>
                <w:sz w:val="22"/>
                <w:szCs w:val="22"/>
              </w:rPr>
            </w:pPr>
          </w:p>
          <w:p w14:paraId="7E253D7E" w14:textId="77777777" w:rsidR="00723198" w:rsidRDefault="00723198" w:rsidP="008C7944">
            <w:pPr>
              <w:overflowPunct w:val="0"/>
              <w:autoSpaceDE w:val="0"/>
              <w:autoSpaceDN w:val="0"/>
              <w:adjustRightInd w:val="0"/>
              <w:textAlignment w:val="baseline"/>
              <w:rPr>
                <w:rFonts w:asciiTheme="majorHAnsi" w:hAnsiTheme="majorHAnsi" w:cstheme="majorHAnsi"/>
                <w:sz w:val="22"/>
                <w:szCs w:val="22"/>
              </w:rPr>
            </w:pPr>
          </w:p>
        </w:tc>
      </w:tr>
      <w:tr w:rsidR="00723198" w14:paraId="1040F728" w14:textId="77777777" w:rsidTr="008C7944">
        <w:tc>
          <w:tcPr>
            <w:tcW w:w="8856" w:type="dxa"/>
            <w:gridSpan w:val="5"/>
            <w:tcBorders>
              <w:top w:val="single" w:sz="4" w:space="0" w:color="auto"/>
              <w:left w:val="nil"/>
              <w:bottom w:val="nil"/>
              <w:right w:val="nil"/>
            </w:tcBorders>
            <w:hideMark/>
          </w:tcPr>
          <w:p w14:paraId="3DD7861E" w14:textId="77777777" w:rsidR="00723198" w:rsidRDefault="00723198" w:rsidP="008C7944">
            <w:pPr>
              <w:overflowPunct w:val="0"/>
              <w:autoSpaceDE w:val="0"/>
              <w:autoSpaceDN w:val="0"/>
              <w:adjustRightInd w:val="0"/>
              <w:textAlignment w:val="baseline"/>
              <w:rPr>
                <w:rFonts w:asciiTheme="majorHAnsi" w:hAnsiTheme="majorHAnsi" w:cstheme="majorHAnsi"/>
                <w:sz w:val="22"/>
                <w:szCs w:val="22"/>
              </w:rPr>
            </w:pPr>
            <w:r>
              <w:rPr>
                <w:rFonts w:asciiTheme="majorHAnsi" w:hAnsiTheme="majorHAnsi" w:cstheme="majorHAnsi"/>
                <w:sz w:val="22"/>
                <w:szCs w:val="22"/>
              </w:rPr>
              <w:t>Applicant Contact Person</w:t>
            </w:r>
          </w:p>
        </w:tc>
      </w:tr>
      <w:tr w:rsidR="00723198" w14:paraId="1A91DD40" w14:textId="77777777" w:rsidTr="008C7944">
        <w:trPr>
          <w:trHeight w:val="546"/>
        </w:trPr>
        <w:tc>
          <w:tcPr>
            <w:tcW w:w="3988" w:type="dxa"/>
            <w:tcBorders>
              <w:top w:val="nil"/>
              <w:left w:val="nil"/>
              <w:bottom w:val="single" w:sz="4" w:space="0" w:color="auto"/>
              <w:right w:val="nil"/>
            </w:tcBorders>
          </w:tcPr>
          <w:p w14:paraId="27566D3C" w14:textId="77777777" w:rsidR="00723198" w:rsidRDefault="00723198" w:rsidP="008C7944">
            <w:pPr>
              <w:overflowPunct w:val="0"/>
              <w:autoSpaceDE w:val="0"/>
              <w:autoSpaceDN w:val="0"/>
              <w:adjustRightInd w:val="0"/>
              <w:textAlignment w:val="baseline"/>
              <w:rPr>
                <w:rFonts w:asciiTheme="majorHAnsi" w:hAnsiTheme="majorHAnsi" w:cstheme="majorHAnsi"/>
                <w:sz w:val="22"/>
                <w:szCs w:val="22"/>
              </w:rPr>
            </w:pPr>
          </w:p>
        </w:tc>
        <w:tc>
          <w:tcPr>
            <w:tcW w:w="678" w:type="dxa"/>
            <w:tcBorders>
              <w:top w:val="nil"/>
              <w:left w:val="nil"/>
              <w:bottom w:val="nil"/>
              <w:right w:val="nil"/>
            </w:tcBorders>
          </w:tcPr>
          <w:p w14:paraId="39A95703" w14:textId="77777777" w:rsidR="00723198" w:rsidRDefault="00723198" w:rsidP="008C7944">
            <w:pPr>
              <w:overflowPunct w:val="0"/>
              <w:autoSpaceDE w:val="0"/>
              <w:autoSpaceDN w:val="0"/>
              <w:adjustRightInd w:val="0"/>
              <w:textAlignment w:val="baseline"/>
              <w:rPr>
                <w:rFonts w:asciiTheme="majorHAnsi" w:hAnsiTheme="majorHAnsi" w:cstheme="majorHAnsi"/>
                <w:sz w:val="22"/>
                <w:szCs w:val="22"/>
              </w:rPr>
            </w:pPr>
          </w:p>
        </w:tc>
        <w:tc>
          <w:tcPr>
            <w:tcW w:w="4190" w:type="dxa"/>
            <w:gridSpan w:val="3"/>
            <w:tcBorders>
              <w:top w:val="nil"/>
              <w:left w:val="nil"/>
              <w:bottom w:val="single" w:sz="4" w:space="0" w:color="auto"/>
              <w:right w:val="nil"/>
            </w:tcBorders>
          </w:tcPr>
          <w:p w14:paraId="307BDB1E" w14:textId="77777777" w:rsidR="00723198" w:rsidRDefault="00723198" w:rsidP="008C7944">
            <w:pPr>
              <w:overflowPunct w:val="0"/>
              <w:autoSpaceDE w:val="0"/>
              <w:autoSpaceDN w:val="0"/>
              <w:adjustRightInd w:val="0"/>
              <w:textAlignment w:val="baseline"/>
              <w:rPr>
                <w:rFonts w:asciiTheme="majorHAnsi" w:hAnsiTheme="majorHAnsi" w:cstheme="majorHAnsi"/>
                <w:sz w:val="22"/>
                <w:szCs w:val="22"/>
              </w:rPr>
            </w:pPr>
          </w:p>
        </w:tc>
      </w:tr>
      <w:tr w:rsidR="00723198" w14:paraId="73D9C356" w14:textId="77777777" w:rsidTr="008C7944">
        <w:tc>
          <w:tcPr>
            <w:tcW w:w="3988" w:type="dxa"/>
            <w:tcBorders>
              <w:top w:val="single" w:sz="4" w:space="0" w:color="auto"/>
              <w:left w:val="nil"/>
              <w:bottom w:val="nil"/>
              <w:right w:val="nil"/>
            </w:tcBorders>
            <w:hideMark/>
          </w:tcPr>
          <w:p w14:paraId="68E1A16F" w14:textId="77777777" w:rsidR="00723198" w:rsidRDefault="00723198" w:rsidP="008C7944">
            <w:pPr>
              <w:overflowPunct w:val="0"/>
              <w:autoSpaceDE w:val="0"/>
              <w:autoSpaceDN w:val="0"/>
              <w:adjustRightInd w:val="0"/>
              <w:textAlignment w:val="baseline"/>
              <w:rPr>
                <w:rFonts w:asciiTheme="majorHAnsi" w:hAnsiTheme="majorHAnsi" w:cstheme="majorHAnsi"/>
                <w:sz w:val="22"/>
                <w:szCs w:val="22"/>
              </w:rPr>
            </w:pPr>
            <w:r>
              <w:rPr>
                <w:rFonts w:asciiTheme="majorHAnsi" w:hAnsiTheme="majorHAnsi" w:cstheme="majorHAnsi"/>
                <w:sz w:val="22"/>
                <w:szCs w:val="22"/>
              </w:rPr>
              <w:t>Telephone</w:t>
            </w:r>
          </w:p>
        </w:tc>
        <w:tc>
          <w:tcPr>
            <w:tcW w:w="678" w:type="dxa"/>
            <w:tcBorders>
              <w:top w:val="nil"/>
              <w:left w:val="nil"/>
              <w:bottom w:val="nil"/>
              <w:right w:val="nil"/>
            </w:tcBorders>
          </w:tcPr>
          <w:p w14:paraId="32FB2094" w14:textId="77777777" w:rsidR="00723198" w:rsidRDefault="00723198" w:rsidP="008C7944">
            <w:pPr>
              <w:overflowPunct w:val="0"/>
              <w:autoSpaceDE w:val="0"/>
              <w:autoSpaceDN w:val="0"/>
              <w:adjustRightInd w:val="0"/>
              <w:textAlignment w:val="baseline"/>
              <w:rPr>
                <w:rFonts w:asciiTheme="majorHAnsi" w:hAnsiTheme="majorHAnsi" w:cstheme="majorHAnsi"/>
                <w:sz w:val="22"/>
                <w:szCs w:val="22"/>
              </w:rPr>
            </w:pPr>
          </w:p>
        </w:tc>
        <w:tc>
          <w:tcPr>
            <w:tcW w:w="4190" w:type="dxa"/>
            <w:gridSpan w:val="3"/>
            <w:tcBorders>
              <w:top w:val="single" w:sz="4" w:space="0" w:color="auto"/>
              <w:left w:val="nil"/>
              <w:bottom w:val="nil"/>
              <w:right w:val="nil"/>
            </w:tcBorders>
            <w:hideMark/>
          </w:tcPr>
          <w:p w14:paraId="671D8DE7" w14:textId="6EAF31C3" w:rsidR="00723198" w:rsidRDefault="00723198" w:rsidP="008C7944">
            <w:pPr>
              <w:overflowPunct w:val="0"/>
              <w:autoSpaceDE w:val="0"/>
              <w:autoSpaceDN w:val="0"/>
              <w:adjustRightInd w:val="0"/>
              <w:textAlignment w:val="baseline"/>
              <w:rPr>
                <w:rFonts w:asciiTheme="majorHAnsi" w:hAnsiTheme="majorHAnsi" w:cstheme="majorHAnsi"/>
                <w:sz w:val="22"/>
                <w:szCs w:val="22"/>
              </w:rPr>
            </w:pPr>
            <w:r>
              <w:rPr>
                <w:rFonts w:asciiTheme="majorHAnsi" w:hAnsiTheme="majorHAnsi" w:cstheme="majorHAnsi"/>
                <w:sz w:val="22"/>
                <w:szCs w:val="22"/>
              </w:rPr>
              <w:t>Email</w:t>
            </w:r>
          </w:p>
        </w:tc>
      </w:tr>
      <w:tr w:rsidR="00723198" w14:paraId="255EB16B" w14:textId="77777777" w:rsidTr="008C7944">
        <w:tc>
          <w:tcPr>
            <w:tcW w:w="8856" w:type="dxa"/>
            <w:gridSpan w:val="5"/>
            <w:tcBorders>
              <w:top w:val="nil"/>
              <w:left w:val="nil"/>
              <w:bottom w:val="single" w:sz="4" w:space="0" w:color="auto"/>
              <w:right w:val="nil"/>
            </w:tcBorders>
          </w:tcPr>
          <w:p w14:paraId="0427B414" w14:textId="77777777" w:rsidR="00723198" w:rsidRDefault="00723198" w:rsidP="008C7944">
            <w:pPr>
              <w:overflowPunct w:val="0"/>
              <w:autoSpaceDE w:val="0"/>
              <w:autoSpaceDN w:val="0"/>
              <w:adjustRightInd w:val="0"/>
              <w:textAlignment w:val="baseline"/>
              <w:rPr>
                <w:rFonts w:asciiTheme="majorHAnsi" w:hAnsiTheme="majorHAnsi" w:cstheme="majorHAnsi"/>
                <w:sz w:val="22"/>
                <w:szCs w:val="22"/>
              </w:rPr>
            </w:pPr>
          </w:p>
          <w:p w14:paraId="0234243C" w14:textId="77777777" w:rsidR="00723198" w:rsidRDefault="00723198" w:rsidP="008C7944">
            <w:pPr>
              <w:overflowPunct w:val="0"/>
              <w:autoSpaceDE w:val="0"/>
              <w:autoSpaceDN w:val="0"/>
              <w:adjustRightInd w:val="0"/>
              <w:textAlignment w:val="baseline"/>
              <w:rPr>
                <w:rFonts w:asciiTheme="majorHAnsi" w:hAnsiTheme="majorHAnsi" w:cstheme="majorHAnsi"/>
                <w:sz w:val="22"/>
                <w:szCs w:val="22"/>
              </w:rPr>
            </w:pPr>
          </w:p>
        </w:tc>
      </w:tr>
      <w:tr w:rsidR="00723198" w14:paraId="0B3898D1" w14:textId="77777777" w:rsidTr="008C7944">
        <w:tc>
          <w:tcPr>
            <w:tcW w:w="8856" w:type="dxa"/>
            <w:gridSpan w:val="5"/>
            <w:tcBorders>
              <w:top w:val="single" w:sz="4" w:space="0" w:color="auto"/>
              <w:left w:val="nil"/>
              <w:bottom w:val="nil"/>
              <w:right w:val="nil"/>
            </w:tcBorders>
            <w:hideMark/>
          </w:tcPr>
          <w:p w14:paraId="3CC92260" w14:textId="77777777" w:rsidR="00723198" w:rsidRDefault="00723198" w:rsidP="008C7944">
            <w:pPr>
              <w:overflowPunct w:val="0"/>
              <w:autoSpaceDE w:val="0"/>
              <w:autoSpaceDN w:val="0"/>
              <w:adjustRightInd w:val="0"/>
              <w:textAlignment w:val="baseline"/>
              <w:rPr>
                <w:rFonts w:asciiTheme="majorHAnsi" w:hAnsiTheme="majorHAnsi" w:cstheme="majorHAnsi"/>
                <w:sz w:val="22"/>
                <w:szCs w:val="22"/>
              </w:rPr>
            </w:pPr>
            <w:r>
              <w:rPr>
                <w:rFonts w:asciiTheme="majorHAnsi" w:hAnsiTheme="majorHAnsi" w:cstheme="majorHAnsi"/>
                <w:sz w:val="22"/>
                <w:szCs w:val="22"/>
              </w:rPr>
              <w:t>Authorized Representative Name and Title</w:t>
            </w:r>
          </w:p>
        </w:tc>
      </w:tr>
      <w:tr w:rsidR="00723198" w14:paraId="22228970" w14:textId="77777777" w:rsidTr="008C7944">
        <w:trPr>
          <w:trHeight w:val="546"/>
        </w:trPr>
        <w:tc>
          <w:tcPr>
            <w:tcW w:w="4995" w:type="dxa"/>
            <w:gridSpan w:val="3"/>
            <w:tcBorders>
              <w:top w:val="nil"/>
              <w:left w:val="nil"/>
              <w:bottom w:val="single" w:sz="4" w:space="0" w:color="auto"/>
              <w:right w:val="nil"/>
            </w:tcBorders>
          </w:tcPr>
          <w:p w14:paraId="154B3889" w14:textId="77777777" w:rsidR="00723198" w:rsidRDefault="00723198" w:rsidP="008C7944">
            <w:pPr>
              <w:overflowPunct w:val="0"/>
              <w:autoSpaceDE w:val="0"/>
              <w:autoSpaceDN w:val="0"/>
              <w:adjustRightInd w:val="0"/>
              <w:textAlignment w:val="baseline"/>
              <w:rPr>
                <w:rFonts w:asciiTheme="majorHAnsi" w:hAnsiTheme="majorHAnsi" w:cstheme="majorHAnsi"/>
                <w:sz w:val="22"/>
                <w:szCs w:val="22"/>
              </w:rPr>
            </w:pPr>
          </w:p>
        </w:tc>
        <w:tc>
          <w:tcPr>
            <w:tcW w:w="1007" w:type="dxa"/>
            <w:tcBorders>
              <w:top w:val="nil"/>
              <w:left w:val="nil"/>
              <w:bottom w:val="nil"/>
              <w:right w:val="nil"/>
            </w:tcBorders>
          </w:tcPr>
          <w:p w14:paraId="01C49280" w14:textId="77777777" w:rsidR="00723198" w:rsidRDefault="00723198" w:rsidP="008C7944">
            <w:pPr>
              <w:overflowPunct w:val="0"/>
              <w:autoSpaceDE w:val="0"/>
              <w:autoSpaceDN w:val="0"/>
              <w:adjustRightInd w:val="0"/>
              <w:textAlignment w:val="baseline"/>
              <w:rPr>
                <w:rFonts w:asciiTheme="majorHAnsi" w:hAnsiTheme="majorHAnsi" w:cstheme="majorHAnsi"/>
                <w:sz w:val="22"/>
                <w:szCs w:val="22"/>
              </w:rPr>
            </w:pPr>
          </w:p>
        </w:tc>
        <w:tc>
          <w:tcPr>
            <w:tcW w:w="2854" w:type="dxa"/>
            <w:tcBorders>
              <w:top w:val="nil"/>
              <w:left w:val="nil"/>
              <w:bottom w:val="single" w:sz="4" w:space="0" w:color="auto"/>
              <w:right w:val="nil"/>
            </w:tcBorders>
          </w:tcPr>
          <w:p w14:paraId="6D34EAD9" w14:textId="77777777" w:rsidR="00723198" w:rsidRDefault="00723198" w:rsidP="008C7944">
            <w:pPr>
              <w:overflowPunct w:val="0"/>
              <w:autoSpaceDE w:val="0"/>
              <w:autoSpaceDN w:val="0"/>
              <w:adjustRightInd w:val="0"/>
              <w:textAlignment w:val="baseline"/>
              <w:rPr>
                <w:rFonts w:asciiTheme="majorHAnsi" w:hAnsiTheme="majorHAnsi" w:cstheme="majorHAnsi"/>
                <w:sz w:val="22"/>
                <w:szCs w:val="22"/>
              </w:rPr>
            </w:pPr>
          </w:p>
        </w:tc>
      </w:tr>
      <w:tr w:rsidR="00723198" w14:paraId="6918461A" w14:textId="77777777" w:rsidTr="008C7944">
        <w:tc>
          <w:tcPr>
            <w:tcW w:w="4995" w:type="dxa"/>
            <w:gridSpan w:val="3"/>
            <w:tcBorders>
              <w:top w:val="single" w:sz="4" w:space="0" w:color="auto"/>
              <w:left w:val="nil"/>
              <w:bottom w:val="nil"/>
              <w:right w:val="nil"/>
            </w:tcBorders>
            <w:hideMark/>
          </w:tcPr>
          <w:p w14:paraId="21FF48CF" w14:textId="77777777" w:rsidR="00723198" w:rsidRDefault="00723198" w:rsidP="008C7944">
            <w:pPr>
              <w:overflowPunct w:val="0"/>
              <w:autoSpaceDE w:val="0"/>
              <w:autoSpaceDN w:val="0"/>
              <w:adjustRightInd w:val="0"/>
              <w:textAlignment w:val="baseline"/>
              <w:rPr>
                <w:rFonts w:asciiTheme="majorHAnsi" w:hAnsiTheme="majorHAnsi" w:cstheme="majorHAnsi"/>
                <w:sz w:val="22"/>
                <w:szCs w:val="22"/>
              </w:rPr>
            </w:pPr>
            <w:r>
              <w:rPr>
                <w:rFonts w:asciiTheme="majorHAnsi" w:hAnsiTheme="majorHAnsi" w:cstheme="majorHAnsi"/>
                <w:sz w:val="22"/>
                <w:szCs w:val="22"/>
              </w:rPr>
              <w:t>Signature</w:t>
            </w:r>
          </w:p>
        </w:tc>
        <w:tc>
          <w:tcPr>
            <w:tcW w:w="1007" w:type="dxa"/>
            <w:tcBorders>
              <w:top w:val="nil"/>
              <w:left w:val="nil"/>
              <w:bottom w:val="nil"/>
              <w:right w:val="nil"/>
            </w:tcBorders>
          </w:tcPr>
          <w:p w14:paraId="5998ECBD" w14:textId="77777777" w:rsidR="00723198" w:rsidRDefault="00723198" w:rsidP="008C7944">
            <w:pPr>
              <w:overflowPunct w:val="0"/>
              <w:autoSpaceDE w:val="0"/>
              <w:autoSpaceDN w:val="0"/>
              <w:adjustRightInd w:val="0"/>
              <w:textAlignment w:val="baseline"/>
              <w:rPr>
                <w:rFonts w:asciiTheme="majorHAnsi" w:hAnsiTheme="majorHAnsi" w:cstheme="majorHAnsi"/>
                <w:sz w:val="22"/>
                <w:szCs w:val="22"/>
              </w:rPr>
            </w:pPr>
          </w:p>
        </w:tc>
        <w:tc>
          <w:tcPr>
            <w:tcW w:w="2854" w:type="dxa"/>
            <w:tcBorders>
              <w:top w:val="single" w:sz="4" w:space="0" w:color="auto"/>
              <w:left w:val="nil"/>
              <w:bottom w:val="nil"/>
              <w:right w:val="nil"/>
            </w:tcBorders>
            <w:hideMark/>
          </w:tcPr>
          <w:p w14:paraId="5ABEE9B2" w14:textId="77777777" w:rsidR="00723198" w:rsidRDefault="00723198" w:rsidP="008C7944">
            <w:pPr>
              <w:overflowPunct w:val="0"/>
              <w:autoSpaceDE w:val="0"/>
              <w:autoSpaceDN w:val="0"/>
              <w:adjustRightInd w:val="0"/>
              <w:textAlignment w:val="baseline"/>
              <w:rPr>
                <w:rFonts w:asciiTheme="majorHAnsi" w:hAnsiTheme="majorHAnsi" w:cstheme="majorHAnsi"/>
                <w:sz w:val="22"/>
                <w:szCs w:val="22"/>
              </w:rPr>
            </w:pPr>
            <w:r>
              <w:rPr>
                <w:rFonts w:asciiTheme="majorHAnsi" w:hAnsiTheme="majorHAnsi" w:cstheme="majorHAnsi"/>
                <w:sz w:val="22"/>
                <w:szCs w:val="22"/>
              </w:rPr>
              <w:t>Date</w:t>
            </w:r>
          </w:p>
        </w:tc>
      </w:tr>
    </w:tbl>
    <w:p w14:paraId="6346379F" w14:textId="77777777" w:rsidR="00723198" w:rsidRDefault="00723198" w:rsidP="00723198">
      <w:pPr>
        <w:tabs>
          <w:tab w:val="left" w:pos="360"/>
        </w:tabs>
        <w:ind w:right="-360"/>
        <w:rPr>
          <w:rFonts w:asciiTheme="majorHAnsi" w:hAnsiTheme="majorHAnsi" w:cstheme="majorHAnsi"/>
          <w:b/>
          <w:color w:val="FF0000"/>
          <w:sz w:val="22"/>
          <w:szCs w:val="22"/>
        </w:rPr>
      </w:pPr>
    </w:p>
    <w:p w14:paraId="3FC9151A" w14:textId="77777777" w:rsidR="00723198" w:rsidRDefault="00723198" w:rsidP="00723198">
      <w:pPr>
        <w:pStyle w:val="ListParagraph"/>
        <w:ind w:left="0"/>
        <w:rPr>
          <w:rFonts w:asciiTheme="majorHAnsi" w:hAnsiTheme="majorHAnsi" w:cstheme="majorHAnsi"/>
          <w:sz w:val="12"/>
        </w:rPr>
      </w:pPr>
    </w:p>
    <w:p w14:paraId="203B6203" w14:textId="77777777" w:rsidR="00723198" w:rsidRDefault="00723198" w:rsidP="00723198">
      <w:pPr>
        <w:pStyle w:val="ListParagraph"/>
        <w:ind w:left="0"/>
        <w:rPr>
          <w:rFonts w:asciiTheme="majorHAnsi" w:hAnsiTheme="majorHAnsi" w:cstheme="majorHAnsi"/>
        </w:rPr>
      </w:pPr>
    </w:p>
    <w:p w14:paraId="1AFB102D" w14:textId="49F6CACD" w:rsidR="00885DDD" w:rsidRPr="00885DDD" w:rsidRDefault="00723198" w:rsidP="00885DDD">
      <w:pPr>
        <w:pStyle w:val="ListParagraph"/>
        <w:ind w:left="0"/>
        <w:rPr>
          <w:rFonts w:asciiTheme="majorHAnsi" w:hAnsiTheme="majorHAnsi" w:cstheme="majorHAnsi"/>
        </w:rPr>
      </w:pPr>
      <w:r>
        <w:br w:type="page"/>
      </w:r>
    </w:p>
    <w:p w14:paraId="42B66C2E" w14:textId="6234449C" w:rsidR="00885DDD" w:rsidRPr="00476040" w:rsidRDefault="00885DDD" w:rsidP="00885DDD">
      <w:pPr>
        <w:jc w:val="right"/>
        <w:outlineLvl w:val="0"/>
        <w:rPr>
          <w:rFonts w:asciiTheme="majorHAnsi" w:hAnsiTheme="majorHAnsi" w:cstheme="majorBidi"/>
          <w:b/>
          <w:bCs/>
        </w:rPr>
      </w:pPr>
      <w:r w:rsidRPr="666DAC0A">
        <w:rPr>
          <w:rFonts w:asciiTheme="majorHAnsi" w:hAnsiTheme="majorHAnsi" w:cstheme="majorBidi"/>
          <w:b/>
          <w:bCs/>
        </w:rPr>
        <w:lastRenderedPageBreak/>
        <w:t xml:space="preserve">ATTACHMENT </w:t>
      </w:r>
      <w:r>
        <w:rPr>
          <w:rFonts w:asciiTheme="majorHAnsi" w:hAnsiTheme="majorHAnsi" w:cstheme="majorBidi"/>
          <w:b/>
          <w:bCs/>
        </w:rPr>
        <w:t>B</w:t>
      </w:r>
    </w:p>
    <w:p w14:paraId="5022941B" w14:textId="77777777" w:rsidR="00885DDD" w:rsidRDefault="00885DDD" w:rsidP="00885DDD">
      <w:pPr>
        <w:jc w:val="center"/>
        <w:textAlignment w:val="baseline"/>
      </w:pPr>
    </w:p>
    <w:p w14:paraId="2E3DB4F1" w14:textId="4A5A046F" w:rsidR="00885DDD" w:rsidRPr="00B42556" w:rsidRDefault="00885DDD" w:rsidP="00885DDD">
      <w:pPr>
        <w:jc w:val="center"/>
        <w:textAlignment w:val="baseline"/>
        <w:rPr>
          <w:rFonts w:ascii="Segoe UI" w:eastAsia="Times New Roman" w:hAnsi="Segoe UI" w:cs="Segoe UI"/>
          <w:sz w:val="18"/>
          <w:szCs w:val="18"/>
        </w:rPr>
      </w:pPr>
      <w:r>
        <w:rPr>
          <w:rFonts w:ascii="Calibri" w:eastAsia="Times New Roman" w:hAnsi="Calibri" w:cs="Calibri"/>
          <w:b/>
          <w:bCs/>
          <w:caps/>
        </w:rPr>
        <w:t>PRE-APPLICATION WEBINAR</w:t>
      </w:r>
      <w:r w:rsidRPr="00B42556">
        <w:rPr>
          <w:rFonts w:ascii="Calibri" w:eastAsia="Times New Roman" w:hAnsi="Calibri" w:cs="Calibri"/>
        </w:rPr>
        <w:t> </w:t>
      </w:r>
    </w:p>
    <w:p w14:paraId="10535819" w14:textId="77777777" w:rsidR="00885DDD" w:rsidRPr="00B42556" w:rsidRDefault="00885DDD" w:rsidP="00885DDD">
      <w:pPr>
        <w:jc w:val="center"/>
        <w:textAlignment w:val="baseline"/>
        <w:rPr>
          <w:rFonts w:ascii="Segoe UI" w:eastAsia="Times New Roman" w:hAnsi="Segoe UI" w:cs="Segoe UI"/>
          <w:sz w:val="18"/>
          <w:szCs w:val="18"/>
        </w:rPr>
      </w:pPr>
      <w:r>
        <w:rPr>
          <w:rFonts w:ascii="Calibri" w:eastAsia="Times New Roman" w:hAnsi="Calibri" w:cs="Calibri"/>
          <w:b/>
          <w:bCs/>
        </w:rPr>
        <w:t xml:space="preserve">Submission </w:t>
      </w:r>
      <w:r w:rsidRPr="00B42556">
        <w:rPr>
          <w:rFonts w:ascii="Calibri" w:eastAsia="Times New Roman" w:hAnsi="Calibri" w:cs="Calibri"/>
          <w:b/>
          <w:bCs/>
        </w:rPr>
        <w:t xml:space="preserve">Deadline: </w:t>
      </w:r>
      <w:r>
        <w:rPr>
          <w:rFonts w:ascii="Calibri" w:eastAsia="Times New Roman" w:hAnsi="Calibri" w:cs="Calibri"/>
          <w:b/>
          <w:bCs/>
        </w:rPr>
        <w:t>Tuesday</w:t>
      </w:r>
      <w:r w:rsidRPr="00B42556">
        <w:rPr>
          <w:rFonts w:ascii="Calibri" w:eastAsia="Times New Roman" w:hAnsi="Calibri" w:cs="Calibri"/>
          <w:b/>
          <w:bCs/>
        </w:rPr>
        <w:t>, Aug</w:t>
      </w:r>
      <w:r>
        <w:rPr>
          <w:rFonts w:ascii="Calibri" w:eastAsia="Times New Roman" w:hAnsi="Calibri" w:cs="Calibri"/>
          <w:b/>
          <w:bCs/>
        </w:rPr>
        <w:t>.</w:t>
      </w:r>
      <w:r w:rsidRPr="00B42556">
        <w:rPr>
          <w:rFonts w:ascii="Calibri" w:eastAsia="Times New Roman" w:hAnsi="Calibri" w:cs="Calibri"/>
          <w:b/>
          <w:bCs/>
        </w:rPr>
        <w:t> 3, 2021 at 5 p.m. (EST)</w:t>
      </w:r>
      <w:r w:rsidRPr="00B42556">
        <w:rPr>
          <w:rFonts w:ascii="Calibri" w:eastAsia="Times New Roman" w:hAnsi="Calibri" w:cs="Calibri"/>
        </w:rPr>
        <w:t> </w:t>
      </w:r>
    </w:p>
    <w:p w14:paraId="686762B0" w14:textId="77777777" w:rsidR="00885DDD" w:rsidRPr="00B42556" w:rsidRDefault="00885DDD" w:rsidP="00885DDD">
      <w:pPr>
        <w:jc w:val="center"/>
        <w:textAlignment w:val="baseline"/>
        <w:rPr>
          <w:rFonts w:ascii="Segoe UI" w:eastAsia="Times New Roman" w:hAnsi="Segoe UI" w:cs="Segoe UI"/>
          <w:i/>
          <w:iCs/>
          <w:color w:val="365F91"/>
          <w:sz w:val="18"/>
          <w:szCs w:val="18"/>
        </w:rPr>
      </w:pPr>
      <w:r w:rsidRPr="00B42556">
        <w:rPr>
          <w:rFonts w:ascii="Calibri" w:eastAsia="Times New Roman" w:hAnsi="Calibri" w:cs="Calibri"/>
          <w:i/>
          <w:iCs/>
        </w:rPr>
        <w:t>Office of the State Superintendent of Education </w:t>
      </w:r>
    </w:p>
    <w:p w14:paraId="6141EF33" w14:textId="2C46E1D8" w:rsidR="00885DDD" w:rsidRPr="00B42556" w:rsidRDefault="00885DDD" w:rsidP="00885DDD">
      <w:pPr>
        <w:jc w:val="center"/>
        <w:textAlignment w:val="baseline"/>
        <w:rPr>
          <w:rFonts w:ascii="Segoe UI" w:eastAsia="Times New Roman" w:hAnsi="Segoe UI" w:cs="Segoe UI"/>
          <w:sz w:val="18"/>
          <w:szCs w:val="18"/>
        </w:rPr>
      </w:pPr>
      <w:r w:rsidRPr="00B42556">
        <w:rPr>
          <w:rFonts w:ascii="Calibri" w:eastAsia="Times New Roman" w:hAnsi="Calibri" w:cs="Calibri"/>
          <w:b/>
          <w:bCs/>
        </w:rPr>
        <w:t>FY 2022 </w:t>
      </w:r>
      <w:r w:rsidRPr="00B42556">
        <w:rPr>
          <w:rFonts w:ascii="Calibri" w:eastAsia="Times New Roman" w:hAnsi="Calibri" w:cs="Calibri"/>
          <w:b/>
          <w:bCs/>
          <w:caps/>
        </w:rPr>
        <w:t xml:space="preserve">COMPREHENSIVE LITERACY STATE DEVELOPMENT </w:t>
      </w:r>
      <w:r>
        <w:rPr>
          <w:rFonts w:ascii="Calibri" w:eastAsia="Times New Roman" w:hAnsi="Calibri" w:cs="Calibri"/>
          <w:b/>
          <w:bCs/>
          <w:caps/>
        </w:rPr>
        <w:t xml:space="preserve">kINDERGARTEN THROUGH gRADE 12 </w:t>
      </w:r>
      <w:r w:rsidR="00C75044">
        <w:rPr>
          <w:rFonts w:ascii="Calibri" w:eastAsia="Times New Roman" w:hAnsi="Calibri" w:cs="Calibri"/>
          <w:b/>
          <w:bCs/>
          <w:caps/>
        </w:rPr>
        <w:t>subg</w:t>
      </w:r>
      <w:r w:rsidRPr="00B42556">
        <w:rPr>
          <w:rFonts w:ascii="Calibri" w:eastAsia="Times New Roman" w:hAnsi="Calibri" w:cs="Calibri"/>
          <w:b/>
          <w:bCs/>
          <w:caps/>
        </w:rPr>
        <w:t>RANT</w:t>
      </w:r>
      <w:r w:rsidRPr="00B42556">
        <w:rPr>
          <w:rFonts w:ascii="Calibri" w:eastAsia="Times New Roman" w:hAnsi="Calibri" w:cs="Calibri"/>
          <w:b/>
          <w:bCs/>
        </w:rPr>
        <w:t> (CLSD</w:t>
      </w:r>
      <w:r>
        <w:rPr>
          <w:rFonts w:ascii="Calibri" w:eastAsia="Times New Roman" w:hAnsi="Calibri" w:cs="Calibri"/>
          <w:b/>
          <w:bCs/>
        </w:rPr>
        <w:t>K12</w:t>
      </w:r>
      <w:r w:rsidRPr="00B42556">
        <w:rPr>
          <w:rFonts w:ascii="Calibri" w:eastAsia="Times New Roman" w:hAnsi="Calibri" w:cs="Calibri"/>
          <w:b/>
          <w:bCs/>
        </w:rPr>
        <w:t>)</w:t>
      </w:r>
      <w:r w:rsidRPr="00B42556">
        <w:rPr>
          <w:rFonts w:ascii="Calibri" w:eastAsia="Times New Roman" w:hAnsi="Calibri" w:cs="Calibri"/>
        </w:rPr>
        <w:t> </w:t>
      </w:r>
    </w:p>
    <w:p w14:paraId="39825BA2" w14:textId="77777777" w:rsidR="00885DDD" w:rsidRPr="00B42556" w:rsidRDefault="00885DDD" w:rsidP="00885DDD">
      <w:pPr>
        <w:jc w:val="center"/>
        <w:textAlignment w:val="baseline"/>
        <w:rPr>
          <w:rFonts w:ascii="Segoe UI" w:eastAsia="Times New Roman" w:hAnsi="Segoe UI" w:cs="Segoe UI"/>
          <w:sz w:val="18"/>
          <w:szCs w:val="18"/>
        </w:rPr>
      </w:pPr>
      <w:r w:rsidRPr="00B42556">
        <w:rPr>
          <w:rFonts w:ascii="Calibri" w:eastAsia="Times New Roman" w:hAnsi="Calibri" w:cs="Calibri"/>
          <w:sz w:val="32"/>
          <w:szCs w:val="32"/>
        </w:rPr>
        <w:t> </w:t>
      </w:r>
    </w:p>
    <w:p w14:paraId="5902231A" w14:textId="77777777" w:rsidR="00885DDD" w:rsidRPr="00B42556" w:rsidRDefault="00885DDD" w:rsidP="00885DDD">
      <w:pPr>
        <w:textAlignment w:val="baseline"/>
        <w:rPr>
          <w:rFonts w:ascii="Segoe UI" w:eastAsia="Times New Roman" w:hAnsi="Segoe UI" w:cs="Segoe UI"/>
          <w:sz w:val="18"/>
          <w:szCs w:val="18"/>
        </w:rPr>
      </w:pPr>
      <w:r w:rsidRPr="00B42556">
        <w:rPr>
          <w:rFonts w:ascii="Calibri" w:eastAsia="Times New Roman" w:hAnsi="Calibri" w:cs="Calibri"/>
          <w:b/>
          <w:bCs/>
        </w:rPr>
        <w:t>TO:</w:t>
      </w:r>
      <w:r w:rsidRPr="00B42556">
        <w:rPr>
          <w:rFonts w:ascii="Calibri" w:eastAsia="Times New Roman" w:hAnsi="Calibri" w:cs="Calibri"/>
        </w:rPr>
        <w:t xml:space="preserve"> </w:t>
      </w:r>
      <w:r>
        <w:rPr>
          <w:rFonts w:ascii="Calibri" w:eastAsia="Times New Roman" w:hAnsi="Calibri" w:cs="Calibri"/>
        </w:rPr>
        <w:tab/>
      </w:r>
      <w:r>
        <w:rPr>
          <w:rFonts w:ascii="Calibri" w:eastAsia="Times New Roman" w:hAnsi="Calibri" w:cs="Calibri"/>
        </w:rPr>
        <w:tab/>
      </w:r>
      <w:r w:rsidRPr="00B42556">
        <w:rPr>
          <w:rFonts w:ascii="Calibri" w:eastAsia="Times New Roman" w:hAnsi="Calibri" w:cs="Calibri"/>
        </w:rPr>
        <w:t>Dr. La’ Shawndra Scroggins </w:t>
      </w:r>
    </w:p>
    <w:p w14:paraId="420980B3" w14:textId="77777777" w:rsidR="00885DDD" w:rsidRPr="00B42556" w:rsidRDefault="00885DDD" w:rsidP="00885DDD">
      <w:pPr>
        <w:ind w:firstLine="1440"/>
        <w:textAlignment w:val="baseline"/>
        <w:rPr>
          <w:rFonts w:ascii="Segoe UI" w:eastAsia="Times New Roman" w:hAnsi="Segoe UI" w:cs="Segoe UI"/>
          <w:sz w:val="18"/>
          <w:szCs w:val="18"/>
        </w:rPr>
      </w:pPr>
      <w:r w:rsidRPr="00B42556">
        <w:rPr>
          <w:rFonts w:ascii="Calibri" w:eastAsia="Times New Roman" w:hAnsi="Calibri" w:cs="Calibri"/>
        </w:rPr>
        <w:t>Division of Teaching and Learning   </w:t>
      </w:r>
    </w:p>
    <w:p w14:paraId="019B2E38" w14:textId="77777777" w:rsidR="00885DDD" w:rsidRPr="00B42556" w:rsidRDefault="00885DDD" w:rsidP="00885DDD">
      <w:pPr>
        <w:ind w:firstLine="1440"/>
        <w:textAlignment w:val="baseline"/>
        <w:rPr>
          <w:rFonts w:ascii="Segoe UI" w:eastAsia="Times New Roman" w:hAnsi="Segoe UI" w:cs="Segoe UI"/>
          <w:sz w:val="18"/>
          <w:szCs w:val="18"/>
        </w:rPr>
      </w:pPr>
      <w:r w:rsidRPr="00B42556">
        <w:rPr>
          <w:rFonts w:ascii="Calibri" w:eastAsia="Times New Roman" w:hAnsi="Calibri" w:cs="Calibri"/>
        </w:rPr>
        <w:t>Office of the State Superintendent of Education </w:t>
      </w:r>
    </w:p>
    <w:p w14:paraId="3948CFFE" w14:textId="77777777" w:rsidR="00885DDD" w:rsidRPr="00B42556" w:rsidRDefault="00885DDD" w:rsidP="00885DDD">
      <w:pPr>
        <w:ind w:firstLine="1440"/>
        <w:textAlignment w:val="baseline"/>
        <w:rPr>
          <w:rFonts w:ascii="Segoe UI" w:eastAsia="Times New Roman" w:hAnsi="Segoe UI" w:cs="Segoe UI"/>
          <w:sz w:val="18"/>
          <w:szCs w:val="18"/>
        </w:rPr>
      </w:pPr>
      <w:r w:rsidRPr="00B42556">
        <w:rPr>
          <w:rFonts w:ascii="Calibri" w:eastAsia="Times New Roman" w:hAnsi="Calibri" w:cs="Calibri"/>
        </w:rPr>
        <w:t>1050 First St. NE </w:t>
      </w:r>
    </w:p>
    <w:p w14:paraId="39601F36" w14:textId="77777777" w:rsidR="00885DDD" w:rsidRPr="00B42556" w:rsidRDefault="00885DDD" w:rsidP="00885DDD">
      <w:pPr>
        <w:ind w:firstLine="1440"/>
        <w:textAlignment w:val="baseline"/>
        <w:rPr>
          <w:rFonts w:ascii="Segoe UI" w:eastAsia="Times New Roman" w:hAnsi="Segoe UI" w:cs="Segoe UI"/>
          <w:sz w:val="18"/>
          <w:szCs w:val="18"/>
        </w:rPr>
      </w:pPr>
      <w:r w:rsidRPr="00B42556">
        <w:rPr>
          <w:rFonts w:ascii="Calibri" w:eastAsia="Times New Roman" w:hAnsi="Calibri" w:cs="Calibri"/>
        </w:rPr>
        <w:t>Washington, DC 20002 </w:t>
      </w:r>
    </w:p>
    <w:p w14:paraId="379A3B0D" w14:textId="77777777" w:rsidR="00885DDD" w:rsidRPr="00B42556" w:rsidRDefault="00885DDD" w:rsidP="00885DDD">
      <w:pPr>
        <w:ind w:firstLine="1440"/>
        <w:textAlignment w:val="baseline"/>
        <w:rPr>
          <w:rFonts w:ascii="Segoe UI" w:eastAsia="Times New Roman" w:hAnsi="Segoe UI" w:cs="Segoe UI"/>
          <w:sz w:val="18"/>
          <w:szCs w:val="18"/>
        </w:rPr>
      </w:pPr>
      <w:r w:rsidRPr="00B42556">
        <w:rPr>
          <w:rFonts w:ascii="Calibri" w:eastAsia="Times New Roman" w:hAnsi="Calibri" w:cs="Calibri"/>
        </w:rPr>
        <w:t>Telephone: (202) 417-1094 </w:t>
      </w:r>
    </w:p>
    <w:p w14:paraId="32D832CC" w14:textId="77777777" w:rsidR="00885DDD" w:rsidRPr="00B42556" w:rsidRDefault="00885DDD" w:rsidP="00885DDD">
      <w:pPr>
        <w:ind w:firstLine="1440"/>
        <w:textAlignment w:val="baseline"/>
        <w:rPr>
          <w:rFonts w:ascii="Segoe UI" w:eastAsia="Times New Roman" w:hAnsi="Segoe UI" w:cs="Segoe UI"/>
          <w:sz w:val="18"/>
          <w:szCs w:val="18"/>
        </w:rPr>
      </w:pPr>
      <w:r w:rsidRPr="00B42556">
        <w:rPr>
          <w:rFonts w:ascii="Calibri" w:eastAsia="Times New Roman" w:hAnsi="Calibri" w:cs="Calibri"/>
        </w:rPr>
        <w:t>E-mail: </w:t>
      </w:r>
      <w:hyperlink r:id="rId30" w:tgtFrame="_blank" w:history="1">
        <w:r w:rsidRPr="00B42556">
          <w:rPr>
            <w:rFonts w:ascii="Calibri" w:eastAsia="Times New Roman" w:hAnsi="Calibri" w:cs="Calibri"/>
            <w:color w:val="0000FF"/>
            <w:u w:val="single"/>
          </w:rPr>
          <w:t>Lashawndra.Scroggins@dc.gov</w:t>
        </w:r>
      </w:hyperlink>
      <w:r w:rsidRPr="00B42556">
        <w:rPr>
          <w:rFonts w:ascii="Calibri" w:eastAsia="Times New Roman" w:hAnsi="Calibri" w:cs="Calibri"/>
          <w:color w:val="0000FF"/>
          <w:u w:val="single"/>
        </w:rPr>
        <w:t> </w:t>
      </w:r>
      <w:r w:rsidRPr="00B42556">
        <w:rPr>
          <w:rFonts w:ascii="Calibri" w:eastAsia="Times New Roman" w:hAnsi="Calibri" w:cs="Calibri"/>
        </w:rPr>
        <w:t>  </w:t>
      </w:r>
    </w:p>
    <w:p w14:paraId="2B21841E" w14:textId="77777777" w:rsidR="00885DDD" w:rsidRPr="00B42556" w:rsidRDefault="00885DDD" w:rsidP="00885DDD">
      <w:pPr>
        <w:textAlignment w:val="baseline"/>
        <w:rPr>
          <w:rFonts w:ascii="Segoe UI" w:eastAsia="Times New Roman" w:hAnsi="Segoe UI" w:cs="Segoe UI"/>
          <w:sz w:val="18"/>
          <w:szCs w:val="18"/>
        </w:rPr>
      </w:pPr>
      <w:r w:rsidRPr="00B42556">
        <w:rPr>
          <w:rFonts w:ascii="Calibri" w:eastAsia="Times New Roman" w:hAnsi="Calibri" w:cs="Calibri"/>
        </w:rPr>
        <w:t> </w:t>
      </w:r>
    </w:p>
    <w:p w14:paraId="3FD63BBB" w14:textId="77777777" w:rsidR="00885DDD" w:rsidRPr="00B42556" w:rsidRDefault="00885DDD" w:rsidP="00885DDD">
      <w:pPr>
        <w:textAlignment w:val="baseline"/>
        <w:rPr>
          <w:rFonts w:ascii="Segoe UI" w:eastAsia="Times New Roman" w:hAnsi="Segoe UI" w:cs="Segoe UI"/>
          <w:sz w:val="18"/>
          <w:szCs w:val="18"/>
        </w:rPr>
      </w:pPr>
      <w:r w:rsidRPr="00B42556">
        <w:rPr>
          <w:rFonts w:ascii="Calibri" w:eastAsia="Times New Roman" w:hAnsi="Calibri" w:cs="Calibri"/>
          <w:sz w:val="16"/>
          <w:szCs w:val="16"/>
        </w:rPr>
        <w:t> </w:t>
      </w:r>
    </w:p>
    <w:p w14:paraId="18BE3DB1" w14:textId="26485324" w:rsidR="00885DDD" w:rsidRPr="00B42556" w:rsidRDefault="00885DDD" w:rsidP="00885DDD">
      <w:pPr>
        <w:textAlignment w:val="baseline"/>
        <w:rPr>
          <w:rFonts w:ascii="Segoe UI" w:eastAsia="Times New Roman" w:hAnsi="Segoe UI" w:cs="Segoe UI"/>
          <w:sz w:val="18"/>
          <w:szCs w:val="18"/>
        </w:rPr>
      </w:pPr>
      <w:r w:rsidRPr="00B42556">
        <w:rPr>
          <w:rFonts w:ascii="Calibri" w:eastAsia="Times New Roman" w:hAnsi="Calibri" w:cs="Calibri"/>
        </w:rPr>
        <w:t>Please accept this notification that the following </w:t>
      </w:r>
      <w:r w:rsidRPr="00B42556">
        <w:rPr>
          <w:rFonts w:ascii="Calibri" w:eastAsia="Times New Roman" w:hAnsi="Calibri" w:cs="Calibri"/>
          <w:b/>
          <w:bCs/>
          <w:i/>
          <w:iCs/>
        </w:rPr>
        <w:t>eligible</w:t>
      </w:r>
      <w:r w:rsidRPr="00B42556">
        <w:rPr>
          <w:rFonts w:ascii="Calibri" w:eastAsia="Times New Roman" w:hAnsi="Calibri" w:cs="Calibri"/>
        </w:rPr>
        <w:t xml:space="preserve"> organization intends to </w:t>
      </w:r>
      <w:r>
        <w:rPr>
          <w:rFonts w:ascii="Calibri" w:eastAsia="Times New Roman" w:hAnsi="Calibri" w:cs="Calibri"/>
        </w:rPr>
        <w:t>attend the</w:t>
      </w:r>
      <w:r w:rsidRPr="00B42556">
        <w:rPr>
          <w:rFonts w:ascii="Calibri" w:eastAsia="Times New Roman" w:hAnsi="Calibri" w:cs="Calibri"/>
        </w:rPr>
        <w:t> </w:t>
      </w:r>
      <w:r w:rsidRPr="00B42556">
        <w:rPr>
          <w:rFonts w:ascii="Calibri" w:eastAsia="Times New Roman" w:hAnsi="Calibri" w:cs="Calibri"/>
          <w:b/>
          <w:bCs/>
        </w:rPr>
        <w:t>Aug. 4, 2021 pre-application webinar 10</w:t>
      </w:r>
      <w:r>
        <w:rPr>
          <w:rFonts w:ascii="Calibri" w:eastAsia="Times New Roman" w:hAnsi="Calibri" w:cs="Calibri"/>
          <w:b/>
          <w:bCs/>
        </w:rPr>
        <w:t xml:space="preserve"> – 11 a.m. </w:t>
      </w:r>
      <w:r>
        <w:rPr>
          <w:rFonts w:ascii="Calibri" w:eastAsia="Times New Roman" w:hAnsi="Calibri" w:cs="Calibri"/>
        </w:rPr>
        <w:t>for the Comprehensive Literacy Grant.</w:t>
      </w:r>
      <w:r w:rsidRPr="00B42556">
        <w:rPr>
          <w:rFonts w:ascii="Calibri" w:eastAsia="Times New Roman" w:hAnsi="Calibri" w:cs="Calibri"/>
        </w:rPr>
        <w:t> </w:t>
      </w:r>
    </w:p>
    <w:p w14:paraId="55517116" w14:textId="77777777" w:rsidR="00885DDD" w:rsidRPr="00B42556" w:rsidRDefault="00885DDD" w:rsidP="00885DDD">
      <w:pPr>
        <w:ind w:left="720"/>
        <w:textAlignment w:val="baseline"/>
        <w:rPr>
          <w:rFonts w:ascii="Segoe UI" w:eastAsia="Times New Roman" w:hAnsi="Segoe UI" w:cs="Segoe UI"/>
          <w:sz w:val="18"/>
          <w:szCs w:val="18"/>
        </w:rPr>
      </w:pPr>
      <w:r w:rsidRPr="00B42556">
        <w:rPr>
          <w:rFonts w:ascii="Calibri" w:eastAsia="Times New Roman" w:hAnsi="Calibri" w:cs="Calibri"/>
          <w:sz w:val="16"/>
          <w:szCs w:val="16"/>
        </w:rPr>
        <w:t> </w:t>
      </w:r>
    </w:p>
    <w:p w14:paraId="306C4544" w14:textId="7BD55A2A" w:rsidR="00885DDD" w:rsidRPr="00B42556" w:rsidRDefault="00885DDD" w:rsidP="00885DDD">
      <w:pPr>
        <w:numPr>
          <w:ilvl w:val="0"/>
          <w:numId w:val="36"/>
        </w:numPr>
        <w:ind w:left="360" w:firstLine="0"/>
        <w:textAlignment w:val="baseline"/>
        <w:rPr>
          <w:rFonts w:ascii="Calibri" w:eastAsia="Times New Roman" w:hAnsi="Calibri" w:cs="Calibri"/>
        </w:rPr>
      </w:pPr>
      <w:r w:rsidRPr="00B42556">
        <w:rPr>
          <w:rFonts w:ascii="Calibri" w:eastAsia="Times New Roman" w:hAnsi="Calibri" w:cs="Calibri"/>
          <w:b/>
          <w:bCs/>
        </w:rPr>
        <w:t>CLSD</w:t>
      </w:r>
      <w:r>
        <w:rPr>
          <w:rFonts w:ascii="Calibri" w:eastAsia="Times New Roman" w:hAnsi="Calibri" w:cs="Calibri"/>
          <w:b/>
          <w:bCs/>
        </w:rPr>
        <w:t>K12</w:t>
      </w:r>
      <w:r w:rsidRPr="00B42556">
        <w:rPr>
          <w:rFonts w:ascii="Calibri" w:eastAsia="Times New Roman" w:hAnsi="Calibri" w:cs="Calibri"/>
          <w:b/>
          <w:bCs/>
        </w:rPr>
        <w:t xml:space="preserve">: Comprehensive Literacy State Development </w:t>
      </w:r>
      <w:r>
        <w:rPr>
          <w:rFonts w:ascii="Calibri" w:eastAsia="Times New Roman" w:hAnsi="Calibri" w:cs="Calibri"/>
          <w:b/>
          <w:bCs/>
        </w:rPr>
        <w:t xml:space="preserve">Kindergarten Through Grade 12 </w:t>
      </w:r>
      <w:r w:rsidR="00C75044">
        <w:rPr>
          <w:rFonts w:ascii="Calibri" w:eastAsia="Times New Roman" w:hAnsi="Calibri" w:cs="Calibri"/>
          <w:b/>
          <w:bCs/>
        </w:rPr>
        <w:t>Subg</w:t>
      </w:r>
      <w:r w:rsidRPr="00B42556">
        <w:rPr>
          <w:rFonts w:ascii="Calibri" w:eastAsia="Times New Roman" w:hAnsi="Calibri" w:cs="Calibri"/>
          <w:b/>
          <w:bCs/>
        </w:rPr>
        <w:t>rant</w:t>
      </w:r>
      <w:r w:rsidRPr="00B42556">
        <w:rPr>
          <w:rFonts w:ascii="Calibri" w:eastAsia="Times New Roman" w:hAnsi="Calibri" w:cs="Calibri"/>
        </w:rPr>
        <w:t> </w:t>
      </w:r>
    </w:p>
    <w:p w14:paraId="44AA073D" w14:textId="77777777" w:rsidR="00885DDD" w:rsidRPr="00B42556" w:rsidRDefault="00885DDD" w:rsidP="00885DDD">
      <w:pPr>
        <w:ind w:left="720"/>
        <w:textAlignment w:val="baseline"/>
        <w:rPr>
          <w:rFonts w:ascii="Segoe UI" w:eastAsia="Times New Roman" w:hAnsi="Segoe UI" w:cs="Segoe UI"/>
          <w:sz w:val="18"/>
          <w:szCs w:val="18"/>
        </w:rPr>
      </w:pPr>
      <w:r w:rsidRPr="00B42556">
        <w:rPr>
          <w:rFonts w:ascii="Calibri" w:eastAsia="Times New Roman" w:hAnsi="Calibri"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75"/>
        <w:gridCol w:w="675"/>
        <w:gridCol w:w="345"/>
        <w:gridCol w:w="1005"/>
        <w:gridCol w:w="2850"/>
      </w:tblGrid>
      <w:tr w:rsidR="00885DDD" w:rsidRPr="00885DDD" w14:paraId="4CCC765D" w14:textId="77777777" w:rsidTr="00885DDD">
        <w:tc>
          <w:tcPr>
            <w:tcW w:w="8850" w:type="dxa"/>
            <w:gridSpan w:val="5"/>
            <w:tcBorders>
              <w:top w:val="nil"/>
              <w:left w:val="nil"/>
              <w:bottom w:val="single" w:sz="6" w:space="0" w:color="auto"/>
              <w:right w:val="nil"/>
            </w:tcBorders>
            <w:shd w:val="clear" w:color="auto" w:fill="auto"/>
            <w:hideMark/>
          </w:tcPr>
          <w:p w14:paraId="49E47837" w14:textId="77777777" w:rsidR="00885DDD" w:rsidRPr="00885DDD" w:rsidRDefault="00885DDD" w:rsidP="00885DDD">
            <w:pPr>
              <w:textAlignment w:val="baseline"/>
              <w:rPr>
                <w:rFonts w:ascii="Times New Roman" w:eastAsia="Times New Roman" w:hAnsi="Times New Roman" w:cs="Times New Roman"/>
                <w:sz w:val="22"/>
                <w:szCs w:val="22"/>
              </w:rPr>
            </w:pPr>
            <w:r w:rsidRPr="00885DDD">
              <w:rPr>
                <w:rFonts w:ascii="Calibri" w:eastAsia="Times New Roman" w:hAnsi="Calibri" w:cs="Calibri"/>
                <w:sz w:val="22"/>
                <w:szCs w:val="22"/>
              </w:rPr>
              <w:t> </w:t>
            </w:r>
          </w:p>
          <w:p w14:paraId="5CE4B3A4" w14:textId="77777777" w:rsidR="00885DDD" w:rsidRPr="00885DDD" w:rsidRDefault="00885DDD" w:rsidP="00885DDD">
            <w:pPr>
              <w:textAlignment w:val="baseline"/>
              <w:rPr>
                <w:rFonts w:ascii="Times New Roman" w:eastAsia="Times New Roman" w:hAnsi="Times New Roman" w:cs="Times New Roman"/>
                <w:sz w:val="22"/>
                <w:szCs w:val="22"/>
              </w:rPr>
            </w:pPr>
            <w:r w:rsidRPr="00885DDD">
              <w:rPr>
                <w:rFonts w:ascii="Calibri" w:eastAsia="Times New Roman" w:hAnsi="Calibri" w:cs="Calibri"/>
                <w:sz w:val="22"/>
                <w:szCs w:val="22"/>
              </w:rPr>
              <w:t> </w:t>
            </w:r>
          </w:p>
        </w:tc>
      </w:tr>
      <w:tr w:rsidR="00885DDD" w:rsidRPr="00885DDD" w14:paraId="3A4AB50B" w14:textId="77777777" w:rsidTr="00885DDD">
        <w:tc>
          <w:tcPr>
            <w:tcW w:w="8850" w:type="dxa"/>
            <w:gridSpan w:val="5"/>
            <w:tcBorders>
              <w:top w:val="single" w:sz="6" w:space="0" w:color="auto"/>
              <w:left w:val="nil"/>
              <w:bottom w:val="nil"/>
              <w:right w:val="nil"/>
            </w:tcBorders>
            <w:shd w:val="clear" w:color="auto" w:fill="auto"/>
            <w:hideMark/>
          </w:tcPr>
          <w:p w14:paraId="5AE5BB2E" w14:textId="77777777" w:rsidR="00885DDD" w:rsidRPr="00885DDD" w:rsidRDefault="00885DDD" w:rsidP="00885DDD">
            <w:pPr>
              <w:textAlignment w:val="baseline"/>
              <w:rPr>
                <w:rFonts w:ascii="Times New Roman" w:eastAsia="Times New Roman" w:hAnsi="Times New Roman" w:cs="Times New Roman"/>
                <w:sz w:val="22"/>
                <w:szCs w:val="22"/>
              </w:rPr>
            </w:pPr>
            <w:r w:rsidRPr="00885DDD">
              <w:rPr>
                <w:rFonts w:ascii="Calibri" w:eastAsia="Times New Roman" w:hAnsi="Calibri" w:cs="Calibri"/>
                <w:sz w:val="22"/>
                <w:szCs w:val="22"/>
              </w:rPr>
              <w:t>Applicant  Name (Local Education Agency Official Name)  </w:t>
            </w:r>
          </w:p>
        </w:tc>
      </w:tr>
      <w:tr w:rsidR="00885DDD" w:rsidRPr="00885DDD" w14:paraId="423F1BA2" w14:textId="77777777" w:rsidTr="00885DDD">
        <w:tc>
          <w:tcPr>
            <w:tcW w:w="8850" w:type="dxa"/>
            <w:gridSpan w:val="5"/>
            <w:tcBorders>
              <w:top w:val="nil"/>
              <w:left w:val="nil"/>
              <w:bottom w:val="single" w:sz="6" w:space="0" w:color="auto"/>
              <w:right w:val="nil"/>
            </w:tcBorders>
            <w:shd w:val="clear" w:color="auto" w:fill="auto"/>
            <w:hideMark/>
          </w:tcPr>
          <w:p w14:paraId="5F103EF6" w14:textId="77777777" w:rsidR="00885DDD" w:rsidRPr="00885DDD" w:rsidRDefault="00885DDD" w:rsidP="00885DDD">
            <w:pPr>
              <w:textAlignment w:val="baseline"/>
              <w:rPr>
                <w:rFonts w:ascii="Times New Roman" w:eastAsia="Times New Roman" w:hAnsi="Times New Roman" w:cs="Times New Roman"/>
                <w:sz w:val="22"/>
                <w:szCs w:val="22"/>
              </w:rPr>
            </w:pPr>
            <w:r w:rsidRPr="00885DDD">
              <w:rPr>
                <w:rFonts w:ascii="Calibri" w:eastAsia="Times New Roman" w:hAnsi="Calibri" w:cs="Calibri"/>
                <w:sz w:val="22"/>
                <w:szCs w:val="22"/>
              </w:rPr>
              <w:t> </w:t>
            </w:r>
          </w:p>
          <w:p w14:paraId="0D4C46A7" w14:textId="77777777" w:rsidR="00885DDD" w:rsidRPr="00885DDD" w:rsidRDefault="00885DDD" w:rsidP="00885DDD">
            <w:pPr>
              <w:textAlignment w:val="baseline"/>
              <w:rPr>
                <w:rFonts w:ascii="Times New Roman" w:eastAsia="Times New Roman" w:hAnsi="Times New Roman" w:cs="Times New Roman"/>
                <w:sz w:val="22"/>
                <w:szCs w:val="22"/>
              </w:rPr>
            </w:pPr>
            <w:r w:rsidRPr="00885DDD">
              <w:rPr>
                <w:rFonts w:ascii="Calibri" w:eastAsia="Times New Roman" w:hAnsi="Calibri" w:cs="Calibri"/>
                <w:sz w:val="22"/>
                <w:szCs w:val="22"/>
              </w:rPr>
              <w:t> </w:t>
            </w:r>
          </w:p>
        </w:tc>
      </w:tr>
      <w:tr w:rsidR="00885DDD" w:rsidRPr="00885DDD" w14:paraId="36BA4F2F" w14:textId="77777777" w:rsidTr="00885DDD">
        <w:tc>
          <w:tcPr>
            <w:tcW w:w="8850" w:type="dxa"/>
            <w:gridSpan w:val="5"/>
            <w:tcBorders>
              <w:top w:val="single" w:sz="6" w:space="0" w:color="auto"/>
              <w:left w:val="nil"/>
              <w:bottom w:val="nil"/>
              <w:right w:val="nil"/>
            </w:tcBorders>
            <w:shd w:val="clear" w:color="auto" w:fill="auto"/>
            <w:hideMark/>
          </w:tcPr>
          <w:p w14:paraId="0A13DAB7" w14:textId="77777777" w:rsidR="00885DDD" w:rsidRPr="00885DDD" w:rsidRDefault="00885DDD" w:rsidP="00885DDD">
            <w:pPr>
              <w:textAlignment w:val="baseline"/>
              <w:rPr>
                <w:rFonts w:ascii="Times New Roman" w:eastAsia="Times New Roman" w:hAnsi="Times New Roman" w:cs="Times New Roman"/>
                <w:sz w:val="22"/>
                <w:szCs w:val="22"/>
              </w:rPr>
            </w:pPr>
            <w:r w:rsidRPr="00885DDD">
              <w:rPr>
                <w:rFonts w:ascii="Calibri" w:eastAsia="Times New Roman" w:hAnsi="Calibri" w:cs="Calibri"/>
                <w:sz w:val="22"/>
                <w:szCs w:val="22"/>
              </w:rPr>
              <w:t>Applicant Address </w:t>
            </w:r>
          </w:p>
        </w:tc>
      </w:tr>
      <w:tr w:rsidR="00885DDD" w:rsidRPr="00885DDD" w14:paraId="06BFA5E3" w14:textId="77777777" w:rsidTr="00885DDD">
        <w:tc>
          <w:tcPr>
            <w:tcW w:w="8850" w:type="dxa"/>
            <w:gridSpan w:val="5"/>
            <w:tcBorders>
              <w:top w:val="nil"/>
              <w:left w:val="nil"/>
              <w:bottom w:val="single" w:sz="6" w:space="0" w:color="auto"/>
              <w:right w:val="nil"/>
            </w:tcBorders>
            <w:shd w:val="clear" w:color="auto" w:fill="auto"/>
            <w:hideMark/>
          </w:tcPr>
          <w:p w14:paraId="247C9A76" w14:textId="77777777" w:rsidR="00885DDD" w:rsidRPr="00885DDD" w:rsidRDefault="00885DDD" w:rsidP="00885DDD">
            <w:pPr>
              <w:textAlignment w:val="baseline"/>
              <w:rPr>
                <w:rFonts w:ascii="Times New Roman" w:eastAsia="Times New Roman" w:hAnsi="Times New Roman" w:cs="Times New Roman"/>
                <w:sz w:val="22"/>
                <w:szCs w:val="22"/>
              </w:rPr>
            </w:pPr>
            <w:r w:rsidRPr="00885DDD">
              <w:rPr>
                <w:rFonts w:ascii="Calibri" w:eastAsia="Times New Roman" w:hAnsi="Calibri" w:cs="Calibri"/>
                <w:sz w:val="22"/>
                <w:szCs w:val="22"/>
              </w:rPr>
              <w:t> </w:t>
            </w:r>
          </w:p>
          <w:p w14:paraId="5B3E7948" w14:textId="77777777" w:rsidR="00885DDD" w:rsidRPr="00885DDD" w:rsidRDefault="00885DDD" w:rsidP="00885DDD">
            <w:pPr>
              <w:textAlignment w:val="baseline"/>
              <w:rPr>
                <w:rFonts w:ascii="Times New Roman" w:eastAsia="Times New Roman" w:hAnsi="Times New Roman" w:cs="Times New Roman"/>
                <w:sz w:val="22"/>
                <w:szCs w:val="22"/>
              </w:rPr>
            </w:pPr>
            <w:r w:rsidRPr="00885DDD">
              <w:rPr>
                <w:rFonts w:ascii="Calibri" w:eastAsia="Times New Roman" w:hAnsi="Calibri" w:cs="Calibri"/>
                <w:sz w:val="22"/>
                <w:szCs w:val="22"/>
              </w:rPr>
              <w:t> </w:t>
            </w:r>
          </w:p>
        </w:tc>
      </w:tr>
      <w:tr w:rsidR="00885DDD" w:rsidRPr="00885DDD" w14:paraId="4EC81548" w14:textId="77777777" w:rsidTr="00885DDD">
        <w:tc>
          <w:tcPr>
            <w:tcW w:w="8850" w:type="dxa"/>
            <w:gridSpan w:val="5"/>
            <w:tcBorders>
              <w:top w:val="single" w:sz="6" w:space="0" w:color="auto"/>
              <w:left w:val="nil"/>
              <w:bottom w:val="nil"/>
              <w:right w:val="nil"/>
            </w:tcBorders>
            <w:shd w:val="clear" w:color="auto" w:fill="auto"/>
            <w:hideMark/>
          </w:tcPr>
          <w:p w14:paraId="014BAA12" w14:textId="77777777" w:rsidR="00885DDD" w:rsidRPr="00885DDD" w:rsidRDefault="00885DDD" w:rsidP="00885DDD">
            <w:pPr>
              <w:textAlignment w:val="baseline"/>
              <w:rPr>
                <w:rFonts w:ascii="Times New Roman" w:eastAsia="Times New Roman" w:hAnsi="Times New Roman" w:cs="Times New Roman"/>
                <w:sz w:val="22"/>
                <w:szCs w:val="22"/>
              </w:rPr>
            </w:pPr>
            <w:r w:rsidRPr="00885DDD">
              <w:rPr>
                <w:rFonts w:ascii="Calibri" w:eastAsia="Times New Roman" w:hAnsi="Calibri" w:cs="Calibri"/>
                <w:sz w:val="22"/>
                <w:szCs w:val="22"/>
              </w:rPr>
              <w:t>Applicant Contact Person </w:t>
            </w:r>
          </w:p>
        </w:tc>
      </w:tr>
      <w:tr w:rsidR="00885DDD" w:rsidRPr="00885DDD" w14:paraId="4B598CFC" w14:textId="77777777" w:rsidTr="00885DDD">
        <w:trPr>
          <w:trHeight w:val="540"/>
        </w:trPr>
        <w:tc>
          <w:tcPr>
            <w:tcW w:w="3975" w:type="dxa"/>
            <w:tcBorders>
              <w:top w:val="nil"/>
              <w:left w:val="nil"/>
              <w:bottom w:val="single" w:sz="6" w:space="0" w:color="auto"/>
              <w:right w:val="nil"/>
            </w:tcBorders>
            <w:shd w:val="clear" w:color="auto" w:fill="auto"/>
            <w:hideMark/>
          </w:tcPr>
          <w:p w14:paraId="6CE55375" w14:textId="77777777" w:rsidR="00885DDD" w:rsidRPr="00885DDD" w:rsidRDefault="00885DDD" w:rsidP="00885DDD">
            <w:pPr>
              <w:textAlignment w:val="baseline"/>
              <w:rPr>
                <w:rFonts w:ascii="Times New Roman" w:eastAsia="Times New Roman" w:hAnsi="Times New Roman" w:cs="Times New Roman"/>
                <w:sz w:val="22"/>
                <w:szCs w:val="22"/>
              </w:rPr>
            </w:pPr>
            <w:r w:rsidRPr="00885DDD">
              <w:rPr>
                <w:rFonts w:ascii="Calibri" w:eastAsia="Times New Roman" w:hAnsi="Calibri" w:cs="Calibri"/>
                <w:sz w:val="22"/>
                <w:szCs w:val="22"/>
              </w:rPr>
              <w:t> </w:t>
            </w:r>
          </w:p>
        </w:tc>
        <w:tc>
          <w:tcPr>
            <w:tcW w:w="675" w:type="dxa"/>
            <w:tcBorders>
              <w:top w:val="nil"/>
              <w:left w:val="nil"/>
              <w:bottom w:val="nil"/>
              <w:right w:val="nil"/>
            </w:tcBorders>
            <w:shd w:val="clear" w:color="auto" w:fill="auto"/>
            <w:hideMark/>
          </w:tcPr>
          <w:p w14:paraId="34BF8ED0" w14:textId="77777777" w:rsidR="00885DDD" w:rsidRPr="00885DDD" w:rsidRDefault="00885DDD" w:rsidP="00885DDD">
            <w:pPr>
              <w:textAlignment w:val="baseline"/>
              <w:rPr>
                <w:rFonts w:ascii="Times New Roman" w:eastAsia="Times New Roman" w:hAnsi="Times New Roman" w:cs="Times New Roman"/>
                <w:sz w:val="22"/>
                <w:szCs w:val="22"/>
              </w:rPr>
            </w:pPr>
            <w:r w:rsidRPr="00885DDD">
              <w:rPr>
                <w:rFonts w:ascii="Calibri" w:eastAsia="Times New Roman" w:hAnsi="Calibri" w:cs="Calibri"/>
                <w:sz w:val="22"/>
                <w:szCs w:val="22"/>
              </w:rPr>
              <w:t> </w:t>
            </w:r>
          </w:p>
        </w:tc>
        <w:tc>
          <w:tcPr>
            <w:tcW w:w="4185" w:type="dxa"/>
            <w:gridSpan w:val="3"/>
            <w:tcBorders>
              <w:top w:val="nil"/>
              <w:left w:val="nil"/>
              <w:bottom w:val="single" w:sz="6" w:space="0" w:color="auto"/>
              <w:right w:val="nil"/>
            </w:tcBorders>
            <w:shd w:val="clear" w:color="auto" w:fill="auto"/>
            <w:hideMark/>
          </w:tcPr>
          <w:p w14:paraId="33D69D33" w14:textId="77777777" w:rsidR="00885DDD" w:rsidRPr="00885DDD" w:rsidRDefault="00885DDD" w:rsidP="00885DDD">
            <w:pPr>
              <w:textAlignment w:val="baseline"/>
              <w:rPr>
                <w:rFonts w:ascii="Times New Roman" w:eastAsia="Times New Roman" w:hAnsi="Times New Roman" w:cs="Times New Roman"/>
                <w:sz w:val="22"/>
                <w:szCs w:val="22"/>
              </w:rPr>
            </w:pPr>
            <w:r w:rsidRPr="00885DDD">
              <w:rPr>
                <w:rFonts w:ascii="Calibri" w:eastAsia="Times New Roman" w:hAnsi="Calibri" w:cs="Calibri"/>
                <w:sz w:val="22"/>
                <w:szCs w:val="22"/>
              </w:rPr>
              <w:t> </w:t>
            </w:r>
          </w:p>
        </w:tc>
      </w:tr>
      <w:tr w:rsidR="00885DDD" w:rsidRPr="00885DDD" w14:paraId="05C1BD1E" w14:textId="77777777" w:rsidTr="00885DDD">
        <w:tc>
          <w:tcPr>
            <w:tcW w:w="3975" w:type="dxa"/>
            <w:tcBorders>
              <w:top w:val="single" w:sz="6" w:space="0" w:color="auto"/>
              <w:left w:val="nil"/>
              <w:bottom w:val="nil"/>
              <w:right w:val="nil"/>
            </w:tcBorders>
            <w:shd w:val="clear" w:color="auto" w:fill="auto"/>
            <w:hideMark/>
          </w:tcPr>
          <w:p w14:paraId="4582891F" w14:textId="77777777" w:rsidR="00885DDD" w:rsidRPr="00885DDD" w:rsidRDefault="00885DDD" w:rsidP="00885DDD">
            <w:pPr>
              <w:textAlignment w:val="baseline"/>
              <w:rPr>
                <w:rFonts w:ascii="Times New Roman" w:eastAsia="Times New Roman" w:hAnsi="Times New Roman" w:cs="Times New Roman"/>
                <w:sz w:val="22"/>
                <w:szCs w:val="22"/>
              </w:rPr>
            </w:pPr>
            <w:r w:rsidRPr="00885DDD">
              <w:rPr>
                <w:rFonts w:ascii="Calibri" w:eastAsia="Times New Roman" w:hAnsi="Calibri" w:cs="Calibri"/>
                <w:sz w:val="22"/>
                <w:szCs w:val="22"/>
              </w:rPr>
              <w:t>Telephone </w:t>
            </w:r>
          </w:p>
        </w:tc>
        <w:tc>
          <w:tcPr>
            <w:tcW w:w="675" w:type="dxa"/>
            <w:tcBorders>
              <w:top w:val="nil"/>
              <w:left w:val="nil"/>
              <w:bottom w:val="nil"/>
              <w:right w:val="nil"/>
            </w:tcBorders>
            <w:shd w:val="clear" w:color="auto" w:fill="auto"/>
            <w:hideMark/>
          </w:tcPr>
          <w:p w14:paraId="3BD3417B" w14:textId="77777777" w:rsidR="00885DDD" w:rsidRPr="00885DDD" w:rsidRDefault="00885DDD" w:rsidP="00885DDD">
            <w:pPr>
              <w:textAlignment w:val="baseline"/>
              <w:rPr>
                <w:rFonts w:ascii="Times New Roman" w:eastAsia="Times New Roman" w:hAnsi="Times New Roman" w:cs="Times New Roman"/>
                <w:sz w:val="22"/>
                <w:szCs w:val="22"/>
              </w:rPr>
            </w:pPr>
            <w:r w:rsidRPr="00885DDD">
              <w:rPr>
                <w:rFonts w:ascii="Calibri" w:eastAsia="Times New Roman" w:hAnsi="Calibri" w:cs="Calibri"/>
                <w:sz w:val="22"/>
                <w:szCs w:val="22"/>
              </w:rPr>
              <w:t> </w:t>
            </w:r>
          </w:p>
        </w:tc>
        <w:tc>
          <w:tcPr>
            <w:tcW w:w="4185" w:type="dxa"/>
            <w:gridSpan w:val="3"/>
            <w:tcBorders>
              <w:top w:val="single" w:sz="6" w:space="0" w:color="auto"/>
              <w:left w:val="nil"/>
              <w:bottom w:val="nil"/>
              <w:right w:val="nil"/>
            </w:tcBorders>
            <w:shd w:val="clear" w:color="auto" w:fill="auto"/>
            <w:hideMark/>
          </w:tcPr>
          <w:p w14:paraId="3283CFA5" w14:textId="77777777" w:rsidR="00885DDD" w:rsidRPr="00885DDD" w:rsidRDefault="00885DDD" w:rsidP="00885DDD">
            <w:pPr>
              <w:textAlignment w:val="baseline"/>
              <w:rPr>
                <w:rFonts w:ascii="Times New Roman" w:eastAsia="Times New Roman" w:hAnsi="Times New Roman" w:cs="Times New Roman"/>
                <w:sz w:val="22"/>
                <w:szCs w:val="22"/>
              </w:rPr>
            </w:pPr>
            <w:r w:rsidRPr="00885DDD">
              <w:rPr>
                <w:rFonts w:ascii="Calibri" w:eastAsia="Times New Roman" w:hAnsi="Calibri" w:cs="Calibri"/>
                <w:sz w:val="22"/>
                <w:szCs w:val="22"/>
              </w:rPr>
              <w:t>Email </w:t>
            </w:r>
          </w:p>
        </w:tc>
      </w:tr>
      <w:tr w:rsidR="00885DDD" w:rsidRPr="00885DDD" w14:paraId="63A5F359" w14:textId="77777777" w:rsidTr="00885DDD">
        <w:tc>
          <w:tcPr>
            <w:tcW w:w="8850" w:type="dxa"/>
            <w:gridSpan w:val="5"/>
            <w:tcBorders>
              <w:top w:val="nil"/>
              <w:left w:val="nil"/>
              <w:bottom w:val="single" w:sz="6" w:space="0" w:color="auto"/>
              <w:right w:val="nil"/>
            </w:tcBorders>
            <w:shd w:val="clear" w:color="auto" w:fill="auto"/>
            <w:hideMark/>
          </w:tcPr>
          <w:p w14:paraId="7480E902" w14:textId="77777777" w:rsidR="00885DDD" w:rsidRPr="00885DDD" w:rsidRDefault="00885DDD" w:rsidP="00885DDD">
            <w:pPr>
              <w:textAlignment w:val="baseline"/>
              <w:rPr>
                <w:rFonts w:ascii="Times New Roman" w:eastAsia="Times New Roman" w:hAnsi="Times New Roman" w:cs="Times New Roman"/>
                <w:sz w:val="22"/>
                <w:szCs w:val="22"/>
              </w:rPr>
            </w:pPr>
            <w:r w:rsidRPr="00885DDD">
              <w:rPr>
                <w:rFonts w:ascii="Calibri" w:eastAsia="Times New Roman" w:hAnsi="Calibri" w:cs="Calibri"/>
                <w:sz w:val="22"/>
                <w:szCs w:val="22"/>
              </w:rPr>
              <w:t> </w:t>
            </w:r>
          </w:p>
          <w:p w14:paraId="1077EC03" w14:textId="77777777" w:rsidR="00885DDD" w:rsidRPr="00885DDD" w:rsidRDefault="00885DDD" w:rsidP="00885DDD">
            <w:pPr>
              <w:textAlignment w:val="baseline"/>
              <w:rPr>
                <w:rFonts w:ascii="Times New Roman" w:eastAsia="Times New Roman" w:hAnsi="Times New Roman" w:cs="Times New Roman"/>
                <w:sz w:val="22"/>
                <w:szCs w:val="22"/>
              </w:rPr>
            </w:pPr>
            <w:r w:rsidRPr="00885DDD">
              <w:rPr>
                <w:rFonts w:ascii="Calibri" w:eastAsia="Times New Roman" w:hAnsi="Calibri" w:cs="Calibri"/>
                <w:sz w:val="22"/>
                <w:szCs w:val="22"/>
              </w:rPr>
              <w:t> </w:t>
            </w:r>
          </w:p>
        </w:tc>
      </w:tr>
      <w:tr w:rsidR="00885DDD" w:rsidRPr="00885DDD" w14:paraId="6824253A" w14:textId="77777777" w:rsidTr="00885DDD">
        <w:tc>
          <w:tcPr>
            <w:tcW w:w="8850" w:type="dxa"/>
            <w:gridSpan w:val="5"/>
            <w:tcBorders>
              <w:top w:val="single" w:sz="6" w:space="0" w:color="auto"/>
              <w:left w:val="nil"/>
              <w:bottom w:val="nil"/>
              <w:right w:val="nil"/>
            </w:tcBorders>
            <w:shd w:val="clear" w:color="auto" w:fill="auto"/>
            <w:hideMark/>
          </w:tcPr>
          <w:p w14:paraId="70758960" w14:textId="77777777" w:rsidR="00885DDD" w:rsidRPr="00885DDD" w:rsidRDefault="00885DDD" w:rsidP="00885DDD">
            <w:pPr>
              <w:textAlignment w:val="baseline"/>
              <w:rPr>
                <w:rFonts w:ascii="Times New Roman" w:eastAsia="Times New Roman" w:hAnsi="Times New Roman" w:cs="Times New Roman"/>
                <w:sz w:val="22"/>
                <w:szCs w:val="22"/>
              </w:rPr>
            </w:pPr>
            <w:r w:rsidRPr="00885DDD">
              <w:rPr>
                <w:rFonts w:ascii="Calibri" w:eastAsia="Times New Roman" w:hAnsi="Calibri" w:cs="Calibri"/>
                <w:sz w:val="22"/>
                <w:szCs w:val="22"/>
              </w:rPr>
              <w:t>Authorized Representative Name and Title </w:t>
            </w:r>
          </w:p>
        </w:tc>
      </w:tr>
      <w:tr w:rsidR="00885DDD" w:rsidRPr="00885DDD" w14:paraId="25E56B35" w14:textId="77777777" w:rsidTr="00885DDD">
        <w:trPr>
          <w:trHeight w:val="540"/>
        </w:trPr>
        <w:tc>
          <w:tcPr>
            <w:tcW w:w="4995" w:type="dxa"/>
            <w:gridSpan w:val="3"/>
            <w:tcBorders>
              <w:top w:val="nil"/>
              <w:left w:val="nil"/>
              <w:bottom w:val="single" w:sz="6" w:space="0" w:color="auto"/>
              <w:right w:val="nil"/>
            </w:tcBorders>
            <w:shd w:val="clear" w:color="auto" w:fill="auto"/>
            <w:hideMark/>
          </w:tcPr>
          <w:p w14:paraId="4DB51DED" w14:textId="77777777" w:rsidR="00885DDD" w:rsidRPr="00885DDD" w:rsidRDefault="00885DDD" w:rsidP="00885DDD">
            <w:pPr>
              <w:textAlignment w:val="baseline"/>
              <w:rPr>
                <w:rFonts w:ascii="Times New Roman" w:eastAsia="Times New Roman" w:hAnsi="Times New Roman" w:cs="Times New Roman"/>
                <w:sz w:val="22"/>
                <w:szCs w:val="22"/>
              </w:rPr>
            </w:pPr>
            <w:r w:rsidRPr="00885DDD">
              <w:rPr>
                <w:rFonts w:ascii="Calibri" w:eastAsia="Times New Roman" w:hAnsi="Calibri" w:cs="Calibri"/>
                <w:sz w:val="22"/>
                <w:szCs w:val="22"/>
              </w:rPr>
              <w:t> </w:t>
            </w:r>
          </w:p>
        </w:tc>
        <w:tc>
          <w:tcPr>
            <w:tcW w:w="1005" w:type="dxa"/>
            <w:tcBorders>
              <w:top w:val="nil"/>
              <w:left w:val="nil"/>
              <w:bottom w:val="nil"/>
              <w:right w:val="nil"/>
            </w:tcBorders>
            <w:shd w:val="clear" w:color="auto" w:fill="auto"/>
            <w:hideMark/>
          </w:tcPr>
          <w:p w14:paraId="3849F09A" w14:textId="77777777" w:rsidR="00885DDD" w:rsidRPr="00885DDD" w:rsidRDefault="00885DDD" w:rsidP="00885DDD">
            <w:pPr>
              <w:textAlignment w:val="baseline"/>
              <w:rPr>
                <w:rFonts w:ascii="Times New Roman" w:eastAsia="Times New Roman" w:hAnsi="Times New Roman" w:cs="Times New Roman"/>
                <w:sz w:val="22"/>
                <w:szCs w:val="22"/>
              </w:rPr>
            </w:pPr>
            <w:r w:rsidRPr="00885DDD">
              <w:rPr>
                <w:rFonts w:ascii="Calibri" w:eastAsia="Times New Roman" w:hAnsi="Calibri" w:cs="Calibri"/>
                <w:sz w:val="22"/>
                <w:szCs w:val="22"/>
              </w:rPr>
              <w:t> </w:t>
            </w:r>
          </w:p>
        </w:tc>
        <w:tc>
          <w:tcPr>
            <w:tcW w:w="2850" w:type="dxa"/>
            <w:tcBorders>
              <w:top w:val="nil"/>
              <w:left w:val="nil"/>
              <w:bottom w:val="single" w:sz="6" w:space="0" w:color="auto"/>
              <w:right w:val="nil"/>
            </w:tcBorders>
            <w:shd w:val="clear" w:color="auto" w:fill="auto"/>
            <w:hideMark/>
          </w:tcPr>
          <w:p w14:paraId="07A0262E" w14:textId="77777777" w:rsidR="00885DDD" w:rsidRPr="00885DDD" w:rsidRDefault="00885DDD" w:rsidP="00885DDD">
            <w:pPr>
              <w:textAlignment w:val="baseline"/>
              <w:rPr>
                <w:rFonts w:ascii="Times New Roman" w:eastAsia="Times New Roman" w:hAnsi="Times New Roman" w:cs="Times New Roman"/>
                <w:sz w:val="22"/>
                <w:szCs w:val="22"/>
              </w:rPr>
            </w:pPr>
            <w:r w:rsidRPr="00885DDD">
              <w:rPr>
                <w:rFonts w:ascii="Calibri" w:eastAsia="Times New Roman" w:hAnsi="Calibri" w:cs="Calibri"/>
                <w:sz w:val="22"/>
                <w:szCs w:val="22"/>
              </w:rPr>
              <w:t> </w:t>
            </w:r>
          </w:p>
        </w:tc>
      </w:tr>
      <w:tr w:rsidR="00885DDD" w:rsidRPr="00885DDD" w14:paraId="76D269AE" w14:textId="77777777" w:rsidTr="00885DDD">
        <w:tc>
          <w:tcPr>
            <w:tcW w:w="4995" w:type="dxa"/>
            <w:gridSpan w:val="3"/>
            <w:tcBorders>
              <w:top w:val="single" w:sz="6" w:space="0" w:color="auto"/>
              <w:left w:val="nil"/>
              <w:bottom w:val="nil"/>
              <w:right w:val="nil"/>
            </w:tcBorders>
            <w:shd w:val="clear" w:color="auto" w:fill="auto"/>
            <w:hideMark/>
          </w:tcPr>
          <w:p w14:paraId="6D4EA871" w14:textId="77777777" w:rsidR="00885DDD" w:rsidRPr="00885DDD" w:rsidRDefault="00885DDD" w:rsidP="00885DDD">
            <w:pPr>
              <w:textAlignment w:val="baseline"/>
              <w:rPr>
                <w:rFonts w:ascii="Times New Roman" w:eastAsia="Times New Roman" w:hAnsi="Times New Roman" w:cs="Times New Roman"/>
                <w:sz w:val="22"/>
                <w:szCs w:val="22"/>
              </w:rPr>
            </w:pPr>
            <w:r w:rsidRPr="00885DDD">
              <w:rPr>
                <w:rFonts w:ascii="Calibri" w:eastAsia="Times New Roman" w:hAnsi="Calibri" w:cs="Calibri"/>
                <w:sz w:val="22"/>
                <w:szCs w:val="22"/>
              </w:rPr>
              <w:t>Signature </w:t>
            </w:r>
          </w:p>
        </w:tc>
        <w:tc>
          <w:tcPr>
            <w:tcW w:w="1005" w:type="dxa"/>
            <w:tcBorders>
              <w:top w:val="nil"/>
              <w:left w:val="nil"/>
              <w:bottom w:val="nil"/>
              <w:right w:val="nil"/>
            </w:tcBorders>
            <w:shd w:val="clear" w:color="auto" w:fill="auto"/>
            <w:hideMark/>
          </w:tcPr>
          <w:p w14:paraId="7DA0EF3B" w14:textId="77777777" w:rsidR="00885DDD" w:rsidRPr="00885DDD" w:rsidRDefault="00885DDD" w:rsidP="00885DDD">
            <w:pPr>
              <w:textAlignment w:val="baseline"/>
              <w:rPr>
                <w:rFonts w:ascii="Times New Roman" w:eastAsia="Times New Roman" w:hAnsi="Times New Roman" w:cs="Times New Roman"/>
                <w:sz w:val="22"/>
                <w:szCs w:val="22"/>
              </w:rPr>
            </w:pPr>
            <w:r w:rsidRPr="00885DDD">
              <w:rPr>
                <w:rFonts w:ascii="Calibri" w:eastAsia="Times New Roman" w:hAnsi="Calibri" w:cs="Calibri"/>
                <w:sz w:val="22"/>
                <w:szCs w:val="22"/>
              </w:rPr>
              <w:t> </w:t>
            </w:r>
          </w:p>
        </w:tc>
        <w:tc>
          <w:tcPr>
            <w:tcW w:w="2850" w:type="dxa"/>
            <w:tcBorders>
              <w:top w:val="single" w:sz="6" w:space="0" w:color="auto"/>
              <w:left w:val="nil"/>
              <w:bottom w:val="nil"/>
              <w:right w:val="nil"/>
            </w:tcBorders>
            <w:shd w:val="clear" w:color="auto" w:fill="auto"/>
            <w:hideMark/>
          </w:tcPr>
          <w:p w14:paraId="2206B820" w14:textId="77777777" w:rsidR="00885DDD" w:rsidRPr="00885DDD" w:rsidRDefault="00885DDD" w:rsidP="00885DDD">
            <w:pPr>
              <w:textAlignment w:val="baseline"/>
              <w:rPr>
                <w:rFonts w:ascii="Times New Roman" w:eastAsia="Times New Roman" w:hAnsi="Times New Roman" w:cs="Times New Roman"/>
                <w:sz w:val="22"/>
                <w:szCs w:val="22"/>
              </w:rPr>
            </w:pPr>
            <w:r w:rsidRPr="00885DDD">
              <w:rPr>
                <w:rFonts w:ascii="Calibri" w:eastAsia="Times New Roman" w:hAnsi="Calibri" w:cs="Calibri"/>
                <w:sz w:val="22"/>
                <w:szCs w:val="22"/>
              </w:rPr>
              <w:t>Date </w:t>
            </w:r>
          </w:p>
        </w:tc>
      </w:tr>
    </w:tbl>
    <w:p w14:paraId="012D320C" w14:textId="77777777" w:rsidR="00885DDD" w:rsidRPr="00885DDD" w:rsidRDefault="00885DDD" w:rsidP="00885DDD">
      <w:pPr>
        <w:ind w:right="-360"/>
        <w:textAlignment w:val="baseline"/>
        <w:rPr>
          <w:rFonts w:ascii="Segoe UI" w:eastAsia="Times New Roman" w:hAnsi="Segoe UI" w:cs="Segoe UI"/>
          <w:sz w:val="22"/>
          <w:szCs w:val="22"/>
        </w:rPr>
      </w:pPr>
      <w:r w:rsidRPr="00885DDD">
        <w:rPr>
          <w:rFonts w:ascii="Calibri" w:eastAsia="Times New Roman" w:hAnsi="Calibri" w:cs="Calibri"/>
          <w:color w:val="FF0000"/>
          <w:sz w:val="22"/>
          <w:szCs w:val="22"/>
        </w:rPr>
        <w:t> </w:t>
      </w:r>
    </w:p>
    <w:p w14:paraId="30B6B123" w14:textId="3A0AC325" w:rsidR="00885DDD" w:rsidRPr="00885DDD" w:rsidRDefault="00885DDD" w:rsidP="00885DDD">
      <w:pPr>
        <w:textAlignment w:val="baseline"/>
        <w:rPr>
          <w:rFonts w:ascii="Segoe UI" w:eastAsia="Times New Roman" w:hAnsi="Segoe UI" w:cs="Segoe UI"/>
          <w:sz w:val="22"/>
          <w:szCs w:val="22"/>
        </w:rPr>
      </w:pPr>
      <w:r w:rsidRPr="00885DDD">
        <w:rPr>
          <w:rFonts w:ascii="Calibri" w:eastAsia="Times New Roman" w:hAnsi="Calibri" w:cs="Calibri"/>
          <w:sz w:val="22"/>
          <w:szCs w:val="22"/>
        </w:rPr>
        <w:t>  </w:t>
      </w:r>
    </w:p>
    <w:p w14:paraId="6BB663AE" w14:textId="77777777" w:rsidR="00885DDD" w:rsidRPr="00885DDD" w:rsidRDefault="00885DDD" w:rsidP="00885DDD">
      <w:pPr>
        <w:textAlignment w:val="baseline"/>
        <w:rPr>
          <w:rFonts w:ascii="Segoe UI" w:eastAsia="Times New Roman" w:hAnsi="Segoe UI" w:cs="Segoe UI"/>
          <w:sz w:val="22"/>
          <w:szCs w:val="22"/>
        </w:rPr>
      </w:pPr>
      <w:r w:rsidRPr="00885DDD">
        <w:rPr>
          <w:rFonts w:ascii="Calibri" w:eastAsia="Times New Roman" w:hAnsi="Calibri" w:cs="Calibri"/>
          <w:sz w:val="22"/>
          <w:szCs w:val="22"/>
        </w:rPr>
        <w:t>Number of Attendees: ______________ </w:t>
      </w:r>
    </w:p>
    <w:p w14:paraId="2CC40C9D" w14:textId="1290F58D" w:rsidR="008C52C6" w:rsidRDefault="008C52C6">
      <w:pPr>
        <w:rPr>
          <w:rFonts w:asciiTheme="majorHAnsi" w:hAnsiTheme="majorHAnsi" w:cstheme="majorBidi"/>
          <w:b/>
          <w:bCs/>
        </w:rPr>
      </w:pPr>
      <w:r>
        <w:rPr>
          <w:rFonts w:asciiTheme="majorHAnsi" w:hAnsiTheme="majorHAnsi" w:cstheme="majorBidi"/>
          <w:b/>
          <w:bCs/>
        </w:rPr>
        <w:br w:type="page"/>
      </w:r>
    </w:p>
    <w:p w14:paraId="26538EAD" w14:textId="49ED3982" w:rsidR="00723198" w:rsidRPr="00476040" w:rsidRDefault="00723198" w:rsidP="666DAC0A">
      <w:pPr>
        <w:jc w:val="right"/>
        <w:outlineLvl w:val="0"/>
        <w:rPr>
          <w:rFonts w:asciiTheme="majorHAnsi" w:hAnsiTheme="majorHAnsi" w:cstheme="majorBidi"/>
          <w:b/>
          <w:bCs/>
        </w:rPr>
      </w:pPr>
      <w:r w:rsidRPr="666DAC0A">
        <w:rPr>
          <w:rFonts w:asciiTheme="majorHAnsi" w:hAnsiTheme="majorHAnsi" w:cstheme="majorBidi"/>
          <w:b/>
          <w:bCs/>
        </w:rPr>
        <w:lastRenderedPageBreak/>
        <w:t xml:space="preserve">ATTACHMENT </w:t>
      </w:r>
      <w:r w:rsidR="00885DDD">
        <w:rPr>
          <w:rFonts w:asciiTheme="majorHAnsi" w:hAnsiTheme="majorHAnsi" w:cstheme="majorBidi"/>
          <w:b/>
          <w:bCs/>
        </w:rPr>
        <w:t>C</w:t>
      </w:r>
    </w:p>
    <w:p w14:paraId="6E9559B0" w14:textId="77777777" w:rsidR="00723198" w:rsidRDefault="00723198" w:rsidP="00723198">
      <w:pPr>
        <w:jc w:val="right"/>
        <w:outlineLvl w:val="0"/>
        <w:rPr>
          <w:rFonts w:asciiTheme="majorHAnsi" w:eastAsia="Times New Roman" w:hAnsiTheme="majorHAnsi" w:cstheme="majorHAnsi"/>
          <w:b/>
          <w:szCs w:val="20"/>
        </w:rPr>
      </w:pPr>
    </w:p>
    <w:p w14:paraId="729EA2C8" w14:textId="77777777" w:rsidR="00723198" w:rsidRDefault="00723198" w:rsidP="00723198">
      <w:pPr>
        <w:keepNext/>
        <w:jc w:val="center"/>
        <w:outlineLvl w:val="3"/>
        <w:rPr>
          <w:rFonts w:asciiTheme="majorHAnsi" w:eastAsia="Times New Roman" w:hAnsiTheme="majorHAnsi" w:cstheme="majorHAnsi"/>
          <w:b/>
        </w:rPr>
      </w:pPr>
      <w:r>
        <w:rPr>
          <w:rFonts w:asciiTheme="majorHAnsi" w:eastAsia="Times New Roman" w:hAnsiTheme="majorHAnsi" w:cstheme="majorHAnsi"/>
          <w:b/>
        </w:rPr>
        <w:t xml:space="preserve">ADMINISTRATIVE APPROVAL FORM </w:t>
      </w:r>
    </w:p>
    <w:p w14:paraId="4AD7B796" w14:textId="77777777" w:rsidR="00723198" w:rsidRDefault="00723198" w:rsidP="00723198">
      <w:pPr>
        <w:keepNext/>
        <w:jc w:val="center"/>
        <w:outlineLvl w:val="3"/>
        <w:rPr>
          <w:rFonts w:asciiTheme="majorHAnsi" w:eastAsia="Times New Roman" w:hAnsiTheme="majorHAnsi" w:cstheme="majorHAnsi"/>
          <w:b/>
        </w:rPr>
      </w:pPr>
      <w:r>
        <w:rPr>
          <w:rFonts w:asciiTheme="majorHAnsi" w:eastAsia="Times New Roman" w:hAnsiTheme="majorHAnsi" w:cstheme="majorHAnsi"/>
          <w:b/>
        </w:rPr>
        <w:t>Office of the State Superintendent of Education</w:t>
      </w:r>
    </w:p>
    <w:p w14:paraId="50AAC2BE" w14:textId="42C01C2D" w:rsidR="00723198" w:rsidRDefault="00723198" w:rsidP="666DAC0A">
      <w:pPr>
        <w:jc w:val="center"/>
        <w:rPr>
          <w:rFonts w:asciiTheme="majorHAnsi" w:hAnsiTheme="majorHAnsi" w:cstheme="majorBidi"/>
          <w:b/>
          <w:bCs/>
        </w:rPr>
      </w:pPr>
      <w:r w:rsidRPr="666DAC0A">
        <w:rPr>
          <w:rFonts w:asciiTheme="majorHAnsi" w:hAnsiTheme="majorHAnsi" w:cstheme="majorBidi"/>
          <w:b/>
          <w:bCs/>
        </w:rPr>
        <w:t xml:space="preserve">FY 2022 </w:t>
      </w:r>
      <w:r w:rsidRPr="666DAC0A">
        <w:rPr>
          <w:rFonts w:asciiTheme="majorHAnsi" w:hAnsiTheme="majorHAnsi" w:cstheme="majorBidi"/>
          <w:b/>
          <w:bCs/>
          <w:caps/>
        </w:rPr>
        <w:t xml:space="preserve">Comprehensive literacy state development </w:t>
      </w:r>
      <w:r w:rsidR="05C145E4" w:rsidRPr="666DAC0A">
        <w:rPr>
          <w:rFonts w:asciiTheme="majorHAnsi" w:hAnsiTheme="majorHAnsi" w:cstheme="majorBidi"/>
          <w:b/>
          <w:bCs/>
          <w:caps/>
        </w:rPr>
        <w:t xml:space="preserve">Kindergarten Through </w:t>
      </w:r>
      <w:r w:rsidR="7978A7A9" w:rsidRPr="666DAC0A">
        <w:rPr>
          <w:rFonts w:asciiTheme="majorHAnsi" w:hAnsiTheme="majorHAnsi" w:cstheme="majorBidi"/>
          <w:b/>
          <w:bCs/>
          <w:caps/>
        </w:rPr>
        <w:t xml:space="preserve">GRADE </w:t>
      </w:r>
      <w:r w:rsidR="05C145E4" w:rsidRPr="666DAC0A">
        <w:rPr>
          <w:rFonts w:asciiTheme="majorHAnsi" w:hAnsiTheme="majorHAnsi" w:cstheme="majorBidi"/>
          <w:b/>
          <w:bCs/>
          <w:caps/>
        </w:rPr>
        <w:t>12</w:t>
      </w:r>
      <w:r w:rsidR="00C75044">
        <w:rPr>
          <w:rFonts w:asciiTheme="majorHAnsi" w:hAnsiTheme="majorHAnsi" w:cstheme="majorBidi"/>
          <w:b/>
          <w:bCs/>
          <w:caps/>
        </w:rPr>
        <w:t xml:space="preserve"> SUBGRANT</w:t>
      </w:r>
      <w:r w:rsidRPr="666DAC0A">
        <w:rPr>
          <w:rFonts w:asciiTheme="majorHAnsi" w:hAnsiTheme="majorHAnsi" w:cstheme="majorBidi"/>
          <w:b/>
          <w:bCs/>
        </w:rPr>
        <w:t xml:space="preserve"> (CLSD</w:t>
      </w:r>
      <w:r w:rsidR="0B303F61" w:rsidRPr="666DAC0A">
        <w:rPr>
          <w:rFonts w:asciiTheme="majorHAnsi" w:hAnsiTheme="majorHAnsi" w:cstheme="majorBidi"/>
          <w:b/>
          <w:bCs/>
        </w:rPr>
        <w:t>K12</w:t>
      </w:r>
      <w:r w:rsidRPr="666DAC0A">
        <w:rPr>
          <w:rFonts w:asciiTheme="majorHAnsi" w:hAnsiTheme="majorHAnsi" w:cstheme="majorBidi"/>
          <w:b/>
          <w:bCs/>
        </w:rPr>
        <w:t>)</w:t>
      </w:r>
    </w:p>
    <w:p w14:paraId="41FDD747" w14:textId="77777777" w:rsidR="00723198" w:rsidRDefault="00723198" w:rsidP="00723198">
      <w:pPr>
        <w:rPr>
          <w:rFonts w:asciiTheme="majorHAnsi" w:hAnsiTheme="majorHAnsi" w:cstheme="majorHAnsi"/>
          <w:b/>
        </w:rPr>
      </w:pPr>
    </w:p>
    <w:p w14:paraId="68C57019" w14:textId="743462C4" w:rsidR="00723198" w:rsidRDefault="00723198" w:rsidP="090E8BF0">
      <w:pPr>
        <w:rPr>
          <w:rFonts w:asciiTheme="majorHAnsi" w:hAnsiTheme="majorHAnsi" w:cstheme="majorBidi"/>
        </w:rPr>
      </w:pPr>
      <w:r w:rsidRPr="666DAC0A">
        <w:rPr>
          <w:rFonts w:asciiTheme="majorHAnsi" w:hAnsiTheme="majorHAnsi" w:cstheme="majorBidi"/>
          <w:b/>
          <w:bCs/>
          <w:u w:val="single"/>
        </w:rPr>
        <w:t>Please have each LEA leader and principal/school administrator</w:t>
      </w:r>
      <w:r w:rsidRPr="666DAC0A">
        <w:rPr>
          <w:rFonts w:asciiTheme="majorHAnsi" w:hAnsiTheme="majorHAnsi" w:cstheme="majorBidi"/>
        </w:rPr>
        <w:t xml:space="preserve"> included as partners in your application sign below indicating that they are aware of the application’s grant requirements and are able to support the implementation of the project. </w:t>
      </w:r>
      <w:r w:rsidR="473C876B" w:rsidRPr="666DAC0A">
        <w:rPr>
          <w:rFonts w:asciiTheme="majorHAnsi" w:hAnsiTheme="majorHAnsi" w:cstheme="majorBidi"/>
        </w:rPr>
        <w:t xml:space="preserve"> If you need additional space, please duplicate this form.</w:t>
      </w:r>
    </w:p>
    <w:p w14:paraId="796A6A69" w14:textId="69430443" w:rsidR="00723198" w:rsidRDefault="00723198" w:rsidP="00723198">
      <w:pPr>
        <w:rPr>
          <w:rFonts w:asciiTheme="majorHAnsi" w:hAnsiTheme="majorHAnsi" w:cstheme="majorHAnsi"/>
        </w:rPr>
      </w:pPr>
    </w:p>
    <w:p w14:paraId="4B07788C" w14:textId="77777777" w:rsidR="00977662" w:rsidRDefault="00977662" w:rsidP="00723198">
      <w:pPr>
        <w:rPr>
          <w:rFonts w:asciiTheme="majorHAnsi" w:hAnsiTheme="majorHAnsi" w:cstheme="majorHAnsi"/>
        </w:rPr>
      </w:pPr>
    </w:p>
    <w:p w14:paraId="76580D30" w14:textId="5EED8F2F" w:rsidR="00977662" w:rsidRDefault="00977662" w:rsidP="00977662">
      <w:pPr>
        <w:spacing w:line="480" w:lineRule="auto"/>
        <w:rPr>
          <w:rFonts w:asciiTheme="majorHAnsi" w:hAnsiTheme="majorHAnsi" w:cstheme="majorHAnsi"/>
        </w:rPr>
      </w:pPr>
      <w:r w:rsidRPr="090E8BF0">
        <w:rPr>
          <w:rFonts w:asciiTheme="majorHAnsi" w:hAnsiTheme="majorHAnsi" w:cstheme="majorBidi"/>
        </w:rPr>
        <w:t>LEA Name</w:t>
      </w:r>
      <w:r>
        <w:tab/>
      </w:r>
      <w:r>
        <w:tab/>
      </w:r>
      <w:r>
        <w:tab/>
      </w:r>
      <w:r>
        <w:tab/>
      </w:r>
      <w:r w:rsidRPr="090E8BF0">
        <w:rPr>
          <w:rFonts w:asciiTheme="majorHAnsi" w:hAnsiTheme="majorHAnsi" w:cstheme="majorBidi"/>
        </w:rPr>
        <w:t>___________________________</w:t>
      </w:r>
    </w:p>
    <w:p w14:paraId="02813D9A" w14:textId="3AED2BAF" w:rsidR="00723198" w:rsidRDefault="00723198" w:rsidP="00723198">
      <w:pPr>
        <w:spacing w:line="480" w:lineRule="auto"/>
        <w:rPr>
          <w:rFonts w:asciiTheme="majorHAnsi" w:hAnsiTheme="majorHAnsi" w:cstheme="majorHAnsi"/>
        </w:rPr>
      </w:pPr>
      <w:r w:rsidRPr="090E8BF0">
        <w:rPr>
          <w:rFonts w:asciiTheme="majorHAnsi" w:hAnsiTheme="majorHAnsi" w:cstheme="majorBidi"/>
        </w:rPr>
        <w:t>LEA Leader Name</w:t>
      </w:r>
      <w:r>
        <w:tab/>
      </w:r>
      <w:r>
        <w:tab/>
      </w:r>
      <w:r>
        <w:tab/>
      </w:r>
      <w:r w:rsidRPr="090E8BF0">
        <w:rPr>
          <w:rFonts w:asciiTheme="majorHAnsi" w:hAnsiTheme="majorHAnsi" w:cstheme="majorBidi"/>
        </w:rPr>
        <w:t>___________________________</w:t>
      </w:r>
    </w:p>
    <w:p w14:paraId="7865270A" w14:textId="73E34436" w:rsidR="4FB8401D" w:rsidRDefault="4FB8401D" w:rsidP="090E8BF0">
      <w:pPr>
        <w:spacing w:line="480" w:lineRule="auto"/>
        <w:rPr>
          <w:rFonts w:asciiTheme="majorHAnsi" w:hAnsiTheme="majorHAnsi" w:cstheme="majorBidi"/>
        </w:rPr>
      </w:pPr>
      <w:r w:rsidRPr="090E8BF0">
        <w:rPr>
          <w:rFonts w:asciiTheme="majorHAnsi" w:hAnsiTheme="majorHAnsi" w:cstheme="majorBidi"/>
        </w:rPr>
        <w:t>LEA Leader Role/Title</w:t>
      </w:r>
      <w:r>
        <w:tab/>
      </w:r>
      <w:r>
        <w:tab/>
      </w:r>
      <w:r>
        <w:tab/>
      </w:r>
      <w:r w:rsidRPr="090E8BF0">
        <w:rPr>
          <w:rFonts w:asciiTheme="majorHAnsi" w:hAnsiTheme="majorHAnsi" w:cstheme="majorBidi"/>
        </w:rPr>
        <w:t>___________________________</w:t>
      </w:r>
    </w:p>
    <w:p w14:paraId="3324EF60" w14:textId="77777777" w:rsidR="00723198" w:rsidRDefault="00723198" w:rsidP="090E8BF0">
      <w:pPr>
        <w:spacing w:line="480" w:lineRule="auto"/>
        <w:rPr>
          <w:rFonts w:asciiTheme="majorHAnsi" w:hAnsiTheme="majorHAnsi" w:cstheme="majorBidi"/>
        </w:rPr>
      </w:pPr>
      <w:r w:rsidRPr="090E8BF0">
        <w:rPr>
          <w:rFonts w:asciiTheme="majorHAnsi" w:hAnsiTheme="majorHAnsi" w:cstheme="majorBidi"/>
        </w:rPr>
        <w:t>LEA Leader Signature</w:t>
      </w:r>
      <w:r>
        <w:tab/>
      </w:r>
      <w:r>
        <w:tab/>
      </w:r>
      <w:r>
        <w:tab/>
      </w:r>
      <w:r w:rsidRPr="090E8BF0">
        <w:rPr>
          <w:rFonts w:asciiTheme="majorHAnsi" w:hAnsiTheme="majorHAnsi" w:cstheme="majorBidi"/>
        </w:rPr>
        <w:t>___________________________</w:t>
      </w:r>
    </w:p>
    <w:p w14:paraId="6BCA639D" w14:textId="20A72034" w:rsidR="090E8BF0" w:rsidRPr="00756767" w:rsidRDefault="090E8BF0" w:rsidP="00F90F61">
      <w:pPr>
        <w:rPr>
          <w:rFonts w:asciiTheme="majorHAnsi" w:hAnsiTheme="majorHAnsi" w:cstheme="majorBidi"/>
          <w:sz w:val="16"/>
          <w:szCs w:val="16"/>
        </w:rPr>
      </w:pPr>
    </w:p>
    <w:p w14:paraId="69B91930" w14:textId="77777777" w:rsidR="00977662" w:rsidRDefault="00977662" w:rsidP="00977662">
      <w:pPr>
        <w:spacing w:line="480" w:lineRule="auto"/>
        <w:rPr>
          <w:rFonts w:asciiTheme="majorHAnsi" w:hAnsiTheme="majorHAnsi" w:cstheme="majorHAnsi"/>
        </w:rPr>
      </w:pPr>
      <w:r w:rsidRPr="090E8BF0">
        <w:rPr>
          <w:rFonts w:asciiTheme="majorHAnsi" w:hAnsiTheme="majorHAnsi" w:cstheme="majorBidi"/>
        </w:rPr>
        <w:t>LEA Name</w:t>
      </w:r>
      <w:r>
        <w:tab/>
      </w:r>
      <w:r>
        <w:tab/>
      </w:r>
      <w:r>
        <w:tab/>
      </w:r>
      <w:r>
        <w:tab/>
      </w:r>
      <w:r w:rsidRPr="090E8BF0">
        <w:rPr>
          <w:rFonts w:asciiTheme="majorHAnsi" w:hAnsiTheme="majorHAnsi" w:cstheme="majorBidi"/>
        </w:rPr>
        <w:t>___________________________</w:t>
      </w:r>
    </w:p>
    <w:p w14:paraId="7D0825AB" w14:textId="77777777" w:rsidR="00977662" w:rsidRDefault="00977662" w:rsidP="00977662">
      <w:pPr>
        <w:spacing w:line="480" w:lineRule="auto"/>
        <w:rPr>
          <w:rFonts w:asciiTheme="majorHAnsi" w:hAnsiTheme="majorHAnsi" w:cstheme="majorHAnsi"/>
        </w:rPr>
      </w:pPr>
      <w:r w:rsidRPr="090E8BF0">
        <w:rPr>
          <w:rFonts w:asciiTheme="majorHAnsi" w:hAnsiTheme="majorHAnsi" w:cstheme="majorBidi"/>
        </w:rPr>
        <w:t>LEA Leader Name</w:t>
      </w:r>
      <w:r>
        <w:tab/>
      </w:r>
      <w:r>
        <w:tab/>
      </w:r>
      <w:r>
        <w:tab/>
      </w:r>
      <w:r w:rsidRPr="090E8BF0">
        <w:rPr>
          <w:rFonts w:asciiTheme="majorHAnsi" w:hAnsiTheme="majorHAnsi" w:cstheme="majorBidi"/>
        </w:rPr>
        <w:t>___________________________</w:t>
      </w:r>
    </w:p>
    <w:p w14:paraId="3C9A0C27" w14:textId="77777777" w:rsidR="00977662" w:rsidRDefault="00977662" w:rsidP="00977662">
      <w:pPr>
        <w:spacing w:line="480" w:lineRule="auto"/>
        <w:rPr>
          <w:rFonts w:asciiTheme="majorHAnsi" w:hAnsiTheme="majorHAnsi" w:cstheme="majorBidi"/>
        </w:rPr>
      </w:pPr>
      <w:r w:rsidRPr="090E8BF0">
        <w:rPr>
          <w:rFonts w:asciiTheme="majorHAnsi" w:hAnsiTheme="majorHAnsi" w:cstheme="majorBidi"/>
        </w:rPr>
        <w:t>LEA Leader Role/Title</w:t>
      </w:r>
      <w:r>
        <w:tab/>
      </w:r>
      <w:r>
        <w:tab/>
      </w:r>
      <w:r>
        <w:tab/>
      </w:r>
      <w:r w:rsidRPr="090E8BF0">
        <w:rPr>
          <w:rFonts w:asciiTheme="majorHAnsi" w:hAnsiTheme="majorHAnsi" w:cstheme="majorBidi"/>
        </w:rPr>
        <w:t>___________________________</w:t>
      </w:r>
    </w:p>
    <w:p w14:paraId="7CD117E5" w14:textId="77777777" w:rsidR="00977662" w:rsidRDefault="00977662" w:rsidP="00977662">
      <w:pPr>
        <w:spacing w:line="480" w:lineRule="auto"/>
        <w:rPr>
          <w:rFonts w:asciiTheme="majorHAnsi" w:hAnsiTheme="majorHAnsi" w:cstheme="majorBidi"/>
        </w:rPr>
      </w:pPr>
      <w:r w:rsidRPr="090E8BF0">
        <w:rPr>
          <w:rFonts w:asciiTheme="majorHAnsi" w:hAnsiTheme="majorHAnsi" w:cstheme="majorBidi"/>
        </w:rPr>
        <w:t>LEA Leader Signature</w:t>
      </w:r>
      <w:r>
        <w:tab/>
      </w:r>
      <w:r>
        <w:tab/>
      </w:r>
      <w:r>
        <w:tab/>
      </w:r>
      <w:r w:rsidRPr="090E8BF0">
        <w:rPr>
          <w:rFonts w:asciiTheme="majorHAnsi" w:hAnsiTheme="majorHAnsi" w:cstheme="majorBidi"/>
        </w:rPr>
        <w:t>___________________________</w:t>
      </w:r>
    </w:p>
    <w:p w14:paraId="27A5EF9C" w14:textId="2296CEBE" w:rsidR="090E8BF0" w:rsidRPr="00756767" w:rsidRDefault="090E8BF0" w:rsidP="00F90F61">
      <w:pPr>
        <w:rPr>
          <w:rFonts w:asciiTheme="majorHAnsi" w:hAnsiTheme="majorHAnsi" w:cstheme="majorBidi"/>
          <w:sz w:val="16"/>
          <w:szCs w:val="16"/>
        </w:rPr>
      </w:pPr>
    </w:p>
    <w:p w14:paraId="2AFFF2B9" w14:textId="77777777" w:rsidR="00723198" w:rsidRDefault="00723198" w:rsidP="00723198">
      <w:pPr>
        <w:spacing w:line="480" w:lineRule="auto"/>
        <w:rPr>
          <w:rFonts w:asciiTheme="majorHAnsi" w:hAnsiTheme="majorHAnsi" w:cstheme="majorHAnsi"/>
        </w:rPr>
      </w:pPr>
      <w:r>
        <w:rPr>
          <w:rFonts w:asciiTheme="majorHAnsi" w:hAnsiTheme="majorHAnsi" w:cstheme="majorHAnsi"/>
        </w:rPr>
        <w:t>School Administrator Name</w:t>
      </w:r>
      <w:r>
        <w:rPr>
          <w:rFonts w:asciiTheme="majorHAnsi" w:hAnsiTheme="majorHAnsi" w:cstheme="majorHAnsi"/>
        </w:rPr>
        <w:tab/>
      </w:r>
      <w:r>
        <w:rPr>
          <w:rFonts w:asciiTheme="majorHAnsi" w:hAnsiTheme="majorHAnsi" w:cstheme="majorHAnsi"/>
        </w:rPr>
        <w:tab/>
        <w:t>___________________________</w:t>
      </w:r>
    </w:p>
    <w:p w14:paraId="380F5A35" w14:textId="77777777" w:rsidR="00723198" w:rsidRDefault="00723198" w:rsidP="00723198">
      <w:pPr>
        <w:spacing w:line="480" w:lineRule="auto"/>
        <w:rPr>
          <w:rFonts w:asciiTheme="majorHAnsi" w:hAnsiTheme="majorHAnsi" w:cstheme="majorHAnsi"/>
        </w:rPr>
      </w:pPr>
      <w:r>
        <w:rPr>
          <w:rFonts w:asciiTheme="majorHAnsi" w:hAnsiTheme="majorHAnsi" w:cstheme="majorHAnsi"/>
        </w:rPr>
        <w:t>School Administrator Title</w:t>
      </w:r>
      <w:r>
        <w:rPr>
          <w:rFonts w:asciiTheme="majorHAnsi" w:hAnsiTheme="majorHAnsi" w:cstheme="majorHAnsi"/>
        </w:rPr>
        <w:tab/>
      </w:r>
      <w:r>
        <w:rPr>
          <w:rFonts w:asciiTheme="majorHAnsi" w:hAnsiTheme="majorHAnsi" w:cstheme="majorHAnsi"/>
        </w:rPr>
        <w:tab/>
        <w:t>___________________________</w:t>
      </w:r>
    </w:p>
    <w:p w14:paraId="4004632B" w14:textId="77777777" w:rsidR="00723198" w:rsidRDefault="00723198" w:rsidP="090E8BF0">
      <w:pPr>
        <w:spacing w:line="480" w:lineRule="auto"/>
        <w:rPr>
          <w:rFonts w:asciiTheme="majorHAnsi" w:hAnsiTheme="majorHAnsi" w:cstheme="majorBidi"/>
        </w:rPr>
      </w:pPr>
      <w:r w:rsidRPr="090E8BF0">
        <w:rPr>
          <w:rFonts w:asciiTheme="majorHAnsi" w:hAnsiTheme="majorHAnsi" w:cstheme="majorBidi"/>
        </w:rPr>
        <w:t>School Administrator Signature</w:t>
      </w:r>
      <w:r>
        <w:tab/>
      </w:r>
      <w:r w:rsidRPr="090E8BF0">
        <w:rPr>
          <w:rFonts w:asciiTheme="majorHAnsi" w:hAnsiTheme="majorHAnsi" w:cstheme="majorBidi"/>
        </w:rPr>
        <w:t>___________________________</w:t>
      </w:r>
    </w:p>
    <w:p w14:paraId="0E12C3B7" w14:textId="76473158" w:rsidR="090E8BF0" w:rsidRPr="00756767" w:rsidRDefault="090E8BF0" w:rsidP="00F90F61">
      <w:pPr>
        <w:rPr>
          <w:rFonts w:asciiTheme="majorHAnsi" w:hAnsiTheme="majorHAnsi" w:cstheme="majorBidi"/>
          <w:sz w:val="16"/>
          <w:szCs w:val="16"/>
        </w:rPr>
      </w:pPr>
    </w:p>
    <w:p w14:paraId="46391B30" w14:textId="77777777" w:rsidR="20B3B1A2" w:rsidRDefault="20B3B1A2" w:rsidP="090E8BF0">
      <w:pPr>
        <w:spacing w:line="480" w:lineRule="auto"/>
        <w:rPr>
          <w:rFonts w:asciiTheme="majorHAnsi" w:hAnsiTheme="majorHAnsi" w:cstheme="majorBidi"/>
        </w:rPr>
      </w:pPr>
      <w:r w:rsidRPr="090E8BF0">
        <w:rPr>
          <w:rFonts w:asciiTheme="majorHAnsi" w:hAnsiTheme="majorHAnsi" w:cstheme="majorBidi"/>
        </w:rPr>
        <w:t>School Administrator Name</w:t>
      </w:r>
      <w:r>
        <w:tab/>
      </w:r>
      <w:r>
        <w:tab/>
      </w:r>
      <w:r w:rsidRPr="090E8BF0">
        <w:rPr>
          <w:rFonts w:asciiTheme="majorHAnsi" w:hAnsiTheme="majorHAnsi" w:cstheme="majorBidi"/>
        </w:rPr>
        <w:t>___________________________</w:t>
      </w:r>
    </w:p>
    <w:p w14:paraId="492C3F83" w14:textId="77777777" w:rsidR="20B3B1A2" w:rsidRDefault="20B3B1A2" w:rsidP="090E8BF0">
      <w:pPr>
        <w:spacing w:line="480" w:lineRule="auto"/>
        <w:rPr>
          <w:rFonts w:asciiTheme="majorHAnsi" w:hAnsiTheme="majorHAnsi" w:cstheme="majorBidi"/>
        </w:rPr>
      </w:pPr>
      <w:r w:rsidRPr="090E8BF0">
        <w:rPr>
          <w:rFonts w:asciiTheme="majorHAnsi" w:hAnsiTheme="majorHAnsi" w:cstheme="majorBidi"/>
        </w:rPr>
        <w:t>School Administrator Title</w:t>
      </w:r>
      <w:r>
        <w:tab/>
      </w:r>
      <w:r>
        <w:tab/>
      </w:r>
      <w:r w:rsidRPr="090E8BF0">
        <w:rPr>
          <w:rFonts w:asciiTheme="majorHAnsi" w:hAnsiTheme="majorHAnsi" w:cstheme="majorBidi"/>
        </w:rPr>
        <w:t>___________________________</w:t>
      </w:r>
    </w:p>
    <w:p w14:paraId="5DB7B07D" w14:textId="77777777" w:rsidR="00756767" w:rsidRDefault="20B3B1A2" w:rsidP="00756767">
      <w:pPr>
        <w:spacing w:line="480" w:lineRule="auto"/>
        <w:rPr>
          <w:rFonts w:asciiTheme="majorHAnsi" w:hAnsiTheme="majorHAnsi" w:cstheme="majorHAnsi"/>
          <w:szCs w:val="22"/>
        </w:rPr>
      </w:pPr>
      <w:r w:rsidRPr="090E8BF0">
        <w:rPr>
          <w:rFonts w:asciiTheme="majorHAnsi" w:hAnsiTheme="majorHAnsi" w:cstheme="majorBidi"/>
        </w:rPr>
        <w:t>School Administrator Signature</w:t>
      </w:r>
      <w:r>
        <w:tab/>
      </w:r>
      <w:r w:rsidRPr="090E8BF0">
        <w:rPr>
          <w:rFonts w:asciiTheme="majorHAnsi" w:hAnsiTheme="majorHAnsi" w:cstheme="majorBidi"/>
        </w:rPr>
        <w:t>___________________________</w:t>
      </w:r>
      <w:r w:rsidR="00723198">
        <w:rPr>
          <w:rFonts w:asciiTheme="majorHAnsi" w:hAnsiTheme="majorHAnsi" w:cstheme="majorHAnsi"/>
          <w:szCs w:val="22"/>
        </w:rPr>
        <w:tab/>
      </w:r>
    </w:p>
    <w:p w14:paraId="287D726C" w14:textId="77777777" w:rsidR="00756767" w:rsidRDefault="00756767">
      <w:pPr>
        <w:rPr>
          <w:rFonts w:asciiTheme="majorHAnsi" w:hAnsiTheme="majorHAnsi" w:cstheme="majorHAnsi"/>
          <w:szCs w:val="22"/>
        </w:rPr>
      </w:pPr>
      <w:r>
        <w:rPr>
          <w:rFonts w:asciiTheme="majorHAnsi" w:hAnsiTheme="majorHAnsi" w:cstheme="majorHAnsi"/>
          <w:szCs w:val="22"/>
        </w:rPr>
        <w:br w:type="page"/>
      </w:r>
    </w:p>
    <w:p w14:paraId="2B725E8D" w14:textId="6AFA8998" w:rsidR="00723198" w:rsidRDefault="00723198">
      <w:pPr>
        <w:spacing w:line="480" w:lineRule="auto"/>
        <w:jc w:val="right"/>
        <w:rPr>
          <w:rFonts w:asciiTheme="majorHAnsi" w:hAnsiTheme="majorHAnsi" w:cstheme="majorHAnsi"/>
          <w:b/>
          <w:sz w:val="22"/>
          <w:szCs w:val="22"/>
        </w:rPr>
      </w:pPr>
      <w:r>
        <w:rPr>
          <w:rFonts w:asciiTheme="majorHAnsi" w:hAnsiTheme="majorHAnsi" w:cstheme="majorHAnsi"/>
          <w:szCs w:val="22"/>
        </w:rPr>
        <w:lastRenderedPageBreak/>
        <w:tab/>
      </w:r>
      <w:r>
        <w:rPr>
          <w:rFonts w:asciiTheme="majorHAnsi" w:hAnsiTheme="majorHAnsi" w:cstheme="majorHAnsi"/>
          <w:szCs w:val="22"/>
        </w:rPr>
        <w:tab/>
      </w:r>
      <w:r>
        <w:rPr>
          <w:rFonts w:asciiTheme="majorHAnsi" w:hAnsiTheme="majorHAnsi" w:cstheme="majorHAnsi"/>
          <w:szCs w:val="22"/>
        </w:rPr>
        <w:tab/>
      </w:r>
      <w:r>
        <w:rPr>
          <w:rFonts w:asciiTheme="majorHAnsi" w:hAnsiTheme="majorHAnsi" w:cstheme="majorHAnsi"/>
          <w:szCs w:val="22"/>
        </w:rPr>
        <w:tab/>
      </w:r>
      <w:r>
        <w:rPr>
          <w:rFonts w:asciiTheme="majorHAnsi" w:hAnsiTheme="majorHAnsi" w:cstheme="majorHAnsi"/>
          <w:szCs w:val="22"/>
        </w:rPr>
        <w:tab/>
      </w:r>
      <w:r>
        <w:rPr>
          <w:rFonts w:asciiTheme="majorHAnsi" w:hAnsiTheme="majorHAnsi" w:cstheme="majorHAnsi"/>
          <w:szCs w:val="22"/>
        </w:rPr>
        <w:tab/>
      </w:r>
      <w:r w:rsidRPr="00476040">
        <w:rPr>
          <w:rFonts w:asciiTheme="majorHAnsi" w:hAnsiTheme="majorHAnsi" w:cstheme="majorHAnsi"/>
          <w:b/>
          <w:sz w:val="22"/>
          <w:szCs w:val="22"/>
        </w:rPr>
        <w:tab/>
        <w:t xml:space="preserve">ATTACHMENT </w:t>
      </w:r>
      <w:r w:rsidR="00885DDD">
        <w:rPr>
          <w:rFonts w:asciiTheme="majorHAnsi" w:hAnsiTheme="majorHAnsi" w:cstheme="majorHAnsi"/>
          <w:b/>
          <w:sz w:val="22"/>
          <w:szCs w:val="22"/>
        </w:rPr>
        <w:t>D</w:t>
      </w:r>
    </w:p>
    <w:p w14:paraId="2771F069" w14:textId="56A79C82" w:rsidR="00310243" w:rsidRPr="00756767" w:rsidRDefault="00310243" w:rsidP="008077D9">
      <w:pPr>
        <w:spacing w:line="480" w:lineRule="auto"/>
        <w:jc w:val="center"/>
        <w:rPr>
          <w:rFonts w:asciiTheme="majorHAnsi" w:eastAsia="Calibri" w:hAnsiTheme="majorHAnsi" w:cstheme="majorHAnsi"/>
          <w:b/>
          <w:sz w:val="22"/>
          <w:szCs w:val="22"/>
        </w:rPr>
      </w:pPr>
      <w:r w:rsidRPr="00756767">
        <w:rPr>
          <w:rFonts w:asciiTheme="majorHAnsi" w:eastAsia="Calibri" w:hAnsiTheme="majorHAnsi" w:cstheme="majorHAnsi"/>
          <w:b/>
          <w:sz w:val="22"/>
          <w:szCs w:val="22"/>
        </w:rPr>
        <w:t>ESEA Assurances</w:t>
      </w:r>
    </w:p>
    <w:p w14:paraId="4B55070E" w14:textId="5EACBABD" w:rsidR="00FA17C8" w:rsidRDefault="00FA17C8" w:rsidP="009532B9">
      <w:pPr>
        <w:spacing w:line="480" w:lineRule="auto"/>
        <w:rPr>
          <w:rFonts w:asciiTheme="majorHAnsi" w:eastAsia="Calibri" w:hAnsiTheme="majorHAnsi" w:cstheme="majorHAnsi"/>
          <w:sz w:val="22"/>
          <w:szCs w:val="22"/>
        </w:rPr>
      </w:pPr>
      <w:r>
        <w:rPr>
          <w:rFonts w:asciiTheme="majorHAnsi" w:eastAsia="Calibri" w:hAnsiTheme="majorHAnsi" w:cstheme="majorHAnsi"/>
          <w:sz w:val="22"/>
          <w:szCs w:val="22"/>
        </w:rPr>
        <w:t>The applicant shall:</w:t>
      </w:r>
    </w:p>
    <w:p w14:paraId="352C3B61" w14:textId="6C8EDE29" w:rsidR="00310243" w:rsidRPr="008077D9" w:rsidRDefault="00310243" w:rsidP="008077D9">
      <w:pPr>
        <w:spacing w:line="480" w:lineRule="auto"/>
        <w:rPr>
          <w:rFonts w:asciiTheme="majorHAnsi" w:eastAsia="Calibri" w:hAnsiTheme="majorHAnsi" w:cstheme="majorHAnsi"/>
          <w:sz w:val="22"/>
          <w:szCs w:val="22"/>
        </w:rPr>
      </w:pPr>
      <w:r w:rsidRPr="008077D9">
        <w:rPr>
          <w:rFonts w:asciiTheme="majorHAnsi" w:eastAsia="Calibri" w:hAnsiTheme="majorHAnsi" w:cstheme="majorHAnsi"/>
          <w:sz w:val="22"/>
          <w:szCs w:val="22"/>
        </w:rPr>
        <w:t>a.</w:t>
      </w:r>
      <w:r w:rsidRPr="008077D9">
        <w:rPr>
          <w:rFonts w:asciiTheme="majorHAnsi" w:eastAsia="Calibri" w:hAnsiTheme="majorHAnsi" w:cstheme="majorHAnsi"/>
          <w:sz w:val="22"/>
          <w:szCs w:val="22"/>
        </w:rPr>
        <w:tab/>
        <w:t>Ensure that this program and title will be administered in accordance with all applicable statutes, regulations, program plans, and applications. (Section 8306(a)(1))</w:t>
      </w:r>
    </w:p>
    <w:p w14:paraId="7CEEC6FC" w14:textId="1E3C8AEF" w:rsidR="00310243" w:rsidRPr="008077D9" w:rsidRDefault="00310243" w:rsidP="008077D9">
      <w:pPr>
        <w:spacing w:line="480" w:lineRule="auto"/>
        <w:rPr>
          <w:rFonts w:asciiTheme="majorHAnsi" w:eastAsia="Calibri" w:hAnsiTheme="majorHAnsi" w:cstheme="majorHAnsi"/>
          <w:sz w:val="22"/>
          <w:szCs w:val="22"/>
        </w:rPr>
      </w:pPr>
      <w:r w:rsidRPr="008077D9">
        <w:rPr>
          <w:rFonts w:asciiTheme="majorHAnsi" w:eastAsia="Calibri" w:hAnsiTheme="majorHAnsi" w:cstheme="majorHAnsi"/>
          <w:sz w:val="22"/>
          <w:szCs w:val="22"/>
        </w:rPr>
        <w:t>b.</w:t>
      </w:r>
      <w:r w:rsidRPr="008077D9">
        <w:rPr>
          <w:rFonts w:asciiTheme="majorHAnsi" w:eastAsia="Calibri" w:hAnsiTheme="majorHAnsi" w:cstheme="majorHAnsi"/>
          <w:sz w:val="22"/>
          <w:szCs w:val="22"/>
        </w:rPr>
        <w:tab/>
        <w:t>Ensure that the control of funds provided under this program and title to property acquired with program funds will be in a public agency or in an eligible private agency, institution, organization, or Indian tribe, if the law authorizing the program provides for assistance to those entities.  (Section 8306(a)(2)(A))</w:t>
      </w:r>
    </w:p>
    <w:p w14:paraId="6F54AE13" w14:textId="1958147F" w:rsidR="00310243" w:rsidRPr="008077D9" w:rsidRDefault="00310243" w:rsidP="008077D9">
      <w:pPr>
        <w:spacing w:line="480" w:lineRule="auto"/>
        <w:rPr>
          <w:rFonts w:asciiTheme="majorHAnsi" w:eastAsia="Calibri" w:hAnsiTheme="majorHAnsi" w:cstheme="majorHAnsi"/>
          <w:sz w:val="22"/>
          <w:szCs w:val="22"/>
        </w:rPr>
      </w:pPr>
      <w:r w:rsidRPr="008077D9">
        <w:rPr>
          <w:rFonts w:asciiTheme="majorHAnsi" w:eastAsia="Calibri" w:hAnsiTheme="majorHAnsi" w:cstheme="majorHAnsi"/>
          <w:sz w:val="22"/>
          <w:szCs w:val="22"/>
        </w:rPr>
        <w:t>c.</w:t>
      </w:r>
      <w:r w:rsidRPr="008077D9">
        <w:rPr>
          <w:rFonts w:asciiTheme="majorHAnsi" w:eastAsia="Calibri" w:hAnsiTheme="majorHAnsi" w:cstheme="majorHAnsi"/>
          <w:sz w:val="22"/>
          <w:szCs w:val="22"/>
        </w:rPr>
        <w:tab/>
        <w:t>Ensure the public agency, eligible private agency, institution, or organization, or Indian tribe will administer the funds and property to the extent required by the authorizing statutes.  (Section 8306(a)(2)(B))</w:t>
      </w:r>
    </w:p>
    <w:p w14:paraId="1EA70AE9" w14:textId="23E8D338" w:rsidR="00310243" w:rsidRPr="008077D9" w:rsidRDefault="00310243" w:rsidP="008077D9">
      <w:pPr>
        <w:spacing w:line="480" w:lineRule="auto"/>
        <w:rPr>
          <w:rFonts w:asciiTheme="majorHAnsi" w:eastAsia="Calibri" w:hAnsiTheme="majorHAnsi" w:cstheme="majorHAnsi"/>
          <w:sz w:val="22"/>
          <w:szCs w:val="22"/>
        </w:rPr>
      </w:pPr>
      <w:r w:rsidRPr="008077D9">
        <w:rPr>
          <w:rFonts w:asciiTheme="majorHAnsi" w:eastAsia="Calibri" w:hAnsiTheme="majorHAnsi" w:cstheme="majorHAnsi"/>
          <w:sz w:val="22"/>
          <w:szCs w:val="22"/>
        </w:rPr>
        <w:t>d.</w:t>
      </w:r>
      <w:r w:rsidRPr="008077D9">
        <w:rPr>
          <w:rFonts w:asciiTheme="majorHAnsi" w:eastAsia="Calibri" w:hAnsiTheme="majorHAnsi" w:cstheme="majorHAnsi"/>
          <w:sz w:val="22"/>
          <w:szCs w:val="22"/>
        </w:rPr>
        <w:tab/>
        <w:t>Ensure the applicant will adopt and use proper methods of administering each such program, including— (A) the enforcement of any obligations imposed by law on agencies, institutions, organizations, and other recipients responsible for carrying out each program; and (B) the correction of deficiencies in program operations that are identified through audits, monitoring, or evaluation. (Section 8306(a)(3))</w:t>
      </w:r>
    </w:p>
    <w:p w14:paraId="095A57CD" w14:textId="1AED5540" w:rsidR="00310243" w:rsidRPr="008077D9" w:rsidRDefault="00310243" w:rsidP="008077D9">
      <w:pPr>
        <w:spacing w:line="480" w:lineRule="auto"/>
        <w:rPr>
          <w:rFonts w:asciiTheme="majorHAnsi" w:eastAsia="Calibri" w:hAnsiTheme="majorHAnsi" w:cstheme="majorHAnsi"/>
          <w:sz w:val="22"/>
          <w:szCs w:val="22"/>
        </w:rPr>
      </w:pPr>
      <w:r w:rsidRPr="008077D9">
        <w:rPr>
          <w:rFonts w:asciiTheme="majorHAnsi" w:eastAsia="Calibri" w:hAnsiTheme="majorHAnsi" w:cstheme="majorHAnsi"/>
          <w:sz w:val="22"/>
          <w:szCs w:val="22"/>
        </w:rPr>
        <w:t>e.</w:t>
      </w:r>
      <w:r w:rsidRPr="008077D9">
        <w:rPr>
          <w:rFonts w:asciiTheme="majorHAnsi" w:eastAsia="Calibri" w:hAnsiTheme="majorHAnsi" w:cstheme="majorHAnsi"/>
          <w:sz w:val="22"/>
          <w:szCs w:val="22"/>
        </w:rPr>
        <w:tab/>
        <w:t>Ensure the applicant will cooperate in carrying out any evaluation of each such program conducted by or for the State educational agency, the Secretary, or other Federal officials. (Section 8306(a)(4))</w:t>
      </w:r>
    </w:p>
    <w:p w14:paraId="69E70E10" w14:textId="1DEC341F" w:rsidR="00310243" w:rsidRPr="008077D9" w:rsidRDefault="00310243" w:rsidP="008077D9">
      <w:pPr>
        <w:spacing w:line="480" w:lineRule="auto"/>
        <w:rPr>
          <w:rFonts w:asciiTheme="majorHAnsi" w:eastAsia="Calibri" w:hAnsiTheme="majorHAnsi" w:cstheme="majorHAnsi"/>
          <w:sz w:val="22"/>
          <w:szCs w:val="22"/>
        </w:rPr>
      </w:pPr>
      <w:r w:rsidRPr="008077D9">
        <w:rPr>
          <w:rFonts w:asciiTheme="majorHAnsi" w:eastAsia="Calibri" w:hAnsiTheme="majorHAnsi" w:cstheme="majorHAnsi"/>
          <w:sz w:val="22"/>
          <w:szCs w:val="22"/>
        </w:rPr>
        <w:t>f.</w:t>
      </w:r>
      <w:r w:rsidRPr="008077D9">
        <w:rPr>
          <w:rFonts w:asciiTheme="majorHAnsi" w:eastAsia="Calibri" w:hAnsiTheme="majorHAnsi" w:cstheme="majorHAnsi"/>
          <w:sz w:val="22"/>
          <w:szCs w:val="22"/>
        </w:rPr>
        <w:tab/>
        <w:t>Ensure the applicant will use such fiscal control and fund accounting procedures as will ensure proper disbursement of, and accounting for, Federal funds paid to the applicant under each such program. (Section 8306(a)(5))</w:t>
      </w:r>
    </w:p>
    <w:p w14:paraId="60137DA9" w14:textId="21A47CF2" w:rsidR="00310243" w:rsidRPr="008077D9" w:rsidRDefault="00310243" w:rsidP="008077D9">
      <w:pPr>
        <w:spacing w:line="480" w:lineRule="auto"/>
        <w:rPr>
          <w:rFonts w:asciiTheme="majorHAnsi" w:eastAsia="Calibri" w:hAnsiTheme="majorHAnsi" w:cstheme="majorHAnsi"/>
          <w:sz w:val="22"/>
          <w:szCs w:val="22"/>
        </w:rPr>
      </w:pPr>
      <w:r w:rsidRPr="008077D9">
        <w:rPr>
          <w:rFonts w:asciiTheme="majorHAnsi" w:eastAsia="Calibri" w:hAnsiTheme="majorHAnsi" w:cstheme="majorHAnsi"/>
          <w:sz w:val="22"/>
          <w:szCs w:val="22"/>
        </w:rPr>
        <w:lastRenderedPageBreak/>
        <w:t>g.</w:t>
      </w:r>
      <w:r w:rsidRPr="008077D9">
        <w:rPr>
          <w:rFonts w:asciiTheme="majorHAnsi" w:eastAsia="Calibri" w:hAnsiTheme="majorHAnsi" w:cstheme="majorHAnsi"/>
          <w:sz w:val="22"/>
          <w:szCs w:val="22"/>
        </w:rPr>
        <w:tab/>
        <w:t>Ensure the applicant will— (A) submit such reports to the State educational agency (which shall make the reports available to the Governor) and the Secretary as the State educational agency and Secretary may require to enable the State educational agency and the Secretary to perform their duties under each such program. (Section 8306(a)(6)(A))</w:t>
      </w:r>
    </w:p>
    <w:p w14:paraId="66C8B447" w14:textId="20464DB9" w:rsidR="00310243" w:rsidRPr="008077D9" w:rsidRDefault="00310243" w:rsidP="008077D9">
      <w:pPr>
        <w:spacing w:line="480" w:lineRule="auto"/>
        <w:rPr>
          <w:rFonts w:asciiTheme="majorHAnsi" w:eastAsia="Calibri" w:hAnsiTheme="majorHAnsi" w:cstheme="majorHAnsi"/>
          <w:sz w:val="22"/>
          <w:szCs w:val="22"/>
        </w:rPr>
      </w:pPr>
      <w:r w:rsidRPr="008077D9">
        <w:rPr>
          <w:rFonts w:asciiTheme="majorHAnsi" w:eastAsia="Calibri" w:hAnsiTheme="majorHAnsi" w:cstheme="majorHAnsi"/>
          <w:sz w:val="22"/>
          <w:szCs w:val="22"/>
        </w:rPr>
        <w:t>h.</w:t>
      </w:r>
      <w:r w:rsidRPr="008077D9">
        <w:rPr>
          <w:rFonts w:asciiTheme="majorHAnsi" w:eastAsia="Calibri" w:hAnsiTheme="majorHAnsi" w:cstheme="majorHAnsi"/>
          <w:sz w:val="22"/>
          <w:szCs w:val="22"/>
        </w:rPr>
        <w:tab/>
        <w:t>Maintain such records, provide such information, and afford such access to the records as the State educational agency (after consultation with the Governor) or the Secretary may reasonably require to carry out the State educational agency’s or the Secretary’s duties. (Section 8306(a)(6)(B))</w:t>
      </w:r>
    </w:p>
    <w:p w14:paraId="1459E80A" w14:textId="44207EB5" w:rsidR="00310243" w:rsidRPr="008077D9" w:rsidRDefault="00310243" w:rsidP="008077D9">
      <w:pPr>
        <w:spacing w:line="480" w:lineRule="auto"/>
        <w:rPr>
          <w:rFonts w:asciiTheme="majorHAnsi" w:eastAsia="Calibri" w:hAnsiTheme="majorHAnsi" w:cstheme="majorHAnsi"/>
          <w:sz w:val="22"/>
          <w:szCs w:val="22"/>
        </w:rPr>
      </w:pPr>
      <w:r w:rsidRPr="008077D9">
        <w:rPr>
          <w:rFonts w:asciiTheme="majorHAnsi" w:eastAsia="Calibri" w:hAnsiTheme="majorHAnsi" w:cstheme="majorHAnsi"/>
          <w:sz w:val="22"/>
          <w:szCs w:val="22"/>
        </w:rPr>
        <w:t>i.</w:t>
      </w:r>
      <w:r w:rsidRPr="008077D9">
        <w:rPr>
          <w:rFonts w:asciiTheme="majorHAnsi" w:eastAsia="Calibri" w:hAnsiTheme="majorHAnsi" w:cstheme="majorHAnsi"/>
          <w:sz w:val="22"/>
          <w:szCs w:val="22"/>
        </w:rPr>
        <w:tab/>
        <w:t>Afford a reasonable opportunity for public comment on the application and considered such comment.  (Section 8306(a)(7))</w:t>
      </w:r>
    </w:p>
    <w:p w14:paraId="5827720B" w14:textId="3CED2214" w:rsidR="00310243" w:rsidRPr="00756767" w:rsidRDefault="00FA17C8" w:rsidP="008077D9">
      <w:pPr>
        <w:spacing w:line="480" w:lineRule="auto"/>
        <w:rPr>
          <w:rFonts w:asciiTheme="majorHAnsi" w:eastAsia="Calibri" w:hAnsiTheme="majorHAnsi" w:cstheme="majorHAnsi"/>
          <w:sz w:val="22"/>
          <w:szCs w:val="22"/>
        </w:rPr>
      </w:pPr>
      <w:r>
        <w:rPr>
          <w:rFonts w:asciiTheme="majorHAnsi" w:eastAsia="Calibri" w:hAnsiTheme="majorHAnsi" w:cstheme="majorHAnsi"/>
          <w:sz w:val="22"/>
          <w:szCs w:val="22"/>
        </w:rPr>
        <w:t>j</w:t>
      </w:r>
      <w:r w:rsidR="00310243" w:rsidRPr="00756767">
        <w:rPr>
          <w:rFonts w:asciiTheme="majorHAnsi" w:eastAsia="Calibri" w:hAnsiTheme="majorHAnsi" w:cstheme="majorHAnsi"/>
          <w:sz w:val="22"/>
          <w:szCs w:val="22"/>
        </w:rPr>
        <w:t>.</w:t>
      </w:r>
      <w:r w:rsidR="00310243" w:rsidRPr="00756767">
        <w:rPr>
          <w:rFonts w:asciiTheme="majorHAnsi" w:eastAsia="Calibri" w:hAnsiTheme="majorHAnsi" w:cstheme="majorHAnsi"/>
          <w:sz w:val="22"/>
          <w:szCs w:val="22"/>
        </w:rPr>
        <w:tab/>
        <w:t>The LEA is in compliance with D.C. Official Code § 38-231 which requires the expulsion from school for a period of not less than 1 year a student who brings a firearm to school, as determined on a case by case basis and consistent with the Individuals with Disa</w:t>
      </w:r>
      <w:r w:rsidRPr="00FA17C8">
        <w:rPr>
          <w:rFonts w:asciiTheme="majorHAnsi" w:eastAsia="Calibri" w:hAnsiTheme="majorHAnsi" w:cstheme="majorHAnsi"/>
          <w:sz w:val="22"/>
          <w:szCs w:val="22"/>
        </w:rPr>
        <w:t>bilities Education Act (20 U.S.</w:t>
      </w:r>
      <w:r w:rsidR="00310243" w:rsidRPr="00756767">
        <w:rPr>
          <w:rFonts w:asciiTheme="majorHAnsi" w:eastAsia="Calibri" w:hAnsiTheme="majorHAnsi" w:cstheme="majorHAnsi"/>
          <w:sz w:val="22"/>
          <w:szCs w:val="22"/>
        </w:rPr>
        <w:t>C. 1400 et seq.).  The LEA further assures that it will provide OSSE with a description of the circumstances surrounding any expulsions required by D.C. Official Code § 38-231, including the name of the school concerned, the number of students expelled from such school, and the type of firearm.  (Section 8561(b) &amp; (d))</w:t>
      </w:r>
    </w:p>
    <w:p w14:paraId="5528EAC3" w14:textId="73B3785B" w:rsidR="00987245" w:rsidRDefault="00987245" w:rsidP="00756767">
      <w:pPr>
        <w:spacing w:line="480" w:lineRule="auto"/>
      </w:pPr>
    </w:p>
    <w:p w14:paraId="32D71FAD" w14:textId="77777777" w:rsidR="00C706FC" w:rsidRDefault="00C706FC" w:rsidP="00723198">
      <w:pPr>
        <w:pStyle w:val="BodyText"/>
        <w:jc w:val="right"/>
        <w:rPr>
          <w:rFonts w:asciiTheme="majorHAnsi" w:hAnsiTheme="majorHAnsi" w:cstheme="majorHAnsi"/>
          <w:b/>
          <w:caps/>
          <w:szCs w:val="22"/>
        </w:rPr>
        <w:sectPr w:rsidR="00C706FC" w:rsidSect="00C706FC">
          <w:footerReference w:type="default" r:id="rId31"/>
          <w:headerReference w:type="first" r:id="rId32"/>
          <w:footerReference w:type="first" r:id="rId33"/>
          <w:pgSz w:w="12240" w:h="15840"/>
          <w:pgMar w:top="1440" w:right="1440" w:bottom="1440" w:left="1440" w:header="187" w:footer="720" w:gutter="0"/>
          <w:cols w:space="720"/>
          <w:titlePg/>
          <w:docGrid w:linePitch="360"/>
        </w:sectPr>
      </w:pPr>
    </w:p>
    <w:p w14:paraId="704493A6" w14:textId="51586397" w:rsidR="00723198" w:rsidRDefault="00723198" w:rsidP="00723198">
      <w:pPr>
        <w:pStyle w:val="BodyText"/>
        <w:jc w:val="right"/>
        <w:rPr>
          <w:rFonts w:asciiTheme="majorHAnsi" w:hAnsiTheme="majorHAnsi" w:cstheme="majorHAnsi"/>
          <w:sz w:val="22"/>
          <w:szCs w:val="22"/>
        </w:rPr>
      </w:pPr>
      <w:r w:rsidRPr="00DB2CED">
        <w:rPr>
          <w:rFonts w:asciiTheme="majorHAnsi" w:hAnsiTheme="majorHAnsi" w:cstheme="majorHAnsi"/>
          <w:b/>
          <w:caps/>
          <w:szCs w:val="22"/>
        </w:rPr>
        <w:lastRenderedPageBreak/>
        <w:t xml:space="preserve">Attachment </w:t>
      </w:r>
      <w:r w:rsidR="00C2026A">
        <w:rPr>
          <w:rFonts w:asciiTheme="majorHAnsi" w:hAnsiTheme="majorHAnsi" w:cstheme="majorHAnsi"/>
          <w:b/>
          <w:caps/>
          <w:szCs w:val="22"/>
        </w:rPr>
        <w:t>E</w:t>
      </w:r>
    </w:p>
    <w:p w14:paraId="39E4E47A" w14:textId="0D93E99B" w:rsidR="00723198" w:rsidRDefault="00723198" w:rsidP="009D0894">
      <w:pPr>
        <w:pStyle w:val="BodyText"/>
        <w:rPr>
          <w:rFonts w:asciiTheme="majorHAnsi" w:hAnsiTheme="majorHAnsi" w:cstheme="majorHAnsi"/>
          <w:sz w:val="22"/>
          <w:szCs w:val="22"/>
        </w:rPr>
      </w:pPr>
    </w:p>
    <w:p w14:paraId="64B6A859" w14:textId="77777777" w:rsidR="00C706FC" w:rsidRDefault="00C706FC" w:rsidP="00723198">
      <w:pPr>
        <w:tabs>
          <w:tab w:val="left" w:pos="2510"/>
        </w:tabs>
        <w:jc w:val="center"/>
        <w:rPr>
          <w:rFonts w:eastAsia="Times New Roman" w:cstheme="minorHAnsi"/>
          <w:b/>
          <w:caps/>
          <w:sz w:val="22"/>
          <w:szCs w:val="22"/>
        </w:rPr>
      </w:pPr>
    </w:p>
    <w:p w14:paraId="2F796664" w14:textId="77777777" w:rsidR="00C706FC" w:rsidRDefault="00C706FC" w:rsidP="00723198">
      <w:pPr>
        <w:tabs>
          <w:tab w:val="left" w:pos="2510"/>
        </w:tabs>
        <w:jc w:val="center"/>
        <w:rPr>
          <w:rFonts w:eastAsia="Times New Roman" w:cstheme="minorHAnsi"/>
          <w:b/>
          <w:caps/>
          <w:sz w:val="22"/>
          <w:szCs w:val="22"/>
        </w:rPr>
      </w:pPr>
    </w:p>
    <w:p w14:paraId="38625C38" w14:textId="77777777" w:rsidR="00C706FC" w:rsidRDefault="00C706FC" w:rsidP="00723198">
      <w:pPr>
        <w:tabs>
          <w:tab w:val="left" w:pos="2510"/>
        </w:tabs>
        <w:jc w:val="center"/>
        <w:rPr>
          <w:rFonts w:eastAsia="Times New Roman" w:cstheme="minorHAnsi"/>
          <w:b/>
          <w:caps/>
          <w:sz w:val="22"/>
          <w:szCs w:val="22"/>
        </w:rPr>
      </w:pPr>
    </w:p>
    <w:p w14:paraId="42F4B0A8" w14:textId="0DA61AE4" w:rsidR="00723198" w:rsidRPr="008F0AE8" w:rsidRDefault="00723198" w:rsidP="00723198">
      <w:pPr>
        <w:tabs>
          <w:tab w:val="left" w:pos="2510"/>
        </w:tabs>
        <w:jc w:val="center"/>
        <w:rPr>
          <w:rFonts w:eastAsia="Times New Roman" w:cstheme="minorHAnsi"/>
          <w:b/>
          <w:caps/>
          <w:sz w:val="22"/>
          <w:szCs w:val="22"/>
        </w:rPr>
      </w:pPr>
      <w:r w:rsidRPr="008F0AE8">
        <w:rPr>
          <w:rFonts w:eastAsia="Times New Roman" w:cstheme="minorHAnsi"/>
          <w:b/>
          <w:caps/>
          <w:sz w:val="22"/>
          <w:szCs w:val="22"/>
        </w:rPr>
        <w:t>Scoring Rubric</w:t>
      </w:r>
    </w:p>
    <w:p w14:paraId="4029E350" w14:textId="4C5228AB" w:rsidR="00723198" w:rsidRPr="008F0AE8" w:rsidRDefault="00723198" w:rsidP="666DAC0A">
      <w:pPr>
        <w:jc w:val="center"/>
        <w:rPr>
          <w:b/>
          <w:bCs/>
          <w:sz w:val="22"/>
          <w:szCs w:val="22"/>
        </w:rPr>
      </w:pPr>
      <w:r w:rsidRPr="666DAC0A">
        <w:rPr>
          <w:b/>
          <w:bCs/>
          <w:sz w:val="22"/>
          <w:szCs w:val="22"/>
        </w:rPr>
        <w:t xml:space="preserve">FY </w:t>
      </w:r>
      <w:r w:rsidR="00977662" w:rsidRPr="666DAC0A">
        <w:rPr>
          <w:b/>
          <w:bCs/>
          <w:sz w:val="22"/>
          <w:szCs w:val="22"/>
        </w:rPr>
        <w:t>202</w:t>
      </w:r>
      <w:r w:rsidR="00977662">
        <w:rPr>
          <w:b/>
          <w:bCs/>
          <w:sz w:val="22"/>
          <w:szCs w:val="22"/>
        </w:rPr>
        <w:t>2</w:t>
      </w:r>
      <w:r w:rsidR="00977662" w:rsidRPr="666DAC0A">
        <w:rPr>
          <w:b/>
          <w:bCs/>
          <w:sz w:val="22"/>
          <w:szCs w:val="22"/>
        </w:rPr>
        <w:t xml:space="preserve"> </w:t>
      </w:r>
      <w:r w:rsidRPr="666DAC0A">
        <w:rPr>
          <w:b/>
          <w:bCs/>
          <w:caps/>
          <w:sz w:val="22"/>
          <w:szCs w:val="22"/>
        </w:rPr>
        <w:t xml:space="preserve">Comprehensive literacy state development </w:t>
      </w:r>
      <w:r w:rsidR="3752E9B9" w:rsidRPr="666DAC0A">
        <w:rPr>
          <w:b/>
          <w:bCs/>
          <w:caps/>
          <w:sz w:val="22"/>
          <w:szCs w:val="22"/>
        </w:rPr>
        <w:t xml:space="preserve">Kindergarten through </w:t>
      </w:r>
      <w:r w:rsidR="00C2026A">
        <w:rPr>
          <w:b/>
          <w:bCs/>
          <w:caps/>
          <w:sz w:val="22"/>
          <w:szCs w:val="22"/>
        </w:rPr>
        <w:t xml:space="preserve">Grade </w:t>
      </w:r>
      <w:r w:rsidR="3752E9B9" w:rsidRPr="666DAC0A">
        <w:rPr>
          <w:b/>
          <w:bCs/>
          <w:caps/>
          <w:sz w:val="22"/>
          <w:szCs w:val="22"/>
        </w:rPr>
        <w:t>12 sub</w:t>
      </w:r>
      <w:r w:rsidRPr="666DAC0A">
        <w:rPr>
          <w:b/>
          <w:bCs/>
          <w:caps/>
          <w:sz w:val="22"/>
          <w:szCs w:val="22"/>
        </w:rPr>
        <w:t>grant</w:t>
      </w:r>
    </w:p>
    <w:p w14:paraId="22025C71" w14:textId="77777777" w:rsidR="00723198" w:rsidRPr="008F0AE8" w:rsidRDefault="00723198" w:rsidP="00723198">
      <w:pPr>
        <w:jc w:val="center"/>
        <w:rPr>
          <w:rFonts w:cstheme="minorHAnsi"/>
          <w:b/>
          <w:sz w:val="22"/>
          <w:szCs w:val="22"/>
        </w:rPr>
      </w:pPr>
    </w:p>
    <w:p w14:paraId="4FA10F80" w14:textId="77777777" w:rsidR="00723198" w:rsidRPr="008F0AE8" w:rsidRDefault="00723198" w:rsidP="00723198">
      <w:pPr>
        <w:pStyle w:val="NoSpacing"/>
        <w:rPr>
          <w:rFonts w:cstheme="minorHAnsi"/>
        </w:rPr>
      </w:pPr>
      <w:r w:rsidRPr="008F0AE8">
        <w:rPr>
          <w:rFonts w:cstheme="minorHAnsi"/>
        </w:rPr>
        <w:t>Applications will be objectively reviewed and scored again</w:t>
      </w:r>
      <w:bookmarkStart w:id="7" w:name="_Toc347151099"/>
      <w:r w:rsidRPr="008F0AE8">
        <w:rPr>
          <w:rFonts w:cstheme="minorHAnsi"/>
        </w:rPr>
        <w:t>st the criteria outlined below:</w:t>
      </w:r>
    </w:p>
    <w:p w14:paraId="70DC8108" w14:textId="77777777" w:rsidR="00723198" w:rsidRPr="008F0AE8" w:rsidRDefault="00723198" w:rsidP="00723198">
      <w:pPr>
        <w:pStyle w:val="NoSpacing"/>
        <w:rPr>
          <w:rFonts w:cstheme="minorHAnsi"/>
        </w:rPr>
      </w:pP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310"/>
        <w:gridCol w:w="4860"/>
      </w:tblGrid>
      <w:tr w:rsidR="00723198" w:rsidRPr="008F0AE8" w14:paraId="2FD10F06" w14:textId="77777777" w:rsidTr="008C7944">
        <w:tc>
          <w:tcPr>
            <w:tcW w:w="13878" w:type="dxa"/>
            <w:gridSpan w:val="3"/>
            <w:tcBorders>
              <w:bottom w:val="single" w:sz="4" w:space="0" w:color="000000"/>
            </w:tcBorders>
            <w:shd w:val="clear" w:color="auto" w:fill="8DB3E2"/>
          </w:tcPr>
          <w:p w14:paraId="564F0073" w14:textId="2D260A19" w:rsidR="00723198" w:rsidRPr="008F0AE8" w:rsidRDefault="00723198" w:rsidP="00812E95">
            <w:pPr>
              <w:rPr>
                <w:rFonts w:cstheme="minorHAnsi"/>
                <w:b/>
                <w:sz w:val="22"/>
                <w:szCs w:val="22"/>
              </w:rPr>
            </w:pPr>
            <w:r w:rsidRPr="008F0AE8">
              <w:rPr>
                <w:rFonts w:cstheme="minorHAnsi"/>
                <w:b/>
                <w:sz w:val="22"/>
                <w:szCs w:val="22"/>
              </w:rPr>
              <w:t xml:space="preserve">SECTION A- Program Features (Maximum </w:t>
            </w:r>
            <w:r w:rsidR="00812E95">
              <w:rPr>
                <w:rFonts w:cstheme="minorHAnsi"/>
                <w:b/>
                <w:sz w:val="22"/>
                <w:szCs w:val="22"/>
              </w:rPr>
              <w:t>4</w:t>
            </w:r>
            <w:r w:rsidRPr="008F0AE8">
              <w:rPr>
                <w:rFonts w:cstheme="minorHAnsi"/>
                <w:b/>
                <w:sz w:val="22"/>
                <w:szCs w:val="22"/>
              </w:rPr>
              <w:t>0 points)</w:t>
            </w:r>
          </w:p>
        </w:tc>
      </w:tr>
      <w:tr w:rsidR="00723198" w:rsidRPr="008F0AE8" w14:paraId="0CA1C58E" w14:textId="77777777" w:rsidTr="008C7944">
        <w:tc>
          <w:tcPr>
            <w:tcW w:w="13878" w:type="dxa"/>
            <w:gridSpan w:val="3"/>
            <w:shd w:val="clear" w:color="auto" w:fill="D6E3BC" w:themeFill="accent3" w:themeFillTint="66"/>
          </w:tcPr>
          <w:p w14:paraId="023A2B74" w14:textId="77777777" w:rsidR="00723198" w:rsidRPr="008F0AE8" w:rsidRDefault="00723198" w:rsidP="008C7944">
            <w:pPr>
              <w:rPr>
                <w:rFonts w:cstheme="minorHAnsi"/>
                <w:b/>
                <w:sz w:val="22"/>
                <w:szCs w:val="22"/>
              </w:rPr>
            </w:pPr>
            <w:r w:rsidRPr="008F0AE8">
              <w:rPr>
                <w:rFonts w:cstheme="minorHAnsi"/>
                <w:b/>
                <w:sz w:val="22"/>
                <w:szCs w:val="22"/>
              </w:rPr>
              <w:t>Grant Requirements</w:t>
            </w:r>
          </w:p>
        </w:tc>
      </w:tr>
      <w:tr w:rsidR="00723198" w:rsidRPr="008F0AE8" w14:paraId="4D4145A8" w14:textId="77777777" w:rsidTr="008C7944">
        <w:tc>
          <w:tcPr>
            <w:tcW w:w="13878" w:type="dxa"/>
            <w:gridSpan w:val="3"/>
            <w:shd w:val="clear" w:color="auto" w:fill="auto"/>
          </w:tcPr>
          <w:p w14:paraId="352485D9" w14:textId="1966F0D6" w:rsidR="00723198" w:rsidRPr="008F0AE8" w:rsidRDefault="00A97E6A" w:rsidP="008C7944">
            <w:pPr>
              <w:pStyle w:val="BodyText"/>
              <w:rPr>
                <w:rFonts w:asciiTheme="minorHAnsi" w:hAnsiTheme="minorHAnsi" w:cstheme="minorHAnsi"/>
                <w:sz w:val="22"/>
                <w:szCs w:val="22"/>
              </w:rPr>
            </w:pPr>
            <w:r>
              <w:rPr>
                <w:rFonts w:asciiTheme="minorHAnsi" w:hAnsiTheme="minorHAnsi" w:cstheme="minorHAnsi"/>
                <w:sz w:val="22"/>
                <w:szCs w:val="22"/>
              </w:rPr>
              <w:t>This grant requires that</w:t>
            </w:r>
            <w:r w:rsidR="00723198" w:rsidRPr="008F0AE8">
              <w:rPr>
                <w:rFonts w:asciiTheme="minorHAnsi" w:hAnsiTheme="minorHAnsi" w:cstheme="minorHAnsi"/>
                <w:sz w:val="22"/>
                <w:szCs w:val="22"/>
              </w:rPr>
              <w:t xml:space="preserve"> the grantee demonstrate an ability to establish and sustain the following components:  </w:t>
            </w:r>
          </w:p>
          <w:p w14:paraId="552F9536" w14:textId="77777777" w:rsidR="00723198" w:rsidRPr="008F0AE8" w:rsidRDefault="00723198" w:rsidP="00660E3F">
            <w:pPr>
              <w:pStyle w:val="ListParagraph"/>
              <w:numPr>
                <w:ilvl w:val="1"/>
                <w:numId w:val="14"/>
              </w:numPr>
              <w:spacing w:after="0"/>
              <w:rPr>
                <w:rFonts w:eastAsia="Times New Roman" w:cstheme="minorHAnsi"/>
                <w:b/>
              </w:rPr>
            </w:pPr>
            <w:r w:rsidRPr="008F0AE8">
              <w:rPr>
                <w:rFonts w:eastAsia="Times New Roman" w:cstheme="minorHAnsi"/>
                <w:b/>
              </w:rPr>
              <w:t>LEA literacy plan.</w:t>
            </w:r>
            <w:r w:rsidRPr="008F0AE8">
              <w:rPr>
                <w:rFonts w:eastAsia="Times New Roman" w:cstheme="minorHAnsi"/>
              </w:rPr>
              <w:t xml:space="preserve"> LEAs must submit an approved literacy plan that they will implement for all schools that includes (a) a needs assessment to identify gaps in K-12 literacy for at-risk students, English learners, and students with disabilities; (b) stakeholder input to create guiding principles for literacy interventions; (c) evidence-based strategies for improving literacy outcomes for at-risk students and special populations; and (d) a timeline for implementation.  Provide an explanation of how LEAs will implement and monitor progress of selected schools using the literacy plan.</w:t>
            </w:r>
          </w:p>
          <w:p w14:paraId="1D7C1CD6" w14:textId="1E5A5F6E" w:rsidR="00723198" w:rsidRPr="008F0AE8" w:rsidRDefault="00723198" w:rsidP="00660E3F">
            <w:pPr>
              <w:pStyle w:val="ListParagraph"/>
              <w:numPr>
                <w:ilvl w:val="1"/>
                <w:numId w:val="14"/>
              </w:numPr>
              <w:spacing w:after="0"/>
              <w:rPr>
                <w:rFonts w:eastAsia="Times New Roman" w:cstheme="minorHAnsi"/>
              </w:rPr>
            </w:pPr>
            <w:r w:rsidRPr="008F0AE8">
              <w:rPr>
                <w:rFonts w:cstheme="minorHAnsi"/>
                <w:b/>
              </w:rPr>
              <w:t xml:space="preserve">School selection. </w:t>
            </w:r>
            <w:r w:rsidR="004740AE" w:rsidRPr="666DAC0A">
              <w:rPr>
                <w:rFonts w:asciiTheme="majorHAnsi" w:hAnsiTheme="majorHAnsi" w:cstheme="majorBidi"/>
              </w:rPr>
              <w:t>Demonstrate an equitable selection process for schools based on literacy needs</w:t>
            </w:r>
            <w:r w:rsidR="004740AE">
              <w:rPr>
                <w:rFonts w:asciiTheme="majorHAnsi" w:hAnsiTheme="majorHAnsi" w:cstheme="majorBidi"/>
              </w:rPr>
              <w:t xml:space="preserve"> and include </w:t>
            </w:r>
            <w:r w:rsidR="004740AE">
              <w:rPr>
                <w:noProof/>
              </w:rPr>
              <w:t xml:space="preserve">a </w:t>
            </w:r>
            <w:r w:rsidR="004740AE" w:rsidRPr="001B7A1A">
              <w:rPr>
                <w:rFonts w:asciiTheme="majorHAnsi" w:hAnsiTheme="majorHAnsi"/>
                <w:noProof/>
              </w:rPr>
              <w:t xml:space="preserve">description of the steps </w:t>
            </w:r>
            <w:r w:rsidR="004740AE">
              <w:rPr>
                <w:rFonts w:asciiTheme="majorHAnsi" w:hAnsiTheme="majorHAnsi"/>
                <w:noProof/>
              </w:rPr>
              <w:t>taken</w:t>
            </w:r>
            <w:r w:rsidR="004740AE" w:rsidRPr="001B7A1A">
              <w:rPr>
                <w:rFonts w:asciiTheme="majorHAnsi" w:hAnsiTheme="majorHAnsi"/>
                <w:noProof/>
              </w:rPr>
              <w:t xml:space="preserve"> to ensure equitable access to, and participation in, </w:t>
            </w:r>
            <w:r w:rsidR="004740AE">
              <w:rPr>
                <w:rFonts w:asciiTheme="majorHAnsi" w:hAnsiTheme="majorHAnsi"/>
                <w:noProof/>
              </w:rPr>
              <w:t>the literacy</w:t>
            </w:r>
            <w:r w:rsidR="004740AE" w:rsidRPr="001B7A1A">
              <w:rPr>
                <w:rFonts w:asciiTheme="majorHAnsi" w:hAnsiTheme="majorHAnsi"/>
                <w:noProof/>
              </w:rPr>
              <w:t xml:space="preserve"> program for students, teachers, and other program beneficiaries with special needs</w:t>
            </w:r>
            <w:r w:rsidR="004740AE" w:rsidRPr="001B7A1A">
              <w:rPr>
                <w:rFonts w:asciiTheme="majorHAnsi" w:hAnsiTheme="majorHAnsi" w:cstheme="majorBidi"/>
              </w:rPr>
              <w:t>.</w:t>
            </w:r>
            <w:r w:rsidR="004740AE" w:rsidRPr="666DAC0A">
              <w:rPr>
                <w:rFonts w:asciiTheme="majorHAnsi" w:hAnsiTheme="majorHAnsi" w:cstheme="majorBidi"/>
              </w:rPr>
              <w:t xml:space="preserve"> Considerations can include the OSSE STAR Framework, PARCC performance data, school diagnostic assessments, and other assessments. Grantees will provide documentation on how the data informed school selection. For LEAs consisting of a small number of school sites who plan to include ALL school sites in CLSDK12 grant activities, this section should describe the data collection process used to inform this application, and provide an explanation for any differences in grant activities across schools, as relevant.</w:t>
            </w:r>
          </w:p>
          <w:p w14:paraId="3D6B023A" w14:textId="23FF1DE5" w:rsidR="00723198" w:rsidRPr="008F0AE8" w:rsidRDefault="00723198">
            <w:pPr>
              <w:pStyle w:val="ListParagraph"/>
              <w:numPr>
                <w:ilvl w:val="1"/>
                <w:numId w:val="14"/>
              </w:numPr>
              <w:spacing w:after="0"/>
              <w:rPr>
                <w:rFonts w:eastAsia="Times New Roman" w:cstheme="minorHAnsi"/>
              </w:rPr>
            </w:pPr>
            <w:r w:rsidRPr="008F0AE8">
              <w:rPr>
                <w:rFonts w:cstheme="minorHAnsi"/>
                <w:b/>
              </w:rPr>
              <w:t>Understanding of the school and student</w:t>
            </w:r>
            <w:r w:rsidR="004740AE">
              <w:rPr>
                <w:rFonts w:cstheme="minorHAnsi"/>
                <w:b/>
              </w:rPr>
              <w:t>s’</w:t>
            </w:r>
            <w:r w:rsidRPr="008F0AE8">
              <w:rPr>
                <w:rFonts w:cstheme="minorHAnsi"/>
                <w:b/>
              </w:rPr>
              <w:t xml:space="preserve"> needs.</w:t>
            </w:r>
            <w:r w:rsidRPr="008F0AE8">
              <w:rPr>
                <w:rFonts w:cstheme="minorHAnsi"/>
              </w:rPr>
              <w:t xml:space="preserve">  </w:t>
            </w:r>
            <w:r w:rsidR="004740AE" w:rsidRPr="666DAC0A">
              <w:rPr>
                <w:rFonts w:asciiTheme="majorHAnsi" w:hAnsiTheme="majorHAnsi" w:cstheme="majorBidi"/>
              </w:rPr>
              <w:t>Describe the needs assessment that was conducted and the subsequent data that were collected to identify how funds will be used to inform comprehensive literacy instruction aligned to the science of reading (e.g., PARCC data, benchmark data, community surveys)</w:t>
            </w:r>
            <w:r w:rsidR="004740AE">
              <w:rPr>
                <w:rFonts w:asciiTheme="majorHAnsi" w:hAnsiTheme="majorHAnsi" w:cstheme="majorBidi"/>
              </w:rPr>
              <w:t xml:space="preserve"> and how children in need of literacy interventions or other support services are identified</w:t>
            </w:r>
            <w:r w:rsidR="004740AE" w:rsidRPr="666DAC0A">
              <w:rPr>
                <w:rFonts w:asciiTheme="majorHAnsi" w:hAnsiTheme="majorHAnsi" w:cstheme="majorBidi"/>
              </w:rPr>
              <w:t>.</w:t>
            </w:r>
            <w:r w:rsidR="004740AE" w:rsidRPr="666DAC0A">
              <w:rPr>
                <w:rFonts w:asciiTheme="majorHAnsi" w:eastAsia="Times New Roman" w:hAnsiTheme="majorHAnsi" w:cstheme="majorBidi"/>
              </w:rPr>
              <w:t xml:space="preserve"> Provide an explanation of the extent to which your proposed program will serve students with disabilities</w:t>
            </w:r>
            <w:r w:rsidR="004740AE">
              <w:rPr>
                <w:rFonts w:asciiTheme="majorHAnsi" w:eastAsia="Times New Roman" w:hAnsiTheme="majorHAnsi" w:cstheme="majorBidi"/>
              </w:rPr>
              <w:t>,</w:t>
            </w:r>
            <w:r w:rsidR="004740AE" w:rsidRPr="666DAC0A">
              <w:rPr>
                <w:rFonts w:asciiTheme="majorHAnsi" w:eastAsia="Times New Roman" w:hAnsiTheme="majorHAnsi" w:cstheme="majorBidi"/>
              </w:rPr>
              <w:t xml:space="preserve"> English learners</w:t>
            </w:r>
            <w:r w:rsidR="004740AE">
              <w:rPr>
                <w:rFonts w:asciiTheme="majorHAnsi" w:eastAsia="Times New Roman" w:hAnsiTheme="majorHAnsi" w:cstheme="majorBidi"/>
              </w:rPr>
              <w:t>, and other students in need of literacy interventions or support services</w:t>
            </w:r>
            <w:r w:rsidR="004740AE" w:rsidRPr="666DAC0A">
              <w:rPr>
                <w:rFonts w:asciiTheme="majorHAnsi" w:eastAsia="Times New Roman" w:hAnsiTheme="majorHAnsi" w:cstheme="majorBidi"/>
              </w:rPr>
              <w:t>.</w:t>
            </w:r>
          </w:p>
        </w:tc>
      </w:tr>
      <w:tr w:rsidR="00723198" w:rsidRPr="008F0AE8" w14:paraId="213FB9C3" w14:textId="77777777" w:rsidTr="008C7944">
        <w:trPr>
          <w:trHeight w:val="120"/>
        </w:trPr>
        <w:tc>
          <w:tcPr>
            <w:tcW w:w="3708" w:type="dxa"/>
            <w:shd w:val="clear" w:color="auto" w:fill="FBD4B4" w:themeFill="accent6" w:themeFillTint="66"/>
          </w:tcPr>
          <w:p w14:paraId="5C1A2F06" w14:textId="77777777" w:rsidR="00723198" w:rsidRPr="008F0AE8" w:rsidRDefault="00723198" w:rsidP="008C7944">
            <w:pPr>
              <w:rPr>
                <w:rFonts w:cstheme="minorHAnsi"/>
                <w:b/>
                <w:sz w:val="22"/>
                <w:szCs w:val="22"/>
              </w:rPr>
            </w:pPr>
            <w:r w:rsidRPr="008F0AE8">
              <w:rPr>
                <w:rFonts w:cstheme="minorHAnsi"/>
                <w:b/>
                <w:sz w:val="22"/>
                <w:szCs w:val="22"/>
              </w:rPr>
              <w:lastRenderedPageBreak/>
              <w:t>Fails to meet criterion- Response does not address all required elements outlined in this section.</w:t>
            </w:r>
          </w:p>
        </w:tc>
        <w:tc>
          <w:tcPr>
            <w:tcW w:w="5310" w:type="dxa"/>
            <w:shd w:val="clear" w:color="auto" w:fill="FBD4B4" w:themeFill="accent6" w:themeFillTint="66"/>
          </w:tcPr>
          <w:p w14:paraId="738ACFB8" w14:textId="77777777" w:rsidR="00723198" w:rsidRPr="008F0AE8" w:rsidRDefault="00723198" w:rsidP="008C7944">
            <w:pPr>
              <w:rPr>
                <w:rFonts w:cstheme="minorHAnsi"/>
                <w:b/>
                <w:sz w:val="22"/>
                <w:szCs w:val="22"/>
              </w:rPr>
            </w:pPr>
            <w:r w:rsidRPr="008F0AE8">
              <w:rPr>
                <w:rFonts w:cstheme="minorHAnsi"/>
                <w:b/>
                <w:sz w:val="22"/>
                <w:szCs w:val="22"/>
              </w:rPr>
              <w:t>Minimally meets criterion- Response provided, but answers do not demonstrate sufficient evidence of clear understanding of the responsibilities as outlined in this section.</w:t>
            </w:r>
          </w:p>
        </w:tc>
        <w:tc>
          <w:tcPr>
            <w:tcW w:w="4860" w:type="dxa"/>
            <w:shd w:val="clear" w:color="auto" w:fill="FBD4B4" w:themeFill="accent6" w:themeFillTint="66"/>
          </w:tcPr>
          <w:p w14:paraId="2F4FBE2E" w14:textId="77777777" w:rsidR="00723198" w:rsidRPr="008F0AE8" w:rsidRDefault="00723198" w:rsidP="008C7944">
            <w:pPr>
              <w:rPr>
                <w:rFonts w:cstheme="minorHAnsi"/>
                <w:b/>
                <w:sz w:val="22"/>
                <w:szCs w:val="22"/>
              </w:rPr>
            </w:pPr>
            <w:r w:rsidRPr="008F0AE8">
              <w:rPr>
                <w:rFonts w:cstheme="minorHAnsi"/>
                <w:b/>
                <w:sz w:val="22"/>
                <w:szCs w:val="22"/>
              </w:rPr>
              <w:t>Substantially meets criterion- Response addresses all required elements and provides clear understanding of the grantee responsibilities as outlined in this section.</w:t>
            </w:r>
          </w:p>
        </w:tc>
      </w:tr>
      <w:tr w:rsidR="00723198" w:rsidRPr="008F0AE8" w14:paraId="431F5BAD" w14:textId="77777777" w:rsidTr="008C7944">
        <w:trPr>
          <w:trHeight w:val="120"/>
        </w:trPr>
        <w:tc>
          <w:tcPr>
            <w:tcW w:w="3708" w:type="dxa"/>
            <w:shd w:val="clear" w:color="auto" w:fill="FBD4B4" w:themeFill="accent6" w:themeFillTint="66"/>
          </w:tcPr>
          <w:p w14:paraId="24C63985" w14:textId="243EDBE2" w:rsidR="00723198" w:rsidRPr="008F0AE8" w:rsidRDefault="00A10B08" w:rsidP="008C7944">
            <w:pPr>
              <w:jc w:val="center"/>
              <w:rPr>
                <w:rFonts w:cstheme="minorHAnsi"/>
                <w:b/>
                <w:sz w:val="22"/>
                <w:szCs w:val="22"/>
              </w:rPr>
            </w:pPr>
            <w:r>
              <w:rPr>
                <w:rFonts w:cstheme="minorHAnsi"/>
                <w:b/>
                <w:sz w:val="22"/>
                <w:szCs w:val="22"/>
              </w:rPr>
              <w:t>8</w:t>
            </w:r>
          </w:p>
        </w:tc>
        <w:tc>
          <w:tcPr>
            <w:tcW w:w="5310" w:type="dxa"/>
            <w:shd w:val="clear" w:color="auto" w:fill="FBD4B4" w:themeFill="accent6" w:themeFillTint="66"/>
          </w:tcPr>
          <w:p w14:paraId="63996853" w14:textId="7B12A271" w:rsidR="00723198" w:rsidRPr="008F0AE8" w:rsidRDefault="00A10B08" w:rsidP="008C7944">
            <w:pPr>
              <w:jc w:val="center"/>
              <w:rPr>
                <w:rFonts w:cstheme="minorHAnsi"/>
                <w:b/>
                <w:sz w:val="22"/>
                <w:szCs w:val="22"/>
              </w:rPr>
            </w:pPr>
            <w:r>
              <w:rPr>
                <w:rFonts w:cstheme="minorHAnsi"/>
                <w:b/>
                <w:sz w:val="22"/>
                <w:szCs w:val="22"/>
              </w:rPr>
              <w:t>16</w:t>
            </w:r>
          </w:p>
        </w:tc>
        <w:tc>
          <w:tcPr>
            <w:tcW w:w="4860" w:type="dxa"/>
            <w:shd w:val="clear" w:color="auto" w:fill="FBD4B4" w:themeFill="accent6" w:themeFillTint="66"/>
          </w:tcPr>
          <w:p w14:paraId="0F441D29" w14:textId="2CAC9893" w:rsidR="00723198" w:rsidRPr="008F0AE8" w:rsidRDefault="00A10B08" w:rsidP="008C7944">
            <w:pPr>
              <w:jc w:val="center"/>
              <w:rPr>
                <w:rFonts w:cstheme="minorHAnsi"/>
                <w:b/>
                <w:sz w:val="22"/>
                <w:szCs w:val="22"/>
              </w:rPr>
            </w:pPr>
            <w:r>
              <w:rPr>
                <w:rFonts w:cstheme="minorHAnsi"/>
                <w:b/>
                <w:sz w:val="22"/>
                <w:szCs w:val="22"/>
              </w:rPr>
              <w:t>2</w:t>
            </w:r>
            <w:r w:rsidR="00723198" w:rsidRPr="008F0AE8">
              <w:rPr>
                <w:rFonts w:cstheme="minorHAnsi"/>
                <w:b/>
                <w:sz w:val="22"/>
                <w:szCs w:val="22"/>
              </w:rPr>
              <w:t>0</w:t>
            </w:r>
          </w:p>
        </w:tc>
      </w:tr>
      <w:tr w:rsidR="00723198" w:rsidRPr="008F0AE8" w14:paraId="7854B3C5" w14:textId="77777777" w:rsidTr="008C7944">
        <w:tc>
          <w:tcPr>
            <w:tcW w:w="13878" w:type="dxa"/>
            <w:gridSpan w:val="3"/>
            <w:shd w:val="clear" w:color="auto" w:fill="auto"/>
          </w:tcPr>
          <w:p w14:paraId="250CD504" w14:textId="77777777" w:rsidR="00723198" w:rsidRPr="008F0AE8" w:rsidRDefault="00723198" w:rsidP="008C7944">
            <w:pPr>
              <w:rPr>
                <w:rFonts w:cstheme="minorHAnsi"/>
                <w:i/>
                <w:sz w:val="22"/>
                <w:szCs w:val="22"/>
              </w:rPr>
            </w:pPr>
            <w:r w:rsidRPr="008F0AE8">
              <w:rPr>
                <w:rFonts w:cstheme="minorHAnsi"/>
                <w:i/>
                <w:sz w:val="22"/>
                <w:szCs w:val="22"/>
              </w:rPr>
              <w:t>Strengths:</w:t>
            </w:r>
          </w:p>
        </w:tc>
      </w:tr>
      <w:tr w:rsidR="00723198" w:rsidRPr="008F0AE8" w14:paraId="58C01636" w14:textId="77777777" w:rsidTr="008C7944">
        <w:tc>
          <w:tcPr>
            <w:tcW w:w="13878" w:type="dxa"/>
            <w:gridSpan w:val="3"/>
            <w:shd w:val="clear" w:color="auto" w:fill="auto"/>
          </w:tcPr>
          <w:p w14:paraId="64818B0B" w14:textId="77777777" w:rsidR="00723198" w:rsidRPr="008F0AE8" w:rsidRDefault="00723198" w:rsidP="008C7944">
            <w:pPr>
              <w:rPr>
                <w:rFonts w:cstheme="minorHAnsi"/>
                <w:i/>
                <w:sz w:val="22"/>
                <w:szCs w:val="22"/>
              </w:rPr>
            </w:pPr>
            <w:r w:rsidRPr="008F0AE8">
              <w:rPr>
                <w:rFonts w:cstheme="minorHAnsi"/>
                <w:i/>
                <w:sz w:val="22"/>
                <w:szCs w:val="22"/>
              </w:rPr>
              <w:t>Weaknesses:</w:t>
            </w:r>
          </w:p>
        </w:tc>
      </w:tr>
      <w:tr w:rsidR="00723198" w:rsidRPr="008F0AE8" w14:paraId="7932AEC8" w14:textId="77777777" w:rsidTr="008C7944">
        <w:tc>
          <w:tcPr>
            <w:tcW w:w="13878" w:type="dxa"/>
            <w:gridSpan w:val="3"/>
            <w:shd w:val="clear" w:color="auto" w:fill="D6E3BC"/>
          </w:tcPr>
          <w:p w14:paraId="5C210110" w14:textId="77777777" w:rsidR="00723198" w:rsidRPr="008F0AE8" w:rsidRDefault="00723198" w:rsidP="008C7944">
            <w:pPr>
              <w:rPr>
                <w:rFonts w:cstheme="minorHAnsi"/>
                <w:sz w:val="22"/>
                <w:szCs w:val="22"/>
              </w:rPr>
            </w:pPr>
            <w:r w:rsidRPr="008F0AE8">
              <w:rPr>
                <w:rFonts w:cstheme="minorHAnsi"/>
                <w:b/>
                <w:sz w:val="22"/>
                <w:szCs w:val="22"/>
              </w:rPr>
              <w:t>Program Goals</w:t>
            </w:r>
          </w:p>
        </w:tc>
      </w:tr>
      <w:tr w:rsidR="00723198" w:rsidRPr="008F0AE8" w14:paraId="3E61F089" w14:textId="77777777" w:rsidTr="008C7944">
        <w:trPr>
          <w:trHeight w:val="737"/>
        </w:trPr>
        <w:tc>
          <w:tcPr>
            <w:tcW w:w="13878" w:type="dxa"/>
            <w:gridSpan w:val="3"/>
            <w:tcBorders>
              <w:bottom w:val="single" w:sz="4" w:space="0" w:color="000000"/>
            </w:tcBorders>
          </w:tcPr>
          <w:p w14:paraId="2868250B" w14:textId="77777777" w:rsidR="00723198" w:rsidRPr="008F0AE8" w:rsidRDefault="00723198" w:rsidP="008C7944">
            <w:pPr>
              <w:pStyle w:val="BodyText"/>
              <w:rPr>
                <w:rFonts w:asciiTheme="minorHAnsi" w:hAnsiTheme="minorHAnsi" w:cstheme="minorHAnsi"/>
                <w:bCs/>
                <w:sz w:val="22"/>
                <w:szCs w:val="22"/>
              </w:rPr>
            </w:pPr>
            <w:r w:rsidRPr="008F0AE8">
              <w:rPr>
                <w:rFonts w:asciiTheme="minorHAnsi" w:hAnsiTheme="minorHAnsi" w:cstheme="minorHAnsi"/>
                <w:bCs/>
                <w:sz w:val="22"/>
                <w:szCs w:val="22"/>
              </w:rPr>
              <w:t>List the program’s three (3) overarching goals.  In defining the goals, include student-level performance goals as well as program-level performance goals.  Describe how the goals will be used as a basis to measure the effectiveness of the literacy interventions.</w:t>
            </w:r>
          </w:p>
        </w:tc>
      </w:tr>
      <w:tr w:rsidR="00723198" w:rsidRPr="008F0AE8" w14:paraId="70C0077E" w14:textId="77777777" w:rsidTr="008C7944">
        <w:tc>
          <w:tcPr>
            <w:tcW w:w="3708" w:type="dxa"/>
            <w:shd w:val="clear" w:color="auto" w:fill="FBD4B4"/>
          </w:tcPr>
          <w:p w14:paraId="4E5593EE" w14:textId="77777777" w:rsidR="00723198" w:rsidRPr="008F0AE8" w:rsidRDefault="00723198" w:rsidP="008C7944">
            <w:pPr>
              <w:rPr>
                <w:rFonts w:cstheme="minorHAnsi"/>
                <w:b/>
                <w:sz w:val="22"/>
                <w:szCs w:val="22"/>
              </w:rPr>
            </w:pPr>
            <w:r w:rsidRPr="008F0AE8">
              <w:rPr>
                <w:rFonts w:cstheme="minorHAnsi"/>
                <w:b/>
                <w:sz w:val="22"/>
                <w:szCs w:val="22"/>
              </w:rPr>
              <w:t>Fails to meet criterion- Response did not provide three goals</w:t>
            </w:r>
          </w:p>
        </w:tc>
        <w:tc>
          <w:tcPr>
            <w:tcW w:w="5310" w:type="dxa"/>
            <w:shd w:val="clear" w:color="auto" w:fill="FBD4B4"/>
          </w:tcPr>
          <w:p w14:paraId="4418FB56" w14:textId="77777777" w:rsidR="00723198" w:rsidRPr="008F0AE8" w:rsidRDefault="00723198" w:rsidP="008C7944">
            <w:pPr>
              <w:rPr>
                <w:rFonts w:cstheme="minorHAnsi"/>
                <w:b/>
                <w:sz w:val="22"/>
                <w:szCs w:val="22"/>
              </w:rPr>
            </w:pPr>
            <w:r w:rsidRPr="008F0AE8">
              <w:rPr>
                <w:rFonts w:cstheme="minorHAnsi"/>
                <w:b/>
                <w:sz w:val="22"/>
                <w:szCs w:val="22"/>
              </w:rPr>
              <w:t>Minimally meets criterion- Response provides three required goals but goals are not aligned to measurement of student level performance</w:t>
            </w:r>
          </w:p>
        </w:tc>
        <w:tc>
          <w:tcPr>
            <w:tcW w:w="4860" w:type="dxa"/>
            <w:shd w:val="clear" w:color="auto" w:fill="FBD4B4"/>
          </w:tcPr>
          <w:p w14:paraId="0D6EDEF9" w14:textId="77777777" w:rsidR="00723198" w:rsidRPr="008F0AE8" w:rsidRDefault="00723198" w:rsidP="008C7944">
            <w:pPr>
              <w:rPr>
                <w:rFonts w:cstheme="minorHAnsi"/>
                <w:b/>
                <w:sz w:val="22"/>
                <w:szCs w:val="22"/>
              </w:rPr>
            </w:pPr>
            <w:r w:rsidRPr="008F0AE8">
              <w:rPr>
                <w:rFonts w:cstheme="minorHAnsi"/>
                <w:b/>
                <w:sz w:val="22"/>
                <w:szCs w:val="22"/>
              </w:rPr>
              <w:t>Substantially meets criterion-</w:t>
            </w:r>
          </w:p>
          <w:p w14:paraId="716CA9EE" w14:textId="77777777" w:rsidR="00723198" w:rsidRPr="008F0AE8" w:rsidRDefault="00723198" w:rsidP="008C7944">
            <w:pPr>
              <w:rPr>
                <w:rFonts w:cstheme="minorHAnsi"/>
                <w:b/>
                <w:sz w:val="22"/>
                <w:szCs w:val="22"/>
              </w:rPr>
            </w:pPr>
            <w:r w:rsidRPr="008F0AE8">
              <w:rPr>
                <w:rFonts w:cstheme="minorHAnsi"/>
                <w:b/>
                <w:sz w:val="22"/>
                <w:szCs w:val="22"/>
              </w:rPr>
              <w:t>Response provides three required goals and clearly describes alignment to student-level performance and program level performance</w:t>
            </w:r>
          </w:p>
        </w:tc>
      </w:tr>
      <w:tr w:rsidR="00723198" w:rsidRPr="008F0AE8" w14:paraId="5011D590" w14:textId="77777777" w:rsidTr="008C7944">
        <w:tc>
          <w:tcPr>
            <w:tcW w:w="3708" w:type="dxa"/>
            <w:shd w:val="clear" w:color="auto" w:fill="FBD4B4"/>
          </w:tcPr>
          <w:p w14:paraId="11EC6CAE" w14:textId="21BF0E10" w:rsidR="00723198" w:rsidRPr="008F0AE8" w:rsidRDefault="00812E95" w:rsidP="008C7944">
            <w:pPr>
              <w:jc w:val="center"/>
              <w:rPr>
                <w:rFonts w:cstheme="minorHAnsi"/>
                <w:b/>
                <w:sz w:val="22"/>
                <w:szCs w:val="22"/>
              </w:rPr>
            </w:pPr>
            <w:r>
              <w:rPr>
                <w:rFonts w:cstheme="minorHAnsi"/>
                <w:b/>
                <w:sz w:val="22"/>
                <w:szCs w:val="22"/>
              </w:rPr>
              <w:t>8</w:t>
            </w:r>
          </w:p>
        </w:tc>
        <w:tc>
          <w:tcPr>
            <w:tcW w:w="5310" w:type="dxa"/>
            <w:shd w:val="clear" w:color="auto" w:fill="FBD4B4"/>
          </w:tcPr>
          <w:p w14:paraId="36120516" w14:textId="597AA327" w:rsidR="00723198" w:rsidRPr="008F0AE8" w:rsidRDefault="00812E95" w:rsidP="008C7944">
            <w:pPr>
              <w:jc w:val="center"/>
              <w:rPr>
                <w:rFonts w:cstheme="minorHAnsi"/>
                <w:b/>
                <w:sz w:val="22"/>
                <w:szCs w:val="22"/>
              </w:rPr>
            </w:pPr>
            <w:r>
              <w:rPr>
                <w:rFonts w:cstheme="minorHAnsi"/>
                <w:b/>
                <w:sz w:val="22"/>
                <w:szCs w:val="22"/>
              </w:rPr>
              <w:t>16</w:t>
            </w:r>
          </w:p>
        </w:tc>
        <w:tc>
          <w:tcPr>
            <w:tcW w:w="4860" w:type="dxa"/>
            <w:shd w:val="clear" w:color="auto" w:fill="FBD4B4"/>
          </w:tcPr>
          <w:p w14:paraId="6C59E778" w14:textId="046C3819" w:rsidR="00723198" w:rsidRPr="008F0AE8" w:rsidRDefault="00812E95" w:rsidP="008C7944">
            <w:pPr>
              <w:jc w:val="center"/>
              <w:rPr>
                <w:rFonts w:cstheme="minorHAnsi"/>
                <w:b/>
                <w:sz w:val="22"/>
                <w:szCs w:val="22"/>
              </w:rPr>
            </w:pPr>
            <w:r>
              <w:rPr>
                <w:rFonts w:cstheme="minorHAnsi"/>
                <w:b/>
                <w:sz w:val="22"/>
                <w:szCs w:val="22"/>
              </w:rPr>
              <w:t>20</w:t>
            </w:r>
          </w:p>
        </w:tc>
      </w:tr>
      <w:tr w:rsidR="00723198" w:rsidRPr="008F0AE8" w14:paraId="24B078D7" w14:textId="77777777" w:rsidTr="008C7944">
        <w:tc>
          <w:tcPr>
            <w:tcW w:w="13878" w:type="dxa"/>
            <w:gridSpan w:val="3"/>
          </w:tcPr>
          <w:p w14:paraId="573ACF9A" w14:textId="77777777" w:rsidR="00723198" w:rsidRPr="008F0AE8" w:rsidRDefault="00723198" w:rsidP="008C7944">
            <w:pPr>
              <w:rPr>
                <w:rFonts w:cstheme="minorHAnsi"/>
                <w:i/>
                <w:sz w:val="22"/>
                <w:szCs w:val="22"/>
              </w:rPr>
            </w:pPr>
            <w:r w:rsidRPr="008F0AE8">
              <w:rPr>
                <w:rFonts w:cstheme="minorHAnsi"/>
                <w:i/>
                <w:sz w:val="22"/>
                <w:szCs w:val="22"/>
              </w:rPr>
              <w:t>Strengths:</w:t>
            </w:r>
          </w:p>
          <w:p w14:paraId="063B1C11" w14:textId="77777777" w:rsidR="00723198" w:rsidRPr="008F0AE8" w:rsidRDefault="00723198" w:rsidP="008C7944">
            <w:pPr>
              <w:rPr>
                <w:rFonts w:cstheme="minorHAnsi"/>
                <w:i/>
                <w:sz w:val="22"/>
                <w:szCs w:val="22"/>
              </w:rPr>
            </w:pPr>
          </w:p>
        </w:tc>
      </w:tr>
      <w:tr w:rsidR="00723198" w:rsidRPr="008F0AE8" w14:paraId="34D5F18D" w14:textId="77777777" w:rsidTr="008C7944">
        <w:tc>
          <w:tcPr>
            <w:tcW w:w="13878" w:type="dxa"/>
            <w:gridSpan w:val="3"/>
            <w:tcBorders>
              <w:bottom w:val="single" w:sz="4" w:space="0" w:color="000000"/>
            </w:tcBorders>
          </w:tcPr>
          <w:p w14:paraId="2118A095" w14:textId="77777777" w:rsidR="00723198" w:rsidRPr="008F0AE8" w:rsidRDefault="00723198" w:rsidP="008C7944">
            <w:pPr>
              <w:rPr>
                <w:rFonts w:cstheme="minorHAnsi"/>
                <w:i/>
                <w:sz w:val="22"/>
                <w:szCs w:val="22"/>
              </w:rPr>
            </w:pPr>
            <w:r w:rsidRPr="008F0AE8">
              <w:rPr>
                <w:rFonts w:cstheme="minorHAnsi"/>
                <w:i/>
                <w:sz w:val="22"/>
                <w:szCs w:val="22"/>
              </w:rPr>
              <w:t>Weaknesses:</w:t>
            </w:r>
          </w:p>
          <w:p w14:paraId="48D52AC0" w14:textId="77777777" w:rsidR="00723198" w:rsidRPr="008F0AE8" w:rsidRDefault="00723198" w:rsidP="008C7944">
            <w:pPr>
              <w:rPr>
                <w:rFonts w:cstheme="minorHAnsi"/>
                <w:i/>
                <w:sz w:val="22"/>
                <w:szCs w:val="22"/>
              </w:rPr>
            </w:pPr>
          </w:p>
        </w:tc>
      </w:tr>
    </w:tbl>
    <w:p w14:paraId="0EA073FC" w14:textId="77777777" w:rsidR="00723198" w:rsidRPr="008F0AE8" w:rsidRDefault="00723198" w:rsidP="00723198">
      <w:pPr>
        <w:rPr>
          <w:rFonts w:cstheme="minorHAnsi"/>
        </w:rPr>
      </w:pPr>
    </w:p>
    <w:p w14:paraId="3C8E4225" w14:textId="77777777" w:rsidR="00723198" w:rsidRPr="008F0AE8" w:rsidRDefault="00723198" w:rsidP="00723198">
      <w:pPr>
        <w:rPr>
          <w:rFonts w:cstheme="minorHAnsi"/>
          <w:sz w:val="22"/>
          <w:szCs w:val="22"/>
        </w:rPr>
      </w:pP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4950"/>
        <w:gridCol w:w="360"/>
        <w:gridCol w:w="4860"/>
      </w:tblGrid>
      <w:tr w:rsidR="00723198" w:rsidRPr="008F0AE8" w14:paraId="7AE86D91" w14:textId="77777777" w:rsidTr="666DAC0A">
        <w:tc>
          <w:tcPr>
            <w:tcW w:w="13878" w:type="dxa"/>
            <w:gridSpan w:val="4"/>
            <w:tcBorders>
              <w:bottom w:val="single" w:sz="4" w:space="0" w:color="000000" w:themeColor="text1"/>
            </w:tcBorders>
            <w:shd w:val="clear" w:color="auto" w:fill="8DB3E2" w:themeFill="text2" w:themeFillTint="66"/>
          </w:tcPr>
          <w:p w14:paraId="388C56BD" w14:textId="7BA34B03" w:rsidR="00723198" w:rsidRPr="008F0AE8" w:rsidRDefault="00723198" w:rsidP="37E39ADA">
            <w:pPr>
              <w:rPr>
                <w:b/>
                <w:bCs/>
                <w:sz w:val="22"/>
                <w:szCs w:val="22"/>
              </w:rPr>
            </w:pPr>
            <w:r w:rsidRPr="008F0AE8">
              <w:rPr>
                <w:rFonts w:cstheme="minorHAnsi"/>
                <w:sz w:val="22"/>
                <w:szCs w:val="22"/>
              </w:rPr>
              <w:br w:type="column"/>
            </w:r>
            <w:r w:rsidRPr="37E39ADA">
              <w:rPr>
                <w:b/>
                <w:bCs/>
                <w:sz w:val="22"/>
                <w:szCs w:val="22"/>
              </w:rPr>
              <w:t xml:space="preserve">SECTION B - Program Implementation and Monitoring (Maximum </w:t>
            </w:r>
            <w:r w:rsidR="0FDAD9A2" w:rsidRPr="37E39ADA">
              <w:rPr>
                <w:b/>
                <w:bCs/>
                <w:sz w:val="22"/>
                <w:szCs w:val="22"/>
              </w:rPr>
              <w:t>50</w:t>
            </w:r>
            <w:r w:rsidRPr="37E39ADA">
              <w:rPr>
                <w:b/>
                <w:bCs/>
                <w:sz w:val="22"/>
                <w:szCs w:val="22"/>
              </w:rPr>
              <w:t xml:space="preserve"> points)</w:t>
            </w:r>
          </w:p>
        </w:tc>
      </w:tr>
      <w:tr w:rsidR="00723198" w:rsidRPr="008F0AE8" w14:paraId="0BB7A0F8" w14:textId="77777777" w:rsidTr="666DAC0A">
        <w:tc>
          <w:tcPr>
            <w:tcW w:w="13878" w:type="dxa"/>
            <w:gridSpan w:val="4"/>
            <w:shd w:val="clear" w:color="auto" w:fill="D6E3BC" w:themeFill="accent3" w:themeFillTint="66"/>
          </w:tcPr>
          <w:p w14:paraId="41C05CDF" w14:textId="596DB5FA" w:rsidR="00723198" w:rsidRPr="008F0AE8" w:rsidRDefault="00CF30B2" w:rsidP="008C7944">
            <w:pPr>
              <w:rPr>
                <w:rFonts w:cstheme="minorHAnsi"/>
                <w:b/>
                <w:sz w:val="22"/>
                <w:szCs w:val="22"/>
              </w:rPr>
            </w:pPr>
            <w:r>
              <w:rPr>
                <w:rFonts w:cstheme="minorHAnsi"/>
                <w:b/>
                <w:i/>
                <w:sz w:val="22"/>
                <w:szCs w:val="22"/>
              </w:rPr>
              <w:t>Implementation of</w:t>
            </w:r>
            <w:r w:rsidR="00723198" w:rsidRPr="008F0AE8">
              <w:rPr>
                <w:rFonts w:cstheme="minorHAnsi"/>
                <w:b/>
                <w:i/>
                <w:sz w:val="22"/>
                <w:szCs w:val="22"/>
              </w:rPr>
              <w:t xml:space="preserve"> Literacy Interventions </w:t>
            </w:r>
          </w:p>
        </w:tc>
      </w:tr>
      <w:tr w:rsidR="00723198" w:rsidRPr="008F0AE8" w14:paraId="08F5A939" w14:textId="77777777" w:rsidTr="666DAC0A">
        <w:trPr>
          <w:trHeight w:val="278"/>
        </w:trPr>
        <w:tc>
          <w:tcPr>
            <w:tcW w:w="13878" w:type="dxa"/>
            <w:gridSpan w:val="4"/>
            <w:tcBorders>
              <w:bottom w:val="single" w:sz="4" w:space="0" w:color="000000" w:themeColor="text1"/>
            </w:tcBorders>
          </w:tcPr>
          <w:p w14:paraId="1EA70849" w14:textId="595FC1CB" w:rsidR="00723198" w:rsidRPr="008F0AE8" w:rsidRDefault="004740AE" w:rsidP="00CF30B2">
            <w:pPr>
              <w:pStyle w:val="ListParagraph"/>
              <w:ind w:left="-18"/>
              <w:rPr>
                <w:rFonts w:cstheme="minorHAnsi"/>
                <w:b/>
              </w:rPr>
            </w:pPr>
            <w:r w:rsidRPr="001B7A1A">
              <w:rPr>
                <w:rFonts w:asciiTheme="majorHAnsi" w:hAnsiTheme="majorHAnsi" w:cstheme="majorHAnsi"/>
              </w:rPr>
              <w:t>Applicant identifies and describes how their intervention(s) address the needs identified in the needs assessment.  The description includes the methods, frequency, duration, and checks for fidelity of implementation.  Applicant also describes how the school, the local educational agency, or a provider of high-quality professional development will provide ongoing, high-quality professional development to all teachers, principals, other school leaders, specialized instructional support personnel (as appropriate), and other instructional leaders served by the school.  Finally, describe how the school will integrate comprehensive literacy instruction into a well-rounded education</w:t>
            </w:r>
            <w:r>
              <w:rPr>
                <w:rFonts w:asciiTheme="majorHAnsi" w:hAnsiTheme="majorHAnsi" w:cstheme="majorHAnsi"/>
              </w:rPr>
              <w:t xml:space="preserve"> for all students</w:t>
            </w:r>
            <w:r w:rsidRPr="001B7A1A">
              <w:rPr>
                <w:rFonts w:asciiTheme="majorHAnsi" w:hAnsiTheme="majorHAnsi" w:cstheme="majorHAnsi"/>
              </w:rPr>
              <w:t>.</w:t>
            </w:r>
          </w:p>
        </w:tc>
      </w:tr>
      <w:tr w:rsidR="00723198" w:rsidRPr="008F0AE8" w14:paraId="3C874CCA" w14:textId="77777777" w:rsidTr="666DAC0A">
        <w:tc>
          <w:tcPr>
            <w:tcW w:w="3708" w:type="dxa"/>
            <w:shd w:val="clear" w:color="auto" w:fill="FBD4B4" w:themeFill="accent6" w:themeFillTint="66"/>
          </w:tcPr>
          <w:p w14:paraId="536994DF" w14:textId="77777777" w:rsidR="00723198" w:rsidRPr="008F0AE8" w:rsidRDefault="00723198" w:rsidP="008C7944">
            <w:pPr>
              <w:rPr>
                <w:rFonts w:cstheme="minorHAnsi"/>
                <w:b/>
                <w:sz w:val="22"/>
                <w:szCs w:val="22"/>
              </w:rPr>
            </w:pPr>
            <w:r w:rsidRPr="008F0AE8">
              <w:rPr>
                <w:rFonts w:cstheme="minorHAnsi"/>
                <w:b/>
                <w:sz w:val="22"/>
                <w:szCs w:val="22"/>
              </w:rPr>
              <w:t>Fails to meet criterion- Response does not address all required elements outlined in this section.</w:t>
            </w:r>
          </w:p>
        </w:tc>
        <w:tc>
          <w:tcPr>
            <w:tcW w:w="5310" w:type="dxa"/>
            <w:gridSpan w:val="2"/>
            <w:shd w:val="clear" w:color="auto" w:fill="FBD4B4" w:themeFill="accent6" w:themeFillTint="66"/>
          </w:tcPr>
          <w:p w14:paraId="14810C73" w14:textId="77777777" w:rsidR="00723198" w:rsidRPr="008F0AE8" w:rsidRDefault="00723198" w:rsidP="008C7944">
            <w:pPr>
              <w:rPr>
                <w:rFonts w:cstheme="minorHAnsi"/>
                <w:b/>
                <w:sz w:val="22"/>
                <w:szCs w:val="22"/>
              </w:rPr>
            </w:pPr>
            <w:r w:rsidRPr="008F0AE8">
              <w:rPr>
                <w:rFonts w:cstheme="minorHAnsi"/>
                <w:b/>
                <w:sz w:val="22"/>
                <w:szCs w:val="22"/>
              </w:rPr>
              <w:t>Minimally meets criterion- Response provided, but answers do not demonstrate sufficient evidence of clear understanding of the responsibilities as outlined in this section.</w:t>
            </w:r>
          </w:p>
        </w:tc>
        <w:tc>
          <w:tcPr>
            <w:tcW w:w="4860" w:type="dxa"/>
            <w:shd w:val="clear" w:color="auto" w:fill="FBD4B4" w:themeFill="accent6" w:themeFillTint="66"/>
          </w:tcPr>
          <w:p w14:paraId="35C75EA9" w14:textId="77777777" w:rsidR="00723198" w:rsidRPr="008F0AE8" w:rsidRDefault="00723198" w:rsidP="008C7944">
            <w:pPr>
              <w:rPr>
                <w:rFonts w:cstheme="minorHAnsi"/>
                <w:b/>
                <w:sz w:val="22"/>
                <w:szCs w:val="22"/>
              </w:rPr>
            </w:pPr>
            <w:r w:rsidRPr="008F0AE8">
              <w:rPr>
                <w:rFonts w:cstheme="minorHAnsi"/>
                <w:b/>
                <w:sz w:val="22"/>
                <w:szCs w:val="22"/>
              </w:rPr>
              <w:t>Substantially meets criterion- Response addresses all required elements and provides clear understanding of the grantee responsibilities as outlined in this section.</w:t>
            </w:r>
          </w:p>
        </w:tc>
      </w:tr>
      <w:tr w:rsidR="00723198" w:rsidRPr="008F0AE8" w14:paraId="68C40D19" w14:textId="77777777" w:rsidTr="666DAC0A">
        <w:tc>
          <w:tcPr>
            <w:tcW w:w="3708" w:type="dxa"/>
            <w:shd w:val="clear" w:color="auto" w:fill="FBD4B4" w:themeFill="accent6" w:themeFillTint="66"/>
          </w:tcPr>
          <w:p w14:paraId="2D99C198" w14:textId="499A722C" w:rsidR="00723198" w:rsidRPr="008F0AE8" w:rsidRDefault="004740AE" w:rsidP="008C7944">
            <w:pPr>
              <w:jc w:val="center"/>
              <w:rPr>
                <w:rFonts w:cstheme="minorHAnsi"/>
                <w:b/>
                <w:sz w:val="22"/>
                <w:szCs w:val="22"/>
              </w:rPr>
            </w:pPr>
            <w:r>
              <w:rPr>
                <w:rFonts w:cstheme="minorHAnsi"/>
                <w:b/>
                <w:sz w:val="22"/>
                <w:szCs w:val="22"/>
              </w:rPr>
              <w:lastRenderedPageBreak/>
              <w:t>8</w:t>
            </w:r>
          </w:p>
        </w:tc>
        <w:tc>
          <w:tcPr>
            <w:tcW w:w="5310" w:type="dxa"/>
            <w:gridSpan w:val="2"/>
            <w:shd w:val="clear" w:color="auto" w:fill="FBD4B4" w:themeFill="accent6" w:themeFillTint="66"/>
          </w:tcPr>
          <w:p w14:paraId="7EA4A062" w14:textId="451ACB44" w:rsidR="00723198" w:rsidRPr="008F0AE8" w:rsidRDefault="004740AE">
            <w:pPr>
              <w:jc w:val="center"/>
              <w:rPr>
                <w:b/>
                <w:bCs/>
                <w:sz w:val="22"/>
                <w:szCs w:val="22"/>
              </w:rPr>
            </w:pPr>
            <w:r w:rsidRPr="666DAC0A">
              <w:rPr>
                <w:b/>
                <w:bCs/>
                <w:sz w:val="22"/>
                <w:szCs w:val="22"/>
              </w:rPr>
              <w:t>1</w:t>
            </w:r>
            <w:r>
              <w:rPr>
                <w:b/>
                <w:bCs/>
                <w:sz w:val="22"/>
                <w:szCs w:val="22"/>
              </w:rPr>
              <w:t>6</w:t>
            </w:r>
          </w:p>
        </w:tc>
        <w:tc>
          <w:tcPr>
            <w:tcW w:w="4860" w:type="dxa"/>
            <w:shd w:val="clear" w:color="auto" w:fill="FBD4B4" w:themeFill="accent6" w:themeFillTint="66"/>
          </w:tcPr>
          <w:p w14:paraId="0CA9CA56" w14:textId="2FF4BBE8" w:rsidR="00723198" w:rsidRPr="008F0AE8" w:rsidRDefault="004740AE" w:rsidP="666DAC0A">
            <w:pPr>
              <w:jc w:val="center"/>
              <w:rPr>
                <w:b/>
                <w:bCs/>
                <w:sz w:val="22"/>
                <w:szCs w:val="22"/>
              </w:rPr>
            </w:pPr>
            <w:r>
              <w:rPr>
                <w:b/>
                <w:bCs/>
                <w:sz w:val="22"/>
                <w:szCs w:val="22"/>
              </w:rPr>
              <w:t>20</w:t>
            </w:r>
          </w:p>
        </w:tc>
      </w:tr>
      <w:tr w:rsidR="00723198" w:rsidRPr="008F0AE8" w14:paraId="1D0E0E59" w14:textId="77777777" w:rsidTr="666DAC0A">
        <w:tc>
          <w:tcPr>
            <w:tcW w:w="13878" w:type="dxa"/>
            <w:gridSpan w:val="4"/>
          </w:tcPr>
          <w:p w14:paraId="44375957" w14:textId="77777777" w:rsidR="00723198" w:rsidRPr="008F0AE8" w:rsidRDefault="00723198" w:rsidP="008C7944">
            <w:pPr>
              <w:rPr>
                <w:rFonts w:cstheme="minorHAnsi"/>
                <w:i/>
                <w:sz w:val="22"/>
                <w:szCs w:val="22"/>
              </w:rPr>
            </w:pPr>
            <w:r w:rsidRPr="008F0AE8">
              <w:rPr>
                <w:rFonts w:cstheme="minorHAnsi"/>
                <w:i/>
                <w:sz w:val="22"/>
                <w:szCs w:val="22"/>
              </w:rPr>
              <w:t>Strengths:</w:t>
            </w:r>
          </w:p>
          <w:p w14:paraId="1A6B2F9B" w14:textId="77777777" w:rsidR="00723198" w:rsidRPr="008F0AE8" w:rsidRDefault="00723198" w:rsidP="008C7944">
            <w:pPr>
              <w:rPr>
                <w:rFonts w:cstheme="minorHAnsi"/>
                <w:i/>
                <w:sz w:val="22"/>
                <w:szCs w:val="22"/>
              </w:rPr>
            </w:pPr>
          </w:p>
        </w:tc>
      </w:tr>
      <w:tr w:rsidR="00723198" w:rsidRPr="008F0AE8" w14:paraId="3EAFFC3A" w14:textId="77777777" w:rsidTr="666DAC0A">
        <w:tc>
          <w:tcPr>
            <w:tcW w:w="13878" w:type="dxa"/>
            <w:gridSpan w:val="4"/>
          </w:tcPr>
          <w:p w14:paraId="3F493949" w14:textId="77777777" w:rsidR="00723198" w:rsidRPr="008F0AE8" w:rsidRDefault="00723198" w:rsidP="008C7944">
            <w:pPr>
              <w:rPr>
                <w:rFonts w:cstheme="minorHAnsi"/>
                <w:i/>
                <w:sz w:val="22"/>
                <w:szCs w:val="22"/>
              </w:rPr>
            </w:pPr>
            <w:r w:rsidRPr="008F0AE8">
              <w:rPr>
                <w:rFonts w:cstheme="minorHAnsi"/>
                <w:i/>
                <w:sz w:val="22"/>
                <w:szCs w:val="22"/>
              </w:rPr>
              <w:t>Weaknesses:</w:t>
            </w:r>
          </w:p>
          <w:p w14:paraId="77276DE6" w14:textId="77777777" w:rsidR="00723198" w:rsidRPr="008F0AE8" w:rsidRDefault="00723198" w:rsidP="008C7944">
            <w:pPr>
              <w:rPr>
                <w:rFonts w:cstheme="minorHAnsi"/>
                <w:i/>
                <w:sz w:val="22"/>
                <w:szCs w:val="22"/>
              </w:rPr>
            </w:pPr>
          </w:p>
        </w:tc>
      </w:tr>
      <w:tr w:rsidR="00723198" w:rsidRPr="008F0AE8" w14:paraId="4DD47906" w14:textId="77777777" w:rsidTr="666DAC0A">
        <w:tc>
          <w:tcPr>
            <w:tcW w:w="13878" w:type="dxa"/>
            <w:gridSpan w:val="4"/>
            <w:shd w:val="clear" w:color="auto" w:fill="D6E3BC" w:themeFill="accent3" w:themeFillTint="66"/>
          </w:tcPr>
          <w:p w14:paraId="006C17AA" w14:textId="625EF935" w:rsidR="00723198" w:rsidRPr="008F0AE8" w:rsidRDefault="00723198" w:rsidP="008C7944">
            <w:pPr>
              <w:rPr>
                <w:rFonts w:cstheme="minorHAnsi"/>
                <w:b/>
                <w:sz w:val="22"/>
                <w:szCs w:val="22"/>
              </w:rPr>
            </w:pPr>
            <w:r w:rsidRPr="008F0AE8">
              <w:rPr>
                <w:rFonts w:cstheme="minorHAnsi"/>
                <w:b/>
                <w:i/>
                <w:sz w:val="22"/>
                <w:szCs w:val="22"/>
              </w:rPr>
              <w:t xml:space="preserve">Data Collection </w:t>
            </w:r>
            <w:r w:rsidR="005C18D7">
              <w:rPr>
                <w:rFonts w:cstheme="minorHAnsi"/>
                <w:b/>
                <w:i/>
                <w:sz w:val="22"/>
                <w:szCs w:val="22"/>
              </w:rPr>
              <w:t>and Analysis</w:t>
            </w:r>
          </w:p>
        </w:tc>
      </w:tr>
      <w:tr w:rsidR="00723198" w:rsidRPr="008F0AE8" w14:paraId="3935E3A5" w14:textId="77777777" w:rsidTr="666DAC0A">
        <w:tc>
          <w:tcPr>
            <w:tcW w:w="13878" w:type="dxa"/>
            <w:gridSpan w:val="4"/>
            <w:tcBorders>
              <w:bottom w:val="single" w:sz="4" w:space="0" w:color="000000" w:themeColor="text1"/>
            </w:tcBorders>
          </w:tcPr>
          <w:p w14:paraId="6B33B1B9" w14:textId="77777777" w:rsidR="00723198" w:rsidRPr="008F0AE8" w:rsidRDefault="00723198" w:rsidP="008C7944">
            <w:pPr>
              <w:tabs>
                <w:tab w:val="left" w:pos="540"/>
              </w:tabs>
              <w:suppressAutoHyphens/>
              <w:rPr>
                <w:rFonts w:cstheme="minorHAnsi"/>
                <w:sz w:val="22"/>
                <w:szCs w:val="22"/>
              </w:rPr>
            </w:pPr>
            <w:r w:rsidRPr="008F0AE8">
              <w:rPr>
                <w:rFonts w:cstheme="minorHAnsi"/>
                <w:sz w:val="22"/>
                <w:szCs w:val="22"/>
              </w:rPr>
              <w:t>Describe how data will be collected to assess and evaluate the program on a regular basis (include: data collection methodology and frequency) and the alignment between programmatic data and school performance data.</w:t>
            </w:r>
          </w:p>
        </w:tc>
      </w:tr>
      <w:tr w:rsidR="00723198" w:rsidRPr="008F0AE8" w14:paraId="6B69BE68" w14:textId="77777777" w:rsidTr="666DAC0A">
        <w:tc>
          <w:tcPr>
            <w:tcW w:w="3708" w:type="dxa"/>
            <w:shd w:val="clear" w:color="auto" w:fill="FBD4B4" w:themeFill="accent6" w:themeFillTint="66"/>
          </w:tcPr>
          <w:p w14:paraId="636AF7E6" w14:textId="77777777" w:rsidR="00723198" w:rsidRPr="008F0AE8" w:rsidRDefault="00723198" w:rsidP="008C7944">
            <w:pPr>
              <w:rPr>
                <w:rFonts w:cstheme="minorHAnsi"/>
                <w:b/>
                <w:sz w:val="22"/>
                <w:szCs w:val="22"/>
              </w:rPr>
            </w:pPr>
            <w:r w:rsidRPr="008F0AE8">
              <w:rPr>
                <w:rFonts w:cstheme="minorHAnsi"/>
                <w:b/>
                <w:sz w:val="22"/>
                <w:szCs w:val="22"/>
              </w:rPr>
              <w:t>Fails to meet criterion- Response does not address all required elements outlined in this section.</w:t>
            </w:r>
          </w:p>
        </w:tc>
        <w:tc>
          <w:tcPr>
            <w:tcW w:w="4950" w:type="dxa"/>
            <w:shd w:val="clear" w:color="auto" w:fill="FBD4B4" w:themeFill="accent6" w:themeFillTint="66"/>
          </w:tcPr>
          <w:p w14:paraId="19B50CEC" w14:textId="77777777" w:rsidR="00723198" w:rsidRPr="008F0AE8" w:rsidRDefault="00723198" w:rsidP="008C7944">
            <w:pPr>
              <w:rPr>
                <w:rFonts w:cstheme="minorHAnsi"/>
                <w:b/>
                <w:sz w:val="22"/>
                <w:szCs w:val="22"/>
              </w:rPr>
            </w:pPr>
            <w:r w:rsidRPr="008F0AE8">
              <w:rPr>
                <w:rFonts w:cstheme="minorHAnsi"/>
                <w:b/>
                <w:sz w:val="22"/>
                <w:szCs w:val="22"/>
              </w:rPr>
              <w:t>Minimally meets criterion- Response addresses all required elements but descriptions do not demonstrate sufficient evidence of a plan that can be effectively implemented.</w:t>
            </w:r>
          </w:p>
        </w:tc>
        <w:tc>
          <w:tcPr>
            <w:tcW w:w="5220" w:type="dxa"/>
            <w:gridSpan w:val="2"/>
            <w:shd w:val="clear" w:color="auto" w:fill="FBD4B4" w:themeFill="accent6" w:themeFillTint="66"/>
          </w:tcPr>
          <w:p w14:paraId="51BD6F75" w14:textId="77777777" w:rsidR="00723198" w:rsidRPr="008F0AE8" w:rsidRDefault="00723198" w:rsidP="008C7944">
            <w:pPr>
              <w:rPr>
                <w:rFonts w:cstheme="minorHAnsi"/>
                <w:b/>
                <w:sz w:val="22"/>
                <w:szCs w:val="22"/>
              </w:rPr>
            </w:pPr>
            <w:r w:rsidRPr="008F0AE8">
              <w:rPr>
                <w:rFonts w:cstheme="minorHAnsi"/>
                <w:b/>
                <w:sz w:val="22"/>
                <w:szCs w:val="22"/>
              </w:rPr>
              <w:t>Substantially meets criterion- Response addresses all required elements and provides clear evidence of a plan that will ensure effective implementation.</w:t>
            </w:r>
          </w:p>
        </w:tc>
      </w:tr>
      <w:tr w:rsidR="00723198" w:rsidRPr="008F0AE8" w14:paraId="00E3F916" w14:textId="77777777" w:rsidTr="666DAC0A">
        <w:tc>
          <w:tcPr>
            <w:tcW w:w="3708" w:type="dxa"/>
            <w:shd w:val="clear" w:color="auto" w:fill="FBD4B4" w:themeFill="accent6" w:themeFillTint="66"/>
          </w:tcPr>
          <w:p w14:paraId="52BA92FE" w14:textId="5AD982B4" w:rsidR="00723198" w:rsidRPr="008F0AE8" w:rsidRDefault="004740AE" w:rsidP="008C7944">
            <w:pPr>
              <w:jc w:val="center"/>
              <w:rPr>
                <w:rFonts w:cstheme="minorHAnsi"/>
                <w:b/>
                <w:sz w:val="22"/>
                <w:szCs w:val="22"/>
              </w:rPr>
            </w:pPr>
            <w:r>
              <w:rPr>
                <w:rFonts w:cstheme="minorHAnsi"/>
                <w:b/>
                <w:sz w:val="22"/>
                <w:szCs w:val="22"/>
              </w:rPr>
              <w:t>4</w:t>
            </w:r>
          </w:p>
        </w:tc>
        <w:tc>
          <w:tcPr>
            <w:tcW w:w="4950" w:type="dxa"/>
            <w:shd w:val="clear" w:color="auto" w:fill="FBD4B4" w:themeFill="accent6" w:themeFillTint="66"/>
          </w:tcPr>
          <w:p w14:paraId="5AA5F3D0" w14:textId="657821E8" w:rsidR="00723198" w:rsidRPr="008F0AE8" w:rsidRDefault="004740AE">
            <w:pPr>
              <w:jc w:val="center"/>
              <w:rPr>
                <w:rFonts w:cstheme="minorHAnsi"/>
                <w:b/>
                <w:sz w:val="22"/>
                <w:szCs w:val="22"/>
              </w:rPr>
            </w:pPr>
            <w:r>
              <w:rPr>
                <w:rFonts w:cstheme="minorHAnsi"/>
                <w:b/>
                <w:sz w:val="22"/>
                <w:szCs w:val="22"/>
              </w:rPr>
              <w:t>10</w:t>
            </w:r>
          </w:p>
        </w:tc>
        <w:tc>
          <w:tcPr>
            <w:tcW w:w="5220" w:type="dxa"/>
            <w:gridSpan w:val="2"/>
            <w:shd w:val="clear" w:color="auto" w:fill="FBD4B4" w:themeFill="accent6" w:themeFillTint="66"/>
          </w:tcPr>
          <w:p w14:paraId="2B874EBA" w14:textId="4CB9BE69" w:rsidR="00723198" w:rsidRPr="008F0AE8" w:rsidRDefault="004740AE" w:rsidP="008C7944">
            <w:pPr>
              <w:jc w:val="center"/>
              <w:rPr>
                <w:rFonts w:cstheme="minorHAnsi"/>
                <w:b/>
                <w:sz w:val="22"/>
                <w:szCs w:val="22"/>
              </w:rPr>
            </w:pPr>
            <w:r>
              <w:rPr>
                <w:rFonts w:cstheme="minorHAnsi"/>
                <w:b/>
                <w:sz w:val="22"/>
                <w:szCs w:val="22"/>
              </w:rPr>
              <w:t>15</w:t>
            </w:r>
          </w:p>
        </w:tc>
      </w:tr>
      <w:tr w:rsidR="00723198" w:rsidRPr="008F0AE8" w14:paraId="4F613FB1" w14:textId="77777777" w:rsidTr="666DAC0A">
        <w:tc>
          <w:tcPr>
            <w:tcW w:w="13878" w:type="dxa"/>
            <w:gridSpan w:val="4"/>
          </w:tcPr>
          <w:p w14:paraId="44D7675B" w14:textId="77777777" w:rsidR="00723198" w:rsidRPr="008F0AE8" w:rsidRDefault="00723198" w:rsidP="008C7944">
            <w:pPr>
              <w:rPr>
                <w:rFonts w:cstheme="minorHAnsi"/>
                <w:i/>
                <w:sz w:val="22"/>
                <w:szCs w:val="22"/>
              </w:rPr>
            </w:pPr>
            <w:r w:rsidRPr="008F0AE8">
              <w:rPr>
                <w:rFonts w:cstheme="minorHAnsi"/>
                <w:i/>
                <w:sz w:val="22"/>
                <w:szCs w:val="22"/>
              </w:rPr>
              <w:t>Strengths:</w:t>
            </w:r>
          </w:p>
          <w:p w14:paraId="16A4E7E7" w14:textId="77777777" w:rsidR="00723198" w:rsidRPr="008F0AE8" w:rsidRDefault="00723198" w:rsidP="008C7944">
            <w:pPr>
              <w:rPr>
                <w:rFonts w:cstheme="minorHAnsi"/>
                <w:i/>
                <w:sz w:val="22"/>
                <w:szCs w:val="22"/>
              </w:rPr>
            </w:pPr>
          </w:p>
        </w:tc>
      </w:tr>
      <w:tr w:rsidR="00723198" w:rsidRPr="008F0AE8" w14:paraId="6E9F1A7E" w14:textId="77777777" w:rsidTr="666DAC0A">
        <w:tc>
          <w:tcPr>
            <w:tcW w:w="13878" w:type="dxa"/>
            <w:gridSpan w:val="4"/>
            <w:tcBorders>
              <w:bottom w:val="single" w:sz="4" w:space="0" w:color="000000" w:themeColor="text1"/>
            </w:tcBorders>
          </w:tcPr>
          <w:p w14:paraId="60D53AAC" w14:textId="77777777" w:rsidR="00723198" w:rsidRPr="008F0AE8" w:rsidRDefault="00723198" w:rsidP="008C7944">
            <w:pPr>
              <w:rPr>
                <w:rFonts w:cstheme="minorHAnsi"/>
                <w:i/>
                <w:sz w:val="22"/>
                <w:szCs w:val="22"/>
              </w:rPr>
            </w:pPr>
            <w:r w:rsidRPr="008F0AE8">
              <w:rPr>
                <w:rFonts w:cstheme="minorHAnsi"/>
                <w:i/>
                <w:sz w:val="22"/>
                <w:szCs w:val="22"/>
              </w:rPr>
              <w:t>Weaknesses:</w:t>
            </w:r>
          </w:p>
          <w:p w14:paraId="6F38BC5C" w14:textId="77777777" w:rsidR="00723198" w:rsidRPr="008F0AE8" w:rsidRDefault="00723198" w:rsidP="008C7944">
            <w:pPr>
              <w:rPr>
                <w:rFonts w:cstheme="minorHAnsi"/>
                <w:i/>
                <w:sz w:val="22"/>
                <w:szCs w:val="22"/>
              </w:rPr>
            </w:pPr>
          </w:p>
        </w:tc>
      </w:tr>
      <w:tr w:rsidR="00723198" w:rsidRPr="008F0AE8" w14:paraId="7170E4C6" w14:textId="77777777" w:rsidTr="666DAC0A">
        <w:tc>
          <w:tcPr>
            <w:tcW w:w="13878" w:type="dxa"/>
            <w:gridSpan w:val="4"/>
            <w:shd w:val="clear" w:color="auto" w:fill="D6E3BC" w:themeFill="accent3" w:themeFillTint="66"/>
          </w:tcPr>
          <w:p w14:paraId="65F48A77" w14:textId="50B280AA" w:rsidR="00723198" w:rsidRPr="001D3D8A" w:rsidRDefault="00723198" w:rsidP="090E8BF0">
            <w:pPr>
              <w:rPr>
                <w:b/>
                <w:bCs/>
                <w:sz w:val="22"/>
                <w:szCs w:val="22"/>
              </w:rPr>
            </w:pPr>
            <w:r w:rsidRPr="090E8BF0">
              <w:rPr>
                <w:b/>
                <w:bCs/>
                <w:sz w:val="22"/>
                <w:szCs w:val="22"/>
              </w:rPr>
              <w:t>Evaluation of Program</w:t>
            </w:r>
            <w:r w:rsidR="001D3D8A" w:rsidRPr="090E8BF0">
              <w:rPr>
                <w:b/>
                <w:bCs/>
                <w:sz w:val="22"/>
                <w:szCs w:val="22"/>
              </w:rPr>
              <w:t xml:space="preserve"> </w:t>
            </w:r>
          </w:p>
        </w:tc>
      </w:tr>
      <w:tr w:rsidR="00723198" w:rsidRPr="008F0AE8" w14:paraId="5287C753" w14:textId="77777777" w:rsidTr="666DAC0A">
        <w:tc>
          <w:tcPr>
            <w:tcW w:w="13878" w:type="dxa"/>
            <w:gridSpan w:val="4"/>
            <w:tcBorders>
              <w:bottom w:val="single" w:sz="4" w:space="0" w:color="000000" w:themeColor="text1"/>
            </w:tcBorders>
          </w:tcPr>
          <w:p w14:paraId="13056F34" w14:textId="77777777" w:rsidR="00723198" w:rsidRPr="008F0AE8" w:rsidRDefault="00723198" w:rsidP="008C7944">
            <w:pPr>
              <w:tabs>
                <w:tab w:val="left" w:pos="540"/>
              </w:tabs>
              <w:suppressAutoHyphens/>
              <w:rPr>
                <w:rFonts w:cstheme="minorHAnsi"/>
                <w:b/>
                <w:sz w:val="22"/>
                <w:szCs w:val="22"/>
              </w:rPr>
            </w:pPr>
            <w:r w:rsidRPr="008F0AE8">
              <w:rPr>
                <w:rFonts w:cstheme="minorHAnsi"/>
                <w:sz w:val="22"/>
                <w:szCs w:val="22"/>
              </w:rPr>
              <w:t xml:space="preserve">Describe the evaluation plan to regularly assess the outcomes of the literacy interventions provided and the tools that will be utilized to measure improvements in reading and overall academic outcomes (may be included as an attachment and will not be counted towards the </w:t>
            </w:r>
            <w:r>
              <w:rPr>
                <w:rFonts w:cstheme="minorHAnsi"/>
                <w:sz w:val="22"/>
                <w:szCs w:val="22"/>
              </w:rPr>
              <w:t>[</w:t>
            </w:r>
            <w:r w:rsidRPr="008F0AE8">
              <w:rPr>
                <w:rFonts w:cstheme="minorHAnsi"/>
                <w:sz w:val="22"/>
                <w:szCs w:val="22"/>
              </w:rPr>
              <w:t>10</w:t>
            </w:r>
            <w:r>
              <w:rPr>
                <w:rFonts w:cstheme="minorHAnsi"/>
                <w:sz w:val="22"/>
                <w:szCs w:val="22"/>
              </w:rPr>
              <w:t>]</w:t>
            </w:r>
            <w:r w:rsidRPr="008F0AE8">
              <w:rPr>
                <w:rFonts w:cstheme="minorHAnsi"/>
                <w:sz w:val="22"/>
                <w:szCs w:val="22"/>
              </w:rPr>
              <w:t xml:space="preserve"> page limit).</w:t>
            </w:r>
          </w:p>
        </w:tc>
      </w:tr>
      <w:tr w:rsidR="00723198" w:rsidRPr="008F0AE8" w14:paraId="590252FE" w14:textId="77777777" w:rsidTr="666DAC0A">
        <w:tc>
          <w:tcPr>
            <w:tcW w:w="3708" w:type="dxa"/>
            <w:shd w:val="clear" w:color="auto" w:fill="FBD4B4" w:themeFill="accent6" w:themeFillTint="66"/>
          </w:tcPr>
          <w:p w14:paraId="3DF6A627" w14:textId="77777777" w:rsidR="00723198" w:rsidRPr="008F0AE8" w:rsidRDefault="00723198" w:rsidP="008C7944">
            <w:pPr>
              <w:jc w:val="center"/>
              <w:rPr>
                <w:rFonts w:cstheme="minorHAnsi"/>
                <w:b/>
                <w:sz w:val="22"/>
                <w:szCs w:val="22"/>
              </w:rPr>
            </w:pPr>
            <w:r w:rsidRPr="008F0AE8">
              <w:rPr>
                <w:rFonts w:cstheme="minorHAnsi"/>
                <w:b/>
                <w:sz w:val="22"/>
                <w:szCs w:val="22"/>
              </w:rPr>
              <w:t>Fails to meet criterion- Response does not address all required elements outlined in this section.</w:t>
            </w:r>
          </w:p>
        </w:tc>
        <w:tc>
          <w:tcPr>
            <w:tcW w:w="4950" w:type="dxa"/>
            <w:shd w:val="clear" w:color="auto" w:fill="FBD4B4" w:themeFill="accent6" w:themeFillTint="66"/>
          </w:tcPr>
          <w:p w14:paraId="3A50E855" w14:textId="77777777" w:rsidR="00723198" w:rsidRPr="008F0AE8" w:rsidRDefault="00723198" w:rsidP="008C7944">
            <w:pPr>
              <w:jc w:val="center"/>
              <w:rPr>
                <w:rFonts w:cstheme="minorHAnsi"/>
                <w:b/>
                <w:sz w:val="22"/>
                <w:szCs w:val="22"/>
              </w:rPr>
            </w:pPr>
            <w:r w:rsidRPr="008F0AE8">
              <w:rPr>
                <w:rFonts w:cstheme="minorHAnsi"/>
                <w:b/>
                <w:sz w:val="22"/>
                <w:szCs w:val="22"/>
              </w:rPr>
              <w:t>Minimally meets criterion- Response addresses all required elements but descriptions do not demonstrate sufficient evidence of a plan that can be effectively implemented.</w:t>
            </w:r>
          </w:p>
        </w:tc>
        <w:tc>
          <w:tcPr>
            <w:tcW w:w="5220" w:type="dxa"/>
            <w:gridSpan w:val="2"/>
            <w:shd w:val="clear" w:color="auto" w:fill="FBD4B4" w:themeFill="accent6" w:themeFillTint="66"/>
          </w:tcPr>
          <w:p w14:paraId="4CEDC744" w14:textId="77777777" w:rsidR="00723198" w:rsidRPr="008F0AE8" w:rsidRDefault="00723198" w:rsidP="008C7944">
            <w:pPr>
              <w:jc w:val="center"/>
              <w:rPr>
                <w:rFonts w:cstheme="minorHAnsi"/>
                <w:b/>
                <w:sz w:val="22"/>
                <w:szCs w:val="22"/>
                <w:highlight w:val="yellow"/>
              </w:rPr>
            </w:pPr>
            <w:r w:rsidRPr="008F0AE8">
              <w:rPr>
                <w:rFonts w:cstheme="minorHAnsi"/>
                <w:b/>
                <w:sz w:val="22"/>
                <w:szCs w:val="22"/>
              </w:rPr>
              <w:t>Substantially meets criterion- Response addresses all required elements and provides clear evidence of a plan that will ensure effective implementation.</w:t>
            </w:r>
          </w:p>
        </w:tc>
      </w:tr>
      <w:tr w:rsidR="00723198" w:rsidRPr="008F0AE8" w14:paraId="592A77A2" w14:textId="77777777" w:rsidTr="666DAC0A">
        <w:tc>
          <w:tcPr>
            <w:tcW w:w="3708" w:type="dxa"/>
            <w:shd w:val="clear" w:color="auto" w:fill="FBD4B4" w:themeFill="accent6" w:themeFillTint="66"/>
          </w:tcPr>
          <w:p w14:paraId="4936CB91" w14:textId="77777777" w:rsidR="00723198" w:rsidRPr="008F0AE8" w:rsidRDefault="00723198" w:rsidP="008C7944">
            <w:pPr>
              <w:jc w:val="center"/>
              <w:rPr>
                <w:rFonts w:cstheme="minorHAnsi"/>
                <w:b/>
                <w:sz w:val="22"/>
                <w:szCs w:val="22"/>
              </w:rPr>
            </w:pPr>
            <w:r w:rsidRPr="008F0AE8">
              <w:rPr>
                <w:rFonts w:cstheme="minorHAnsi"/>
                <w:b/>
                <w:sz w:val="22"/>
                <w:szCs w:val="22"/>
              </w:rPr>
              <w:t>4</w:t>
            </w:r>
          </w:p>
        </w:tc>
        <w:tc>
          <w:tcPr>
            <w:tcW w:w="4950" w:type="dxa"/>
            <w:shd w:val="clear" w:color="auto" w:fill="FBD4B4" w:themeFill="accent6" w:themeFillTint="66"/>
          </w:tcPr>
          <w:p w14:paraId="562C45BA" w14:textId="0EEF7539" w:rsidR="00723198" w:rsidRPr="008F0AE8" w:rsidRDefault="1ECBD0CB" w:rsidP="666DAC0A">
            <w:pPr>
              <w:jc w:val="center"/>
              <w:rPr>
                <w:b/>
                <w:bCs/>
                <w:sz w:val="22"/>
                <w:szCs w:val="22"/>
              </w:rPr>
            </w:pPr>
            <w:r w:rsidRPr="666DAC0A">
              <w:rPr>
                <w:b/>
                <w:bCs/>
                <w:sz w:val="22"/>
                <w:szCs w:val="22"/>
              </w:rPr>
              <w:t>10</w:t>
            </w:r>
          </w:p>
        </w:tc>
        <w:tc>
          <w:tcPr>
            <w:tcW w:w="5220" w:type="dxa"/>
            <w:gridSpan w:val="2"/>
            <w:shd w:val="clear" w:color="auto" w:fill="FBD4B4" w:themeFill="accent6" w:themeFillTint="66"/>
          </w:tcPr>
          <w:p w14:paraId="7B7BD86B" w14:textId="39E11A3A" w:rsidR="00723198" w:rsidRPr="008F0AE8" w:rsidRDefault="71287BD3" w:rsidP="666DAC0A">
            <w:pPr>
              <w:jc w:val="center"/>
              <w:rPr>
                <w:b/>
                <w:bCs/>
                <w:sz w:val="22"/>
                <w:szCs w:val="22"/>
              </w:rPr>
            </w:pPr>
            <w:r w:rsidRPr="666DAC0A">
              <w:rPr>
                <w:b/>
                <w:bCs/>
                <w:sz w:val="22"/>
                <w:szCs w:val="22"/>
              </w:rPr>
              <w:t>15</w:t>
            </w:r>
          </w:p>
        </w:tc>
      </w:tr>
      <w:tr w:rsidR="00723198" w:rsidRPr="008F0AE8" w14:paraId="1F06AD71" w14:textId="77777777" w:rsidTr="666DAC0A">
        <w:tc>
          <w:tcPr>
            <w:tcW w:w="13878" w:type="dxa"/>
            <w:gridSpan w:val="4"/>
          </w:tcPr>
          <w:p w14:paraId="4D3C57F2" w14:textId="77777777" w:rsidR="00723198" w:rsidRPr="008F0AE8" w:rsidRDefault="00723198" w:rsidP="008C7944">
            <w:pPr>
              <w:rPr>
                <w:rFonts w:cstheme="minorHAnsi"/>
                <w:i/>
                <w:sz w:val="22"/>
                <w:szCs w:val="22"/>
              </w:rPr>
            </w:pPr>
            <w:r w:rsidRPr="008F0AE8">
              <w:rPr>
                <w:rFonts w:cstheme="minorHAnsi"/>
                <w:i/>
                <w:sz w:val="22"/>
                <w:szCs w:val="22"/>
              </w:rPr>
              <w:t>Strengths:</w:t>
            </w:r>
          </w:p>
        </w:tc>
      </w:tr>
      <w:tr w:rsidR="00723198" w:rsidRPr="008F0AE8" w14:paraId="39F8A3EB" w14:textId="77777777" w:rsidTr="666DAC0A">
        <w:tc>
          <w:tcPr>
            <w:tcW w:w="13878" w:type="dxa"/>
            <w:gridSpan w:val="4"/>
            <w:tcBorders>
              <w:bottom w:val="single" w:sz="4" w:space="0" w:color="000000" w:themeColor="text1"/>
            </w:tcBorders>
          </w:tcPr>
          <w:p w14:paraId="5E388950" w14:textId="77777777" w:rsidR="00723198" w:rsidRPr="008F0AE8" w:rsidRDefault="00723198" w:rsidP="008C7944">
            <w:pPr>
              <w:rPr>
                <w:rFonts w:cstheme="minorHAnsi"/>
                <w:i/>
                <w:sz w:val="22"/>
                <w:szCs w:val="22"/>
              </w:rPr>
            </w:pPr>
            <w:r w:rsidRPr="008F0AE8">
              <w:rPr>
                <w:rFonts w:cstheme="minorHAnsi"/>
                <w:i/>
                <w:sz w:val="22"/>
                <w:szCs w:val="22"/>
              </w:rPr>
              <w:t>Weaknesses:</w:t>
            </w:r>
          </w:p>
        </w:tc>
      </w:tr>
      <w:tr w:rsidR="00723198" w:rsidRPr="008F0AE8" w14:paraId="661F44CE" w14:textId="77777777" w:rsidTr="666DAC0A">
        <w:tc>
          <w:tcPr>
            <w:tcW w:w="13878" w:type="dxa"/>
            <w:gridSpan w:val="4"/>
            <w:shd w:val="clear" w:color="auto" w:fill="E5B8B7" w:themeFill="accent2" w:themeFillTint="66"/>
          </w:tcPr>
          <w:p w14:paraId="12B550C1" w14:textId="77777777" w:rsidR="00723198" w:rsidRPr="008F0AE8" w:rsidRDefault="00723198" w:rsidP="008C7944">
            <w:pPr>
              <w:jc w:val="center"/>
              <w:rPr>
                <w:rFonts w:cstheme="minorHAnsi"/>
                <w:b/>
                <w:sz w:val="22"/>
                <w:szCs w:val="22"/>
              </w:rPr>
            </w:pPr>
            <w:r w:rsidRPr="008F0AE8">
              <w:rPr>
                <w:rFonts w:cstheme="minorHAnsi"/>
                <w:b/>
                <w:sz w:val="22"/>
                <w:szCs w:val="22"/>
              </w:rPr>
              <w:t xml:space="preserve">Total Points </w:t>
            </w:r>
          </w:p>
          <w:p w14:paraId="50E7C28C" w14:textId="2E2280C4" w:rsidR="00723198" w:rsidRPr="008F0AE8" w:rsidRDefault="00723198" w:rsidP="666DAC0A">
            <w:pPr>
              <w:jc w:val="center"/>
              <w:rPr>
                <w:b/>
                <w:bCs/>
                <w:sz w:val="22"/>
                <w:szCs w:val="22"/>
              </w:rPr>
            </w:pPr>
            <w:r w:rsidRPr="666DAC0A">
              <w:rPr>
                <w:b/>
                <w:bCs/>
                <w:sz w:val="22"/>
                <w:szCs w:val="22"/>
              </w:rPr>
              <w:t>Section B: ______/</w:t>
            </w:r>
            <w:r w:rsidR="5AC8B979" w:rsidRPr="666DAC0A">
              <w:rPr>
                <w:b/>
                <w:bCs/>
                <w:sz w:val="22"/>
                <w:szCs w:val="22"/>
              </w:rPr>
              <w:t>5</w:t>
            </w:r>
            <w:r w:rsidRPr="666DAC0A">
              <w:rPr>
                <w:b/>
                <w:bCs/>
                <w:sz w:val="22"/>
                <w:szCs w:val="22"/>
              </w:rPr>
              <w:t>0</w:t>
            </w:r>
            <w:r w:rsidR="41EB216C" w:rsidRPr="666DAC0A">
              <w:rPr>
                <w:b/>
                <w:bCs/>
                <w:sz w:val="22"/>
                <w:szCs w:val="22"/>
              </w:rPr>
              <w:t xml:space="preserve"> </w:t>
            </w:r>
            <w:r w:rsidRPr="666DAC0A">
              <w:rPr>
                <w:b/>
                <w:bCs/>
                <w:sz w:val="22"/>
                <w:szCs w:val="22"/>
              </w:rPr>
              <w:t>points</w:t>
            </w:r>
          </w:p>
        </w:tc>
      </w:tr>
    </w:tbl>
    <w:p w14:paraId="589F8BC5" w14:textId="77777777" w:rsidR="00723198" w:rsidRPr="008F0AE8" w:rsidRDefault="00723198" w:rsidP="00723198">
      <w:pPr>
        <w:rPr>
          <w:rFonts w:cstheme="minorHAnsi"/>
          <w:sz w:val="22"/>
          <w:szCs w:val="22"/>
        </w:rPr>
      </w:pP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5310"/>
        <w:gridCol w:w="5220"/>
      </w:tblGrid>
      <w:tr w:rsidR="00723198" w:rsidRPr="008F0AE8" w14:paraId="58754254" w14:textId="77777777" w:rsidTr="666DAC0A">
        <w:tc>
          <w:tcPr>
            <w:tcW w:w="13878" w:type="dxa"/>
            <w:gridSpan w:val="3"/>
            <w:tcBorders>
              <w:bottom w:val="single" w:sz="4" w:space="0" w:color="000000" w:themeColor="text1"/>
            </w:tcBorders>
            <w:shd w:val="clear" w:color="auto" w:fill="8DB3E2" w:themeFill="text2" w:themeFillTint="66"/>
          </w:tcPr>
          <w:p w14:paraId="7BC1E4D9" w14:textId="20141438" w:rsidR="00723198" w:rsidRPr="008F0AE8" w:rsidRDefault="00723198" w:rsidP="37E39ADA">
            <w:pPr>
              <w:tabs>
                <w:tab w:val="left" w:pos="540"/>
              </w:tabs>
              <w:suppressAutoHyphens/>
              <w:jc w:val="both"/>
              <w:rPr>
                <w:b/>
                <w:bCs/>
                <w:sz w:val="22"/>
                <w:szCs w:val="22"/>
              </w:rPr>
            </w:pPr>
            <w:r w:rsidRPr="666DAC0A">
              <w:rPr>
                <w:b/>
                <w:bCs/>
                <w:sz w:val="22"/>
                <w:szCs w:val="22"/>
              </w:rPr>
              <w:t>SECTION C – Financial Management and Sustainability (Maximum</w:t>
            </w:r>
            <w:r w:rsidR="7AF214BE" w:rsidRPr="666DAC0A">
              <w:rPr>
                <w:b/>
                <w:bCs/>
                <w:sz w:val="22"/>
                <w:szCs w:val="22"/>
              </w:rPr>
              <w:t>10</w:t>
            </w:r>
            <w:r w:rsidRPr="666DAC0A">
              <w:rPr>
                <w:b/>
                <w:bCs/>
                <w:sz w:val="22"/>
                <w:szCs w:val="22"/>
              </w:rPr>
              <w:t xml:space="preserve"> points)</w:t>
            </w:r>
          </w:p>
        </w:tc>
      </w:tr>
      <w:tr w:rsidR="00723198" w:rsidRPr="008F0AE8" w14:paraId="0212C513" w14:textId="77777777" w:rsidTr="666DAC0A">
        <w:tc>
          <w:tcPr>
            <w:tcW w:w="13878" w:type="dxa"/>
            <w:gridSpan w:val="3"/>
            <w:shd w:val="clear" w:color="auto" w:fill="D6E3BC" w:themeFill="accent3" w:themeFillTint="66"/>
          </w:tcPr>
          <w:p w14:paraId="257E8721" w14:textId="77777777" w:rsidR="00723198" w:rsidRPr="008F0AE8" w:rsidRDefault="00723198" w:rsidP="008C7944">
            <w:pPr>
              <w:rPr>
                <w:rFonts w:cstheme="minorHAnsi"/>
                <w:b/>
                <w:i/>
                <w:sz w:val="22"/>
                <w:szCs w:val="22"/>
              </w:rPr>
            </w:pPr>
            <w:r w:rsidRPr="008F0AE8">
              <w:rPr>
                <w:rFonts w:cstheme="minorHAnsi"/>
                <w:b/>
                <w:i/>
                <w:sz w:val="22"/>
                <w:szCs w:val="22"/>
              </w:rPr>
              <w:t>Financial Management</w:t>
            </w:r>
          </w:p>
        </w:tc>
      </w:tr>
      <w:tr w:rsidR="00723198" w:rsidRPr="008F0AE8" w14:paraId="0B76E4B1" w14:textId="77777777" w:rsidTr="666DAC0A">
        <w:trPr>
          <w:trHeight w:val="233"/>
        </w:trPr>
        <w:tc>
          <w:tcPr>
            <w:tcW w:w="13878" w:type="dxa"/>
            <w:gridSpan w:val="3"/>
            <w:tcBorders>
              <w:bottom w:val="single" w:sz="4" w:space="0" w:color="000000" w:themeColor="text1"/>
            </w:tcBorders>
          </w:tcPr>
          <w:p w14:paraId="251F1357" w14:textId="77777777" w:rsidR="00723198" w:rsidRPr="008F0AE8" w:rsidRDefault="00723198" w:rsidP="008C7944">
            <w:pPr>
              <w:rPr>
                <w:rFonts w:cstheme="minorHAnsi"/>
                <w:sz w:val="22"/>
                <w:szCs w:val="22"/>
              </w:rPr>
            </w:pPr>
            <w:r w:rsidRPr="008F0AE8">
              <w:rPr>
                <w:rFonts w:cstheme="minorHAnsi"/>
                <w:sz w:val="22"/>
                <w:szCs w:val="22"/>
              </w:rPr>
              <w:lastRenderedPageBreak/>
              <w:t>Please describe the financial management and internal accounting procedures that will be used to ensure proper financial management, including the fiscal controls put in place to ensure accountability.  The applicant must agree to maintain its financial records in accordance with generally accepted accounting principles (as defined by the American Institute of Certified Public Accountants).</w:t>
            </w:r>
          </w:p>
          <w:p w14:paraId="3435B53E" w14:textId="77777777" w:rsidR="00723198" w:rsidRPr="008F0AE8" w:rsidRDefault="00723198" w:rsidP="008C7944">
            <w:pPr>
              <w:rPr>
                <w:rFonts w:cstheme="minorHAnsi"/>
                <w:sz w:val="22"/>
                <w:szCs w:val="22"/>
              </w:rPr>
            </w:pPr>
          </w:p>
        </w:tc>
      </w:tr>
      <w:tr w:rsidR="00723198" w:rsidRPr="008F0AE8" w14:paraId="2926684E" w14:textId="77777777" w:rsidTr="666DAC0A">
        <w:tc>
          <w:tcPr>
            <w:tcW w:w="3348" w:type="dxa"/>
            <w:shd w:val="clear" w:color="auto" w:fill="FBD4B4" w:themeFill="accent6" w:themeFillTint="66"/>
          </w:tcPr>
          <w:p w14:paraId="6B30139E" w14:textId="77777777" w:rsidR="00723198" w:rsidRPr="008F0AE8" w:rsidRDefault="00723198" w:rsidP="008C7944">
            <w:pPr>
              <w:rPr>
                <w:rFonts w:cstheme="minorHAnsi"/>
                <w:b/>
                <w:sz w:val="22"/>
                <w:szCs w:val="22"/>
              </w:rPr>
            </w:pPr>
            <w:r w:rsidRPr="008F0AE8">
              <w:rPr>
                <w:rFonts w:cstheme="minorHAnsi"/>
                <w:b/>
                <w:sz w:val="22"/>
                <w:szCs w:val="22"/>
              </w:rPr>
              <w:t>Fails to meet criterion- Response does not address all required elements outlined in this section.</w:t>
            </w:r>
          </w:p>
        </w:tc>
        <w:tc>
          <w:tcPr>
            <w:tcW w:w="5310" w:type="dxa"/>
            <w:shd w:val="clear" w:color="auto" w:fill="FBD4B4" w:themeFill="accent6" w:themeFillTint="66"/>
          </w:tcPr>
          <w:p w14:paraId="2E6D92E1" w14:textId="77777777" w:rsidR="00723198" w:rsidRPr="008F0AE8" w:rsidRDefault="00723198" w:rsidP="008C7944">
            <w:pPr>
              <w:rPr>
                <w:rFonts w:cstheme="minorHAnsi"/>
                <w:b/>
                <w:sz w:val="22"/>
                <w:szCs w:val="22"/>
              </w:rPr>
            </w:pPr>
            <w:r w:rsidRPr="008F0AE8">
              <w:rPr>
                <w:rFonts w:cstheme="minorHAnsi"/>
                <w:b/>
                <w:sz w:val="22"/>
                <w:szCs w:val="22"/>
              </w:rPr>
              <w:t>Minimally meets criterion- Response addresses all required elements but descriptions do not demonstrate sufficient evidence of a plan that can be effectively implemented.</w:t>
            </w:r>
          </w:p>
        </w:tc>
        <w:tc>
          <w:tcPr>
            <w:tcW w:w="5220" w:type="dxa"/>
            <w:shd w:val="clear" w:color="auto" w:fill="FBD4B4" w:themeFill="accent6" w:themeFillTint="66"/>
          </w:tcPr>
          <w:p w14:paraId="3CA88C98" w14:textId="77777777" w:rsidR="00723198" w:rsidRPr="008F0AE8" w:rsidRDefault="00723198" w:rsidP="008C7944">
            <w:pPr>
              <w:rPr>
                <w:rFonts w:cstheme="minorHAnsi"/>
                <w:b/>
                <w:sz w:val="22"/>
                <w:szCs w:val="22"/>
              </w:rPr>
            </w:pPr>
            <w:r w:rsidRPr="008F0AE8">
              <w:rPr>
                <w:rFonts w:cstheme="minorHAnsi"/>
                <w:b/>
                <w:sz w:val="22"/>
                <w:szCs w:val="22"/>
              </w:rPr>
              <w:t>Substantially meets criterion- Response addresses all required elements and provides clear evidence of a plan that will ensure effective implementation.</w:t>
            </w:r>
          </w:p>
        </w:tc>
      </w:tr>
      <w:tr w:rsidR="00723198" w:rsidRPr="008F0AE8" w14:paraId="1A6867BC" w14:textId="77777777" w:rsidTr="666DAC0A">
        <w:tc>
          <w:tcPr>
            <w:tcW w:w="3348" w:type="dxa"/>
            <w:shd w:val="clear" w:color="auto" w:fill="FBD4B4" w:themeFill="accent6" w:themeFillTint="66"/>
          </w:tcPr>
          <w:p w14:paraId="417C3DF2" w14:textId="77777777" w:rsidR="00723198" w:rsidRPr="008F0AE8" w:rsidRDefault="00723198" w:rsidP="008C7944">
            <w:pPr>
              <w:jc w:val="center"/>
              <w:rPr>
                <w:rFonts w:cstheme="minorHAnsi"/>
                <w:b/>
                <w:sz w:val="22"/>
                <w:szCs w:val="22"/>
              </w:rPr>
            </w:pPr>
            <w:r w:rsidRPr="008F0AE8">
              <w:rPr>
                <w:rFonts w:cstheme="minorHAnsi"/>
                <w:b/>
                <w:sz w:val="22"/>
                <w:szCs w:val="22"/>
              </w:rPr>
              <w:t>0</w:t>
            </w:r>
          </w:p>
        </w:tc>
        <w:tc>
          <w:tcPr>
            <w:tcW w:w="5310" w:type="dxa"/>
            <w:shd w:val="clear" w:color="auto" w:fill="FBD4B4" w:themeFill="accent6" w:themeFillTint="66"/>
          </w:tcPr>
          <w:p w14:paraId="56613CF0" w14:textId="22832BD5" w:rsidR="00723198" w:rsidRPr="008F0AE8" w:rsidRDefault="7F061E32" w:rsidP="666DAC0A">
            <w:pPr>
              <w:jc w:val="center"/>
              <w:rPr>
                <w:b/>
                <w:bCs/>
                <w:sz w:val="22"/>
                <w:szCs w:val="22"/>
              </w:rPr>
            </w:pPr>
            <w:r w:rsidRPr="666DAC0A">
              <w:rPr>
                <w:b/>
                <w:bCs/>
                <w:sz w:val="22"/>
                <w:szCs w:val="22"/>
              </w:rPr>
              <w:t>2</w:t>
            </w:r>
          </w:p>
        </w:tc>
        <w:tc>
          <w:tcPr>
            <w:tcW w:w="5220" w:type="dxa"/>
            <w:shd w:val="clear" w:color="auto" w:fill="FBD4B4" w:themeFill="accent6" w:themeFillTint="66"/>
          </w:tcPr>
          <w:p w14:paraId="6B6B9CB9" w14:textId="288601E6" w:rsidR="00723198" w:rsidRPr="008F0AE8" w:rsidRDefault="2514A4AC" w:rsidP="666DAC0A">
            <w:pPr>
              <w:jc w:val="center"/>
              <w:rPr>
                <w:b/>
                <w:bCs/>
                <w:sz w:val="22"/>
                <w:szCs w:val="22"/>
              </w:rPr>
            </w:pPr>
            <w:r w:rsidRPr="666DAC0A">
              <w:rPr>
                <w:b/>
                <w:bCs/>
                <w:sz w:val="22"/>
                <w:szCs w:val="22"/>
              </w:rPr>
              <w:t>4</w:t>
            </w:r>
          </w:p>
        </w:tc>
      </w:tr>
      <w:tr w:rsidR="00723198" w:rsidRPr="008F0AE8" w14:paraId="2DC6C8B8" w14:textId="77777777" w:rsidTr="666DAC0A">
        <w:tc>
          <w:tcPr>
            <w:tcW w:w="13878" w:type="dxa"/>
            <w:gridSpan w:val="3"/>
          </w:tcPr>
          <w:p w14:paraId="32605AF5" w14:textId="77777777" w:rsidR="00723198" w:rsidRPr="008F0AE8" w:rsidRDefault="00723198" w:rsidP="008C7944">
            <w:pPr>
              <w:rPr>
                <w:rFonts w:cstheme="minorHAnsi"/>
                <w:i/>
                <w:sz w:val="22"/>
                <w:szCs w:val="22"/>
              </w:rPr>
            </w:pPr>
            <w:r w:rsidRPr="008F0AE8">
              <w:rPr>
                <w:rFonts w:cstheme="minorHAnsi"/>
                <w:i/>
                <w:sz w:val="22"/>
                <w:szCs w:val="22"/>
              </w:rPr>
              <w:t>Strengths:</w:t>
            </w:r>
          </w:p>
          <w:p w14:paraId="358E43AB" w14:textId="77777777" w:rsidR="00723198" w:rsidRPr="008F0AE8" w:rsidRDefault="00723198" w:rsidP="008C7944">
            <w:pPr>
              <w:rPr>
                <w:rFonts w:cstheme="minorHAnsi"/>
                <w:i/>
                <w:sz w:val="22"/>
                <w:szCs w:val="22"/>
              </w:rPr>
            </w:pPr>
          </w:p>
        </w:tc>
      </w:tr>
      <w:tr w:rsidR="00723198" w:rsidRPr="008F0AE8" w14:paraId="66470A19" w14:textId="77777777" w:rsidTr="666DAC0A">
        <w:trPr>
          <w:trHeight w:val="143"/>
        </w:trPr>
        <w:tc>
          <w:tcPr>
            <w:tcW w:w="13878" w:type="dxa"/>
            <w:gridSpan w:val="3"/>
          </w:tcPr>
          <w:p w14:paraId="3E0F0D44" w14:textId="77777777" w:rsidR="00723198" w:rsidRPr="008F0AE8" w:rsidRDefault="00723198" w:rsidP="008C7944">
            <w:pPr>
              <w:rPr>
                <w:rFonts w:cstheme="minorHAnsi"/>
                <w:i/>
                <w:sz w:val="22"/>
                <w:szCs w:val="22"/>
              </w:rPr>
            </w:pPr>
            <w:r w:rsidRPr="008F0AE8">
              <w:rPr>
                <w:rFonts w:cstheme="minorHAnsi"/>
                <w:i/>
                <w:sz w:val="22"/>
                <w:szCs w:val="22"/>
              </w:rPr>
              <w:t>Weaknesses:</w:t>
            </w:r>
          </w:p>
          <w:p w14:paraId="627CBC0C" w14:textId="77777777" w:rsidR="00723198" w:rsidRPr="008F0AE8" w:rsidRDefault="00723198" w:rsidP="008C7944">
            <w:pPr>
              <w:rPr>
                <w:rFonts w:cstheme="minorHAnsi"/>
                <w:i/>
                <w:sz w:val="22"/>
                <w:szCs w:val="22"/>
              </w:rPr>
            </w:pPr>
          </w:p>
        </w:tc>
      </w:tr>
      <w:tr w:rsidR="00723198" w:rsidRPr="008F0AE8" w14:paraId="62E8BF47" w14:textId="77777777" w:rsidTr="666DAC0A">
        <w:tc>
          <w:tcPr>
            <w:tcW w:w="13878" w:type="dxa"/>
            <w:gridSpan w:val="3"/>
            <w:shd w:val="clear" w:color="auto" w:fill="D6E3BC" w:themeFill="accent3" w:themeFillTint="66"/>
          </w:tcPr>
          <w:p w14:paraId="2123510A" w14:textId="7DA1953F" w:rsidR="00723198" w:rsidRPr="008F0AE8" w:rsidRDefault="00723198" w:rsidP="008C7944">
            <w:pPr>
              <w:rPr>
                <w:rFonts w:cstheme="minorHAnsi"/>
                <w:b/>
                <w:i/>
                <w:sz w:val="22"/>
                <w:szCs w:val="22"/>
              </w:rPr>
            </w:pPr>
            <w:r w:rsidRPr="008F0AE8">
              <w:rPr>
                <w:rFonts w:cstheme="minorHAnsi"/>
              </w:rPr>
              <w:br w:type="page"/>
            </w:r>
            <w:r w:rsidRPr="008F0AE8">
              <w:rPr>
                <w:rFonts w:cstheme="minorHAnsi"/>
                <w:b/>
                <w:i/>
                <w:sz w:val="22"/>
                <w:szCs w:val="22"/>
              </w:rPr>
              <w:t>Pro</w:t>
            </w:r>
            <w:r>
              <w:rPr>
                <w:rFonts w:cstheme="minorHAnsi"/>
                <w:b/>
                <w:i/>
                <w:sz w:val="22"/>
                <w:szCs w:val="22"/>
              </w:rPr>
              <w:t>posed</w:t>
            </w:r>
            <w:r w:rsidRPr="008F0AE8">
              <w:rPr>
                <w:rFonts w:cstheme="minorHAnsi"/>
                <w:b/>
                <w:i/>
                <w:sz w:val="22"/>
                <w:szCs w:val="22"/>
              </w:rPr>
              <w:t xml:space="preserve"> Budget</w:t>
            </w:r>
          </w:p>
        </w:tc>
      </w:tr>
      <w:tr w:rsidR="00723198" w:rsidRPr="008F0AE8" w14:paraId="6FFF015F" w14:textId="77777777" w:rsidTr="666DAC0A">
        <w:tc>
          <w:tcPr>
            <w:tcW w:w="13878" w:type="dxa"/>
            <w:gridSpan w:val="3"/>
            <w:tcBorders>
              <w:bottom w:val="single" w:sz="4" w:space="0" w:color="000000" w:themeColor="text1"/>
            </w:tcBorders>
          </w:tcPr>
          <w:p w14:paraId="15FEEE0C" w14:textId="019C02DF" w:rsidR="00723198" w:rsidRPr="008F0AE8" w:rsidRDefault="00723198" w:rsidP="00B46033">
            <w:pPr>
              <w:rPr>
                <w:rFonts w:cstheme="minorHAnsi"/>
                <w:sz w:val="22"/>
                <w:szCs w:val="22"/>
              </w:rPr>
            </w:pPr>
            <w:r w:rsidRPr="008F0AE8">
              <w:rPr>
                <w:rFonts w:cstheme="minorHAnsi"/>
                <w:sz w:val="22"/>
                <w:szCs w:val="22"/>
              </w:rPr>
              <w:t xml:space="preserve">Please provide a proposed budget and narrative description of the proposed use of grant funds, which shall reflect a core concept of service coordination and integration.  The narrative shall include the cost of all deliverables, including personnel, using the budget categories identified in the </w:t>
            </w:r>
            <w:r>
              <w:rPr>
                <w:rFonts w:cstheme="minorHAnsi"/>
                <w:sz w:val="22"/>
                <w:szCs w:val="22"/>
              </w:rPr>
              <w:t>grant application</w:t>
            </w:r>
            <w:r w:rsidRPr="008F0AE8">
              <w:rPr>
                <w:rFonts w:cstheme="minorHAnsi"/>
                <w:sz w:val="22"/>
                <w:szCs w:val="22"/>
              </w:rPr>
              <w:t>.</w:t>
            </w:r>
            <w:r w:rsidR="00B46033">
              <w:rPr>
                <w:rFonts w:cstheme="minorHAnsi"/>
                <w:sz w:val="22"/>
                <w:szCs w:val="22"/>
              </w:rPr>
              <w:t xml:space="preserve">  </w:t>
            </w:r>
            <w:r w:rsidR="00B46033" w:rsidRPr="00294256">
              <w:rPr>
                <w:rFonts w:cstheme="minorHAnsi"/>
                <w:sz w:val="22"/>
                <w:szCs w:val="22"/>
              </w:rPr>
              <w:t>Th</w:t>
            </w:r>
            <w:r w:rsidR="00B46033">
              <w:rPr>
                <w:rFonts w:cstheme="minorHAnsi"/>
                <w:sz w:val="22"/>
                <w:szCs w:val="22"/>
              </w:rPr>
              <w:t>e proposed budget</w:t>
            </w:r>
            <w:r w:rsidR="00B46033" w:rsidRPr="00294256">
              <w:rPr>
                <w:rFonts w:cstheme="minorHAnsi"/>
                <w:sz w:val="22"/>
                <w:szCs w:val="22"/>
              </w:rPr>
              <w:t xml:space="preserve"> will not be scored strictly on dollars per student, but </w:t>
            </w:r>
            <w:r w:rsidR="00B46033">
              <w:rPr>
                <w:rFonts w:cstheme="minorHAnsi"/>
                <w:sz w:val="22"/>
                <w:szCs w:val="22"/>
              </w:rPr>
              <w:t>will also consider</w:t>
            </w:r>
            <w:r w:rsidR="00B46033" w:rsidRPr="00294256">
              <w:rPr>
                <w:rFonts w:cstheme="minorHAnsi"/>
                <w:sz w:val="22"/>
                <w:szCs w:val="22"/>
              </w:rPr>
              <w:t xml:space="preserve"> </w:t>
            </w:r>
            <w:r w:rsidR="00B46033" w:rsidRPr="00294256">
              <w:rPr>
                <w:rFonts w:eastAsia="MS Mincho" w:cstheme="minorHAnsi"/>
                <w:sz w:val="22"/>
                <w:szCs w:val="22"/>
              </w:rPr>
              <w:t>number of students being served as well as the intensity and expected impact of the intervention</w:t>
            </w:r>
            <w:r w:rsidR="00B46033" w:rsidRPr="00294256">
              <w:rPr>
                <w:rFonts w:cstheme="minorHAnsi"/>
                <w:sz w:val="22"/>
                <w:szCs w:val="22"/>
              </w:rPr>
              <w:t>.</w:t>
            </w:r>
          </w:p>
        </w:tc>
      </w:tr>
      <w:tr w:rsidR="00723198" w:rsidRPr="008F0AE8" w14:paraId="56E5AB62" w14:textId="77777777" w:rsidTr="666DAC0A">
        <w:tc>
          <w:tcPr>
            <w:tcW w:w="3348" w:type="dxa"/>
            <w:shd w:val="clear" w:color="auto" w:fill="FBD4B4" w:themeFill="accent6" w:themeFillTint="66"/>
          </w:tcPr>
          <w:p w14:paraId="24E49080" w14:textId="77777777" w:rsidR="00723198" w:rsidRPr="008F0AE8" w:rsidRDefault="00723198" w:rsidP="008C7944">
            <w:pPr>
              <w:rPr>
                <w:rFonts w:cstheme="minorHAnsi"/>
                <w:b/>
                <w:sz w:val="22"/>
                <w:szCs w:val="22"/>
              </w:rPr>
            </w:pPr>
            <w:r w:rsidRPr="008F0AE8">
              <w:rPr>
                <w:rFonts w:cstheme="minorHAnsi"/>
                <w:b/>
                <w:sz w:val="22"/>
                <w:szCs w:val="22"/>
              </w:rPr>
              <w:t>Fails to meet criterion- No proposed budget was included.</w:t>
            </w:r>
          </w:p>
        </w:tc>
        <w:tc>
          <w:tcPr>
            <w:tcW w:w="5310" w:type="dxa"/>
            <w:shd w:val="clear" w:color="auto" w:fill="FBD4B4" w:themeFill="accent6" w:themeFillTint="66"/>
          </w:tcPr>
          <w:p w14:paraId="6F88430F" w14:textId="77777777" w:rsidR="00723198" w:rsidRPr="008F0AE8" w:rsidRDefault="00723198" w:rsidP="008C7944">
            <w:pPr>
              <w:rPr>
                <w:rFonts w:cstheme="minorHAnsi"/>
                <w:b/>
                <w:sz w:val="22"/>
                <w:szCs w:val="22"/>
              </w:rPr>
            </w:pPr>
            <w:r w:rsidRPr="008F0AE8">
              <w:rPr>
                <w:rFonts w:cstheme="minorHAnsi"/>
                <w:b/>
                <w:sz w:val="22"/>
                <w:szCs w:val="22"/>
              </w:rPr>
              <w:t xml:space="preserve">Minimally meets criterion- Proposed budget was submitted; however, the proposed budget does not reflect a core concept of service coordination and integration. </w:t>
            </w:r>
          </w:p>
        </w:tc>
        <w:tc>
          <w:tcPr>
            <w:tcW w:w="5220" w:type="dxa"/>
            <w:shd w:val="clear" w:color="auto" w:fill="FBD4B4" w:themeFill="accent6" w:themeFillTint="66"/>
          </w:tcPr>
          <w:p w14:paraId="59817801" w14:textId="77777777" w:rsidR="00723198" w:rsidRPr="008F0AE8" w:rsidRDefault="00723198" w:rsidP="008C7944">
            <w:pPr>
              <w:rPr>
                <w:rFonts w:cstheme="minorHAnsi"/>
                <w:b/>
                <w:sz w:val="22"/>
                <w:szCs w:val="22"/>
              </w:rPr>
            </w:pPr>
            <w:r w:rsidRPr="008F0AE8">
              <w:rPr>
                <w:rFonts w:cstheme="minorHAnsi"/>
                <w:b/>
                <w:sz w:val="22"/>
                <w:szCs w:val="22"/>
              </w:rPr>
              <w:t xml:space="preserve">Substantially meets criterion- Proposed budget was submitted and reflects a clear alignment the purpose of the grant, including the core concept of the service coordination and integration. </w:t>
            </w:r>
          </w:p>
        </w:tc>
      </w:tr>
      <w:tr w:rsidR="00723198" w:rsidRPr="008F0AE8" w14:paraId="1359DB9E" w14:textId="77777777" w:rsidTr="666DAC0A">
        <w:tc>
          <w:tcPr>
            <w:tcW w:w="3348" w:type="dxa"/>
            <w:shd w:val="clear" w:color="auto" w:fill="FBD4B4" w:themeFill="accent6" w:themeFillTint="66"/>
          </w:tcPr>
          <w:p w14:paraId="43ECB375" w14:textId="77777777" w:rsidR="00723198" w:rsidRPr="008F0AE8" w:rsidRDefault="00723198" w:rsidP="008C7944">
            <w:pPr>
              <w:jc w:val="center"/>
              <w:rPr>
                <w:rFonts w:cstheme="minorHAnsi"/>
                <w:b/>
                <w:sz w:val="22"/>
                <w:szCs w:val="22"/>
              </w:rPr>
            </w:pPr>
            <w:r w:rsidRPr="008F0AE8">
              <w:rPr>
                <w:rFonts w:cstheme="minorHAnsi"/>
                <w:b/>
                <w:sz w:val="22"/>
                <w:szCs w:val="22"/>
              </w:rPr>
              <w:t>0</w:t>
            </w:r>
          </w:p>
        </w:tc>
        <w:tc>
          <w:tcPr>
            <w:tcW w:w="5310" w:type="dxa"/>
            <w:shd w:val="clear" w:color="auto" w:fill="FBD4B4" w:themeFill="accent6" w:themeFillTint="66"/>
          </w:tcPr>
          <w:p w14:paraId="6AAD55B6" w14:textId="3322B0B7" w:rsidR="00723198" w:rsidRPr="008F0AE8" w:rsidRDefault="3D5482A1" w:rsidP="666DAC0A">
            <w:pPr>
              <w:jc w:val="center"/>
              <w:rPr>
                <w:b/>
                <w:bCs/>
                <w:sz w:val="22"/>
                <w:szCs w:val="22"/>
              </w:rPr>
            </w:pPr>
            <w:r w:rsidRPr="666DAC0A">
              <w:rPr>
                <w:b/>
                <w:bCs/>
                <w:sz w:val="22"/>
                <w:szCs w:val="22"/>
              </w:rPr>
              <w:t>2</w:t>
            </w:r>
          </w:p>
        </w:tc>
        <w:tc>
          <w:tcPr>
            <w:tcW w:w="5220" w:type="dxa"/>
            <w:shd w:val="clear" w:color="auto" w:fill="FBD4B4" w:themeFill="accent6" w:themeFillTint="66"/>
          </w:tcPr>
          <w:p w14:paraId="16BE0887" w14:textId="7B129CD5" w:rsidR="00723198" w:rsidRPr="008F0AE8" w:rsidRDefault="29D6B8E8" w:rsidP="666DAC0A">
            <w:pPr>
              <w:jc w:val="center"/>
              <w:rPr>
                <w:b/>
                <w:bCs/>
                <w:sz w:val="22"/>
                <w:szCs w:val="22"/>
              </w:rPr>
            </w:pPr>
            <w:r w:rsidRPr="666DAC0A">
              <w:rPr>
                <w:b/>
                <w:bCs/>
                <w:sz w:val="22"/>
                <w:szCs w:val="22"/>
              </w:rPr>
              <w:t>4</w:t>
            </w:r>
          </w:p>
        </w:tc>
      </w:tr>
      <w:tr w:rsidR="00723198" w:rsidRPr="008F0AE8" w14:paraId="526AA20F" w14:textId="77777777" w:rsidTr="666DAC0A">
        <w:tc>
          <w:tcPr>
            <w:tcW w:w="13878" w:type="dxa"/>
            <w:gridSpan w:val="3"/>
          </w:tcPr>
          <w:p w14:paraId="794AF531" w14:textId="77777777" w:rsidR="00723198" w:rsidRPr="008F0AE8" w:rsidRDefault="00723198" w:rsidP="008C7944">
            <w:pPr>
              <w:rPr>
                <w:rFonts w:cstheme="minorHAnsi"/>
                <w:i/>
                <w:sz w:val="22"/>
                <w:szCs w:val="22"/>
              </w:rPr>
            </w:pPr>
            <w:r w:rsidRPr="008F0AE8">
              <w:rPr>
                <w:rFonts w:cstheme="minorHAnsi"/>
                <w:i/>
                <w:sz w:val="22"/>
                <w:szCs w:val="22"/>
              </w:rPr>
              <w:t>Strengths:</w:t>
            </w:r>
          </w:p>
          <w:p w14:paraId="4BAD4CDD" w14:textId="77777777" w:rsidR="00723198" w:rsidRPr="008F0AE8" w:rsidRDefault="00723198" w:rsidP="008C7944">
            <w:pPr>
              <w:rPr>
                <w:rFonts w:cstheme="minorHAnsi"/>
                <w:i/>
                <w:sz w:val="22"/>
                <w:szCs w:val="22"/>
              </w:rPr>
            </w:pPr>
          </w:p>
        </w:tc>
      </w:tr>
      <w:tr w:rsidR="00723198" w:rsidRPr="008F0AE8" w14:paraId="31CD65F1" w14:textId="77777777" w:rsidTr="666DAC0A">
        <w:tc>
          <w:tcPr>
            <w:tcW w:w="13878" w:type="dxa"/>
            <w:gridSpan w:val="3"/>
            <w:tcBorders>
              <w:bottom w:val="single" w:sz="4" w:space="0" w:color="000000" w:themeColor="text1"/>
            </w:tcBorders>
          </w:tcPr>
          <w:p w14:paraId="5FD8093E" w14:textId="77777777" w:rsidR="00723198" w:rsidRPr="008F0AE8" w:rsidRDefault="00723198" w:rsidP="008C7944">
            <w:pPr>
              <w:rPr>
                <w:rFonts w:cstheme="minorHAnsi"/>
                <w:i/>
                <w:sz w:val="22"/>
                <w:szCs w:val="22"/>
              </w:rPr>
            </w:pPr>
            <w:r w:rsidRPr="008F0AE8">
              <w:rPr>
                <w:rFonts w:cstheme="minorHAnsi"/>
                <w:i/>
                <w:sz w:val="22"/>
                <w:szCs w:val="22"/>
              </w:rPr>
              <w:t>Weaknesses:</w:t>
            </w:r>
          </w:p>
          <w:p w14:paraId="7DE769A9" w14:textId="77777777" w:rsidR="00723198" w:rsidRPr="008F0AE8" w:rsidRDefault="00723198" w:rsidP="008C7944">
            <w:pPr>
              <w:rPr>
                <w:rFonts w:cstheme="minorHAnsi"/>
                <w:i/>
                <w:sz w:val="22"/>
                <w:szCs w:val="22"/>
              </w:rPr>
            </w:pPr>
          </w:p>
        </w:tc>
      </w:tr>
      <w:tr w:rsidR="00723198" w:rsidRPr="008F0AE8" w14:paraId="56E0F2F8" w14:textId="77777777" w:rsidTr="666DAC0A">
        <w:tc>
          <w:tcPr>
            <w:tcW w:w="13878" w:type="dxa"/>
            <w:gridSpan w:val="3"/>
            <w:shd w:val="clear" w:color="auto" w:fill="D6E3BC" w:themeFill="accent3" w:themeFillTint="66"/>
          </w:tcPr>
          <w:p w14:paraId="2FCC979B" w14:textId="77777777" w:rsidR="00723198" w:rsidRPr="008F0AE8" w:rsidRDefault="00723198" w:rsidP="37E39ADA">
            <w:pPr>
              <w:rPr>
                <w:b/>
                <w:bCs/>
                <w:i/>
                <w:iCs/>
                <w:sz w:val="22"/>
                <w:szCs w:val="22"/>
              </w:rPr>
            </w:pPr>
            <w:r w:rsidRPr="666DAC0A">
              <w:rPr>
                <w:b/>
                <w:bCs/>
                <w:i/>
                <w:iCs/>
                <w:sz w:val="22"/>
                <w:szCs w:val="22"/>
              </w:rPr>
              <w:t xml:space="preserve">Program Sustainability </w:t>
            </w:r>
          </w:p>
        </w:tc>
      </w:tr>
      <w:tr w:rsidR="00723198" w:rsidRPr="008F0AE8" w14:paraId="40607822" w14:textId="77777777" w:rsidTr="666DAC0A">
        <w:tc>
          <w:tcPr>
            <w:tcW w:w="13878" w:type="dxa"/>
            <w:gridSpan w:val="3"/>
            <w:tcBorders>
              <w:bottom w:val="single" w:sz="4" w:space="0" w:color="000000" w:themeColor="text1"/>
            </w:tcBorders>
          </w:tcPr>
          <w:p w14:paraId="0ED5EFE2" w14:textId="4307E10F" w:rsidR="00723198" w:rsidRPr="008F0AE8" w:rsidRDefault="00723198" w:rsidP="090E8BF0">
            <w:pPr>
              <w:rPr>
                <w:color w:val="000000"/>
                <w:sz w:val="22"/>
                <w:szCs w:val="22"/>
              </w:rPr>
            </w:pPr>
            <w:r w:rsidRPr="090E8BF0">
              <w:rPr>
                <w:sz w:val="22"/>
                <w:szCs w:val="22"/>
              </w:rPr>
              <w:t xml:space="preserve">With an emphasis on increasing the proficiency and advanced rate for students ranging from </w:t>
            </w:r>
            <w:r w:rsidR="5EC2540F" w:rsidRPr="090E8BF0">
              <w:rPr>
                <w:sz w:val="22"/>
                <w:szCs w:val="22"/>
              </w:rPr>
              <w:t>kindergarten</w:t>
            </w:r>
            <w:r w:rsidRPr="090E8BF0">
              <w:rPr>
                <w:sz w:val="22"/>
                <w:szCs w:val="22"/>
              </w:rPr>
              <w:t xml:space="preserve"> through 12</w:t>
            </w:r>
            <w:r w:rsidRPr="090E8BF0">
              <w:rPr>
                <w:sz w:val="22"/>
                <w:szCs w:val="22"/>
                <w:vertAlign w:val="superscript"/>
              </w:rPr>
              <w:t>th</w:t>
            </w:r>
            <w:r w:rsidRPr="090E8BF0">
              <w:rPr>
                <w:sz w:val="22"/>
                <w:szCs w:val="22"/>
              </w:rPr>
              <w:t xml:space="preserve"> grade, please describe how the LEA will build capacity in literacy beyond the term of this grant.</w:t>
            </w:r>
            <w:r w:rsidR="54BB3CF4" w:rsidRPr="090E8BF0">
              <w:rPr>
                <w:sz w:val="22"/>
                <w:szCs w:val="22"/>
              </w:rPr>
              <w:t xml:space="preserve">  There is a clear sustainability plan for how activities funded by the grant will continue after the grant ends. If applicable, applicant clearly explains their specific plan to scale up effective practices, including a proposed timeline and number of schools, educators, or students to serve each year after the grant ends.</w:t>
            </w:r>
          </w:p>
        </w:tc>
      </w:tr>
      <w:tr w:rsidR="00723198" w:rsidRPr="008F0AE8" w14:paraId="75F98AD5" w14:textId="77777777" w:rsidTr="666DAC0A">
        <w:tc>
          <w:tcPr>
            <w:tcW w:w="3348" w:type="dxa"/>
            <w:shd w:val="clear" w:color="auto" w:fill="FBD4B4" w:themeFill="accent6" w:themeFillTint="66"/>
          </w:tcPr>
          <w:p w14:paraId="4FED91AF" w14:textId="77777777" w:rsidR="00723198" w:rsidRPr="008F0AE8" w:rsidRDefault="00723198" w:rsidP="008C7944">
            <w:pPr>
              <w:rPr>
                <w:rFonts w:cstheme="minorHAnsi"/>
                <w:b/>
                <w:sz w:val="22"/>
                <w:szCs w:val="22"/>
              </w:rPr>
            </w:pPr>
            <w:r w:rsidRPr="008F0AE8">
              <w:rPr>
                <w:rFonts w:cstheme="minorHAnsi"/>
                <w:b/>
                <w:sz w:val="22"/>
                <w:szCs w:val="22"/>
              </w:rPr>
              <w:t xml:space="preserve">Fails to meet criterion- Response does not address all </w:t>
            </w:r>
            <w:r w:rsidRPr="008F0AE8">
              <w:rPr>
                <w:rFonts w:cstheme="minorHAnsi"/>
                <w:b/>
                <w:sz w:val="22"/>
                <w:szCs w:val="22"/>
              </w:rPr>
              <w:lastRenderedPageBreak/>
              <w:t>required elements outlined in this section.</w:t>
            </w:r>
          </w:p>
        </w:tc>
        <w:tc>
          <w:tcPr>
            <w:tcW w:w="5310" w:type="dxa"/>
            <w:shd w:val="clear" w:color="auto" w:fill="FBD4B4" w:themeFill="accent6" w:themeFillTint="66"/>
          </w:tcPr>
          <w:p w14:paraId="67FABE8A" w14:textId="77777777" w:rsidR="00723198" w:rsidRPr="008F0AE8" w:rsidRDefault="00723198" w:rsidP="008C7944">
            <w:pPr>
              <w:rPr>
                <w:rFonts w:cstheme="minorHAnsi"/>
                <w:b/>
                <w:sz w:val="22"/>
                <w:szCs w:val="22"/>
              </w:rPr>
            </w:pPr>
            <w:r w:rsidRPr="008F0AE8">
              <w:rPr>
                <w:rFonts w:cstheme="minorHAnsi"/>
                <w:b/>
                <w:sz w:val="22"/>
                <w:szCs w:val="22"/>
              </w:rPr>
              <w:lastRenderedPageBreak/>
              <w:t xml:space="preserve">Minimally meets criterion- Response provided, but does not sufficiently describe how additional </w:t>
            </w:r>
            <w:r w:rsidRPr="008F0AE8">
              <w:rPr>
                <w:rFonts w:cstheme="minorHAnsi"/>
                <w:b/>
                <w:sz w:val="22"/>
                <w:szCs w:val="22"/>
              </w:rPr>
              <w:lastRenderedPageBreak/>
              <w:t xml:space="preserve">funding will be obtained to ensure program sustainability. </w:t>
            </w:r>
          </w:p>
        </w:tc>
        <w:tc>
          <w:tcPr>
            <w:tcW w:w="5220" w:type="dxa"/>
            <w:shd w:val="clear" w:color="auto" w:fill="FBD4B4" w:themeFill="accent6" w:themeFillTint="66"/>
          </w:tcPr>
          <w:p w14:paraId="196C976A" w14:textId="77777777" w:rsidR="00723198" w:rsidRPr="008F0AE8" w:rsidRDefault="00723198" w:rsidP="008C7944">
            <w:pPr>
              <w:rPr>
                <w:rFonts w:cstheme="minorHAnsi"/>
                <w:b/>
                <w:sz w:val="22"/>
                <w:szCs w:val="22"/>
              </w:rPr>
            </w:pPr>
            <w:r w:rsidRPr="008F0AE8">
              <w:rPr>
                <w:rFonts w:cstheme="minorHAnsi"/>
                <w:b/>
                <w:sz w:val="22"/>
                <w:szCs w:val="22"/>
              </w:rPr>
              <w:lastRenderedPageBreak/>
              <w:t>Substantially meets criterion- Response provided and clearly describes how additional funding will be obtained to ensure program sustainability.</w:t>
            </w:r>
          </w:p>
        </w:tc>
      </w:tr>
      <w:tr w:rsidR="00723198" w:rsidRPr="008F0AE8" w14:paraId="67F7A42A" w14:textId="77777777" w:rsidTr="666DAC0A">
        <w:tc>
          <w:tcPr>
            <w:tcW w:w="3348" w:type="dxa"/>
            <w:shd w:val="clear" w:color="auto" w:fill="FBD4B4" w:themeFill="accent6" w:themeFillTint="66"/>
          </w:tcPr>
          <w:p w14:paraId="014FF89B" w14:textId="77777777" w:rsidR="00723198" w:rsidRPr="008F0AE8" w:rsidRDefault="00723198" w:rsidP="008C7944">
            <w:pPr>
              <w:jc w:val="center"/>
              <w:rPr>
                <w:rFonts w:cstheme="minorHAnsi"/>
                <w:b/>
                <w:sz w:val="22"/>
                <w:szCs w:val="22"/>
              </w:rPr>
            </w:pPr>
            <w:r w:rsidRPr="008F0AE8">
              <w:rPr>
                <w:rFonts w:cstheme="minorHAnsi"/>
                <w:b/>
                <w:sz w:val="22"/>
                <w:szCs w:val="22"/>
              </w:rPr>
              <w:t>0</w:t>
            </w:r>
          </w:p>
        </w:tc>
        <w:tc>
          <w:tcPr>
            <w:tcW w:w="5310" w:type="dxa"/>
            <w:shd w:val="clear" w:color="auto" w:fill="FBD4B4" w:themeFill="accent6" w:themeFillTint="66"/>
          </w:tcPr>
          <w:p w14:paraId="74010316" w14:textId="2155DAA6" w:rsidR="00723198" w:rsidRPr="008F0AE8" w:rsidRDefault="17350761" w:rsidP="666DAC0A">
            <w:pPr>
              <w:jc w:val="center"/>
              <w:rPr>
                <w:b/>
                <w:bCs/>
                <w:sz w:val="22"/>
                <w:szCs w:val="22"/>
              </w:rPr>
            </w:pPr>
            <w:r w:rsidRPr="666DAC0A">
              <w:rPr>
                <w:b/>
                <w:bCs/>
                <w:sz w:val="22"/>
                <w:szCs w:val="22"/>
              </w:rPr>
              <w:t>2</w:t>
            </w:r>
          </w:p>
        </w:tc>
        <w:tc>
          <w:tcPr>
            <w:tcW w:w="5220" w:type="dxa"/>
            <w:shd w:val="clear" w:color="auto" w:fill="FBD4B4" w:themeFill="accent6" w:themeFillTint="66"/>
          </w:tcPr>
          <w:p w14:paraId="65E04659" w14:textId="2CE9B1BA" w:rsidR="00723198" w:rsidRPr="008F0AE8" w:rsidRDefault="31D276ED" w:rsidP="666DAC0A">
            <w:pPr>
              <w:jc w:val="center"/>
              <w:rPr>
                <w:b/>
                <w:bCs/>
                <w:sz w:val="22"/>
                <w:szCs w:val="22"/>
              </w:rPr>
            </w:pPr>
            <w:r w:rsidRPr="666DAC0A">
              <w:rPr>
                <w:b/>
                <w:bCs/>
                <w:sz w:val="22"/>
                <w:szCs w:val="22"/>
              </w:rPr>
              <w:t>3</w:t>
            </w:r>
          </w:p>
        </w:tc>
      </w:tr>
      <w:tr w:rsidR="00723198" w:rsidRPr="008F0AE8" w14:paraId="47B2C2AE" w14:textId="77777777" w:rsidTr="666DAC0A">
        <w:tc>
          <w:tcPr>
            <w:tcW w:w="13878" w:type="dxa"/>
            <w:gridSpan w:val="3"/>
          </w:tcPr>
          <w:p w14:paraId="2261C550" w14:textId="77777777" w:rsidR="00723198" w:rsidRPr="008F0AE8" w:rsidRDefault="00723198" w:rsidP="008C7944">
            <w:pPr>
              <w:rPr>
                <w:rFonts w:cstheme="minorHAnsi"/>
                <w:i/>
                <w:sz w:val="22"/>
                <w:szCs w:val="22"/>
              </w:rPr>
            </w:pPr>
            <w:r w:rsidRPr="008F0AE8">
              <w:rPr>
                <w:rFonts w:cstheme="minorHAnsi"/>
                <w:i/>
                <w:sz w:val="22"/>
                <w:szCs w:val="22"/>
              </w:rPr>
              <w:t>Strengths:</w:t>
            </w:r>
          </w:p>
          <w:p w14:paraId="1BDB50AD" w14:textId="77777777" w:rsidR="00723198" w:rsidRPr="008F0AE8" w:rsidRDefault="00723198" w:rsidP="008C7944">
            <w:pPr>
              <w:rPr>
                <w:rFonts w:cstheme="minorHAnsi"/>
                <w:i/>
                <w:sz w:val="22"/>
                <w:szCs w:val="22"/>
              </w:rPr>
            </w:pPr>
          </w:p>
        </w:tc>
      </w:tr>
      <w:tr w:rsidR="00723198" w:rsidRPr="008F0AE8" w14:paraId="36DD46E6" w14:textId="77777777" w:rsidTr="666DAC0A">
        <w:tc>
          <w:tcPr>
            <w:tcW w:w="13878" w:type="dxa"/>
            <w:gridSpan w:val="3"/>
            <w:tcBorders>
              <w:bottom w:val="single" w:sz="4" w:space="0" w:color="000000" w:themeColor="text1"/>
            </w:tcBorders>
          </w:tcPr>
          <w:p w14:paraId="2FE37224" w14:textId="77777777" w:rsidR="00723198" w:rsidRPr="008F0AE8" w:rsidRDefault="00723198" w:rsidP="008C7944">
            <w:pPr>
              <w:rPr>
                <w:rFonts w:cstheme="minorHAnsi"/>
                <w:i/>
                <w:sz w:val="22"/>
                <w:szCs w:val="22"/>
              </w:rPr>
            </w:pPr>
            <w:r w:rsidRPr="008F0AE8">
              <w:rPr>
                <w:rFonts w:cstheme="minorHAnsi"/>
                <w:i/>
                <w:sz w:val="22"/>
                <w:szCs w:val="22"/>
              </w:rPr>
              <w:t>Weaknesses:</w:t>
            </w:r>
          </w:p>
          <w:p w14:paraId="439E9C41" w14:textId="77777777" w:rsidR="00723198" w:rsidRPr="008F0AE8" w:rsidRDefault="00723198" w:rsidP="008C7944">
            <w:pPr>
              <w:rPr>
                <w:rFonts w:cstheme="minorHAnsi"/>
                <w:i/>
                <w:sz w:val="22"/>
                <w:szCs w:val="22"/>
              </w:rPr>
            </w:pPr>
          </w:p>
        </w:tc>
      </w:tr>
      <w:tr w:rsidR="00723198" w:rsidRPr="008F0AE8" w14:paraId="65849631" w14:textId="77777777" w:rsidTr="666DAC0A">
        <w:tc>
          <w:tcPr>
            <w:tcW w:w="13878" w:type="dxa"/>
            <w:gridSpan w:val="3"/>
            <w:shd w:val="clear" w:color="auto" w:fill="E5B8B7" w:themeFill="accent2" w:themeFillTint="66"/>
          </w:tcPr>
          <w:p w14:paraId="61F5C4DD" w14:textId="77777777" w:rsidR="00723198" w:rsidRPr="008F0AE8" w:rsidRDefault="00723198" w:rsidP="008C7944">
            <w:pPr>
              <w:jc w:val="center"/>
              <w:rPr>
                <w:rFonts w:cstheme="minorHAnsi"/>
                <w:b/>
                <w:sz w:val="22"/>
                <w:szCs w:val="22"/>
              </w:rPr>
            </w:pPr>
            <w:r w:rsidRPr="008F0AE8">
              <w:rPr>
                <w:rFonts w:cstheme="minorHAnsi"/>
                <w:b/>
                <w:sz w:val="22"/>
                <w:szCs w:val="22"/>
              </w:rPr>
              <w:t xml:space="preserve">Total Points </w:t>
            </w:r>
          </w:p>
          <w:p w14:paraId="2C8E2DED" w14:textId="076DB65C" w:rsidR="00723198" w:rsidRPr="008F0AE8" w:rsidRDefault="00723198" w:rsidP="666DAC0A">
            <w:pPr>
              <w:jc w:val="center"/>
              <w:rPr>
                <w:b/>
                <w:bCs/>
                <w:sz w:val="22"/>
                <w:szCs w:val="22"/>
              </w:rPr>
            </w:pPr>
            <w:r w:rsidRPr="666DAC0A">
              <w:rPr>
                <w:b/>
                <w:bCs/>
                <w:sz w:val="22"/>
                <w:szCs w:val="22"/>
              </w:rPr>
              <w:t>Section C: ______/</w:t>
            </w:r>
            <w:r w:rsidR="7F4A673E" w:rsidRPr="666DAC0A">
              <w:rPr>
                <w:b/>
                <w:bCs/>
                <w:sz w:val="22"/>
                <w:szCs w:val="22"/>
              </w:rPr>
              <w:t>1</w:t>
            </w:r>
            <w:r w:rsidRPr="666DAC0A">
              <w:rPr>
                <w:b/>
                <w:bCs/>
                <w:sz w:val="22"/>
                <w:szCs w:val="22"/>
              </w:rPr>
              <w:t>0 points</w:t>
            </w:r>
          </w:p>
        </w:tc>
      </w:tr>
      <w:bookmarkEnd w:id="7"/>
    </w:tbl>
    <w:p w14:paraId="2A82BF60" w14:textId="77777777" w:rsidR="00723198" w:rsidRDefault="00723198" w:rsidP="00723198">
      <w:pPr>
        <w:rPr>
          <w:rFonts w:eastAsiaTheme="majorEastAsia" w:cstheme="minorHAnsi"/>
          <w:b/>
          <w:bCs/>
          <w:sz w:val="22"/>
          <w:szCs w:val="22"/>
        </w:rPr>
      </w:pP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5"/>
        <w:gridCol w:w="1094"/>
        <w:gridCol w:w="6939"/>
      </w:tblGrid>
      <w:tr w:rsidR="00723198" w:rsidRPr="008F0AE8" w14:paraId="673B65AD" w14:textId="77777777" w:rsidTr="666DAC0A">
        <w:tc>
          <w:tcPr>
            <w:tcW w:w="13878" w:type="dxa"/>
            <w:gridSpan w:val="3"/>
            <w:tcBorders>
              <w:bottom w:val="single" w:sz="4" w:space="0" w:color="000000" w:themeColor="text1"/>
            </w:tcBorders>
            <w:shd w:val="clear" w:color="auto" w:fill="8DB3E2" w:themeFill="text2" w:themeFillTint="66"/>
          </w:tcPr>
          <w:p w14:paraId="74F49D17" w14:textId="35526DA3" w:rsidR="00723198" w:rsidRPr="008F0AE8" w:rsidRDefault="00723198" w:rsidP="37E39ADA">
            <w:pPr>
              <w:tabs>
                <w:tab w:val="left" w:pos="540"/>
              </w:tabs>
              <w:suppressAutoHyphens/>
              <w:jc w:val="both"/>
              <w:rPr>
                <w:b/>
                <w:bCs/>
                <w:sz w:val="22"/>
                <w:szCs w:val="22"/>
              </w:rPr>
            </w:pPr>
            <w:r w:rsidRPr="666DAC0A">
              <w:rPr>
                <w:b/>
                <w:bCs/>
                <w:sz w:val="22"/>
                <w:szCs w:val="22"/>
              </w:rPr>
              <w:t xml:space="preserve">SECTION D – Priority Points (Maximum </w:t>
            </w:r>
            <w:r w:rsidR="70B86FF4" w:rsidRPr="666DAC0A">
              <w:rPr>
                <w:b/>
                <w:bCs/>
                <w:sz w:val="22"/>
                <w:szCs w:val="22"/>
              </w:rPr>
              <w:t>1</w:t>
            </w:r>
            <w:r w:rsidR="009532B9">
              <w:rPr>
                <w:b/>
                <w:bCs/>
                <w:sz w:val="22"/>
                <w:szCs w:val="22"/>
              </w:rPr>
              <w:t>5</w:t>
            </w:r>
            <w:r w:rsidRPr="666DAC0A">
              <w:rPr>
                <w:b/>
                <w:bCs/>
                <w:sz w:val="22"/>
                <w:szCs w:val="22"/>
              </w:rPr>
              <w:t xml:space="preserve"> points)</w:t>
            </w:r>
          </w:p>
        </w:tc>
      </w:tr>
      <w:tr w:rsidR="00723198" w:rsidRPr="008F0AE8" w14:paraId="00243AF4" w14:textId="77777777" w:rsidTr="666DAC0A">
        <w:tc>
          <w:tcPr>
            <w:tcW w:w="13878" w:type="dxa"/>
            <w:gridSpan w:val="3"/>
            <w:shd w:val="clear" w:color="auto" w:fill="D6E3BC" w:themeFill="accent3" w:themeFillTint="66"/>
          </w:tcPr>
          <w:p w14:paraId="6CB89475" w14:textId="77777777" w:rsidR="00723198" w:rsidRPr="008F0AE8" w:rsidRDefault="00723198" w:rsidP="008C7944">
            <w:pPr>
              <w:rPr>
                <w:rFonts w:cstheme="minorHAnsi"/>
                <w:b/>
                <w:i/>
                <w:sz w:val="22"/>
                <w:szCs w:val="22"/>
              </w:rPr>
            </w:pPr>
            <w:r>
              <w:rPr>
                <w:rFonts w:cstheme="minorHAnsi"/>
                <w:b/>
                <w:i/>
                <w:sz w:val="22"/>
                <w:szCs w:val="22"/>
              </w:rPr>
              <w:t>Qualified Opportunity Zones (QOZs)</w:t>
            </w:r>
          </w:p>
        </w:tc>
      </w:tr>
      <w:tr w:rsidR="00723198" w:rsidRPr="008F0AE8" w14:paraId="36E5C53D" w14:textId="77777777" w:rsidTr="666DAC0A">
        <w:trPr>
          <w:trHeight w:val="233"/>
        </w:trPr>
        <w:tc>
          <w:tcPr>
            <w:tcW w:w="13878" w:type="dxa"/>
            <w:gridSpan w:val="3"/>
            <w:tcBorders>
              <w:bottom w:val="single" w:sz="4" w:space="0" w:color="000000" w:themeColor="text1"/>
            </w:tcBorders>
          </w:tcPr>
          <w:p w14:paraId="08F64C3B" w14:textId="4074FA12" w:rsidR="00723198" w:rsidRPr="008F0AE8" w:rsidRDefault="00723198" w:rsidP="008C7944">
            <w:pPr>
              <w:rPr>
                <w:rFonts w:cstheme="minorHAnsi"/>
                <w:sz w:val="22"/>
                <w:szCs w:val="22"/>
              </w:rPr>
            </w:pPr>
            <w:r>
              <w:rPr>
                <w:rFonts w:cstheme="minorHAnsi"/>
                <w:sz w:val="22"/>
                <w:szCs w:val="22"/>
              </w:rPr>
              <w:t xml:space="preserve">Priority points will be given to applicants who use subgrant funds to implement selected evidence-based literacy intervention in school located in </w:t>
            </w:r>
            <w:hyperlink r:id="rId34" w:history="1">
              <w:r w:rsidRPr="00D471E6">
                <w:rPr>
                  <w:rStyle w:val="Hyperlink"/>
                  <w:rFonts w:cstheme="minorHAnsi"/>
                  <w:sz w:val="22"/>
                  <w:szCs w:val="22"/>
                </w:rPr>
                <w:t>QOZs</w:t>
              </w:r>
            </w:hyperlink>
            <w:r>
              <w:rPr>
                <w:rFonts w:cstheme="minorHAnsi"/>
                <w:sz w:val="22"/>
                <w:szCs w:val="22"/>
              </w:rPr>
              <w:t>.  Please list the schools located QOZs of your LEA who will receive identified interventions.</w:t>
            </w:r>
          </w:p>
          <w:p w14:paraId="6BD71FA4" w14:textId="77777777" w:rsidR="00723198" w:rsidRPr="008F0AE8" w:rsidRDefault="00723198" w:rsidP="008C7944">
            <w:pPr>
              <w:rPr>
                <w:rFonts w:cstheme="minorHAnsi"/>
                <w:sz w:val="22"/>
                <w:szCs w:val="22"/>
              </w:rPr>
            </w:pPr>
          </w:p>
        </w:tc>
      </w:tr>
      <w:tr w:rsidR="00723198" w:rsidRPr="008F0AE8" w14:paraId="500FD637" w14:textId="77777777" w:rsidTr="666DAC0A">
        <w:tc>
          <w:tcPr>
            <w:tcW w:w="5845" w:type="dxa"/>
            <w:shd w:val="clear" w:color="auto" w:fill="FBD4B4" w:themeFill="accent6" w:themeFillTint="66"/>
          </w:tcPr>
          <w:p w14:paraId="27CC8AA8" w14:textId="77777777" w:rsidR="00723198" w:rsidRPr="008F0AE8" w:rsidRDefault="00723198" w:rsidP="008C7944">
            <w:pPr>
              <w:rPr>
                <w:rFonts w:cstheme="minorHAnsi"/>
                <w:b/>
                <w:sz w:val="22"/>
                <w:szCs w:val="22"/>
              </w:rPr>
            </w:pPr>
            <w:r w:rsidRPr="008F0AE8">
              <w:rPr>
                <w:rFonts w:cstheme="minorHAnsi"/>
                <w:b/>
                <w:sz w:val="22"/>
                <w:szCs w:val="22"/>
              </w:rPr>
              <w:t>Fails to meet criterion- Response does not address all required elements outlined in this section.</w:t>
            </w:r>
          </w:p>
        </w:tc>
        <w:tc>
          <w:tcPr>
            <w:tcW w:w="8033" w:type="dxa"/>
            <w:gridSpan w:val="2"/>
            <w:shd w:val="clear" w:color="auto" w:fill="FBD4B4" w:themeFill="accent6" w:themeFillTint="66"/>
          </w:tcPr>
          <w:p w14:paraId="6CF00C2C" w14:textId="7311B74A" w:rsidR="00723198" w:rsidRPr="008F0AE8" w:rsidRDefault="00723198" w:rsidP="008C7944">
            <w:pPr>
              <w:rPr>
                <w:rFonts w:cstheme="minorHAnsi"/>
                <w:b/>
                <w:sz w:val="22"/>
                <w:szCs w:val="22"/>
              </w:rPr>
            </w:pPr>
            <w:r>
              <w:rPr>
                <w:rFonts w:cstheme="minorHAnsi"/>
                <w:b/>
                <w:sz w:val="22"/>
                <w:szCs w:val="22"/>
              </w:rPr>
              <w:t>M</w:t>
            </w:r>
            <w:r w:rsidRPr="008F0AE8">
              <w:rPr>
                <w:rFonts w:cstheme="minorHAnsi"/>
                <w:b/>
                <w:sz w:val="22"/>
                <w:szCs w:val="22"/>
              </w:rPr>
              <w:t xml:space="preserve">eets criterion- Response </w:t>
            </w:r>
            <w:r>
              <w:rPr>
                <w:rFonts w:cstheme="minorHAnsi"/>
                <w:b/>
                <w:sz w:val="22"/>
                <w:szCs w:val="22"/>
              </w:rPr>
              <w:t xml:space="preserve">includes a list of schools </w:t>
            </w:r>
            <w:r w:rsidR="0095748E">
              <w:rPr>
                <w:rFonts w:cstheme="minorHAnsi"/>
                <w:b/>
                <w:sz w:val="22"/>
                <w:szCs w:val="22"/>
              </w:rPr>
              <w:t xml:space="preserve">receiving interventions </w:t>
            </w:r>
            <w:r>
              <w:rPr>
                <w:rFonts w:cstheme="minorHAnsi"/>
                <w:b/>
                <w:sz w:val="22"/>
                <w:szCs w:val="22"/>
              </w:rPr>
              <w:t>located in QOZs</w:t>
            </w:r>
            <w:r w:rsidRPr="008F0AE8">
              <w:rPr>
                <w:rFonts w:cstheme="minorHAnsi"/>
                <w:b/>
                <w:sz w:val="22"/>
                <w:szCs w:val="22"/>
              </w:rPr>
              <w:t>.</w:t>
            </w:r>
          </w:p>
        </w:tc>
      </w:tr>
      <w:tr w:rsidR="00723198" w:rsidRPr="008F0AE8" w14:paraId="27DB9953" w14:textId="77777777" w:rsidTr="666DAC0A">
        <w:tc>
          <w:tcPr>
            <w:tcW w:w="5845" w:type="dxa"/>
            <w:shd w:val="clear" w:color="auto" w:fill="FBD4B4" w:themeFill="accent6" w:themeFillTint="66"/>
          </w:tcPr>
          <w:p w14:paraId="0A99DAEB" w14:textId="77777777" w:rsidR="00723198" w:rsidRPr="008F0AE8" w:rsidRDefault="00723198" w:rsidP="008C7944">
            <w:pPr>
              <w:jc w:val="center"/>
              <w:rPr>
                <w:rFonts w:cstheme="minorHAnsi"/>
                <w:b/>
                <w:sz w:val="22"/>
                <w:szCs w:val="22"/>
              </w:rPr>
            </w:pPr>
            <w:r w:rsidRPr="008F0AE8">
              <w:rPr>
                <w:rFonts w:cstheme="minorHAnsi"/>
                <w:b/>
                <w:sz w:val="22"/>
                <w:szCs w:val="22"/>
              </w:rPr>
              <w:t>0</w:t>
            </w:r>
          </w:p>
        </w:tc>
        <w:tc>
          <w:tcPr>
            <w:tcW w:w="8033" w:type="dxa"/>
            <w:gridSpan w:val="2"/>
            <w:shd w:val="clear" w:color="auto" w:fill="FBD4B4" w:themeFill="accent6" w:themeFillTint="66"/>
          </w:tcPr>
          <w:p w14:paraId="4B70222B" w14:textId="77777777" w:rsidR="00723198" w:rsidRPr="008F0AE8" w:rsidRDefault="00723198" w:rsidP="008C7944">
            <w:pPr>
              <w:jc w:val="center"/>
              <w:rPr>
                <w:rFonts w:cstheme="minorHAnsi"/>
                <w:b/>
                <w:sz w:val="22"/>
                <w:szCs w:val="22"/>
              </w:rPr>
            </w:pPr>
            <w:r>
              <w:rPr>
                <w:rFonts w:cstheme="minorHAnsi"/>
                <w:b/>
                <w:sz w:val="22"/>
                <w:szCs w:val="22"/>
              </w:rPr>
              <w:t>5</w:t>
            </w:r>
          </w:p>
        </w:tc>
      </w:tr>
      <w:tr w:rsidR="00723198" w:rsidRPr="008F0AE8" w14:paraId="08B2E60F" w14:textId="77777777" w:rsidTr="666DAC0A">
        <w:tc>
          <w:tcPr>
            <w:tcW w:w="13878" w:type="dxa"/>
            <w:gridSpan w:val="3"/>
          </w:tcPr>
          <w:p w14:paraId="2E95C67E" w14:textId="77777777" w:rsidR="00723198" w:rsidRPr="008F0AE8" w:rsidRDefault="00723198" w:rsidP="008C7944">
            <w:pPr>
              <w:rPr>
                <w:rFonts w:cstheme="minorHAnsi"/>
                <w:i/>
                <w:sz w:val="22"/>
                <w:szCs w:val="22"/>
              </w:rPr>
            </w:pPr>
            <w:r w:rsidRPr="008F0AE8">
              <w:rPr>
                <w:rFonts w:cstheme="minorHAnsi"/>
                <w:i/>
                <w:sz w:val="22"/>
                <w:szCs w:val="22"/>
              </w:rPr>
              <w:t>Strengths:</w:t>
            </w:r>
          </w:p>
          <w:p w14:paraId="42EC923C" w14:textId="77777777" w:rsidR="00723198" w:rsidRPr="008F0AE8" w:rsidRDefault="00723198" w:rsidP="008C7944">
            <w:pPr>
              <w:rPr>
                <w:rFonts w:cstheme="minorHAnsi"/>
                <w:i/>
                <w:sz w:val="22"/>
                <w:szCs w:val="22"/>
              </w:rPr>
            </w:pPr>
          </w:p>
        </w:tc>
      </w:tr>
      <w:tr w:rsidR="00723198" w:rsidRPr="008F0AE8" w14:paraId="21E277C0" w14:textId="77777777" w:rsidTr="666DAC0A">
        <w:trPr>
          <w:trHeight w:val="143"/>
        </w:trPr>
        <w:tc>
          <w:tcPr>
            <w:tcW w:w="13878" w:type="dxa"/>
            <w:gridSpan w:val="3"/>
          </w:tcPr>
          <w:p w14:paraId="52309441" w14:textId="77777777" w:rsidR="00723198" w:rsidRPr="008F0AE8" w:rsidRDefault="00723198" w:rsidP="008C7944">
            <w:pPr>
              <w:rPr>
                <w:rFonts w:cstheme="minorHAnsi"/>
                <w:i/>
                <w:sz w:val="22"/>
                <w:szCs w:val="22"/>
              </w:rPr>
            </w:pPr>
            <w:r w:rsidRPr="008F0AE8">
              <w:rPr>
                <w:rFonts w:cstheme="minorHAnsi"/>
                <w:i/>
                <w:sz w:val="22"/>
                <w:szCs w:val="22"/>
              </w:rPr>
              <w:t>Weaknesses:</w:t>
            </w:r>
          </w:p>
          <w:p w14:paraId="2CB47468" w14:textId="77777777" w:rsidR="00723198" w:rsidRPr="008F0AE8" w:rsidRDefault="00723198" w:rsidP="008C7944">
            <w:pPr>
              <w:rPr>
                <w:rFonts w:cstheme="minorHAnsi"/>
                <w:i/>
                <w:sz w:val="22"/>
                <w:szCs w:val="22"/>
              </w:rPr>
            </w:pPr>
          </w:p>
        </w:tc>
      </w:tr>
      <w:tr w:rsidR="0095748E" w:rsidRPr="008F0AE8" w14:paraId="0F83541B" w14:textId="77777777" w:rsidTr="666DAC0A">
        <w:tc>
          <w:tcPr>
            <w:tcW w:w="13878" w:type="dxa"/>
            <w:gridSpan w:val="3"/>
            <w:shd w:val="clear" w:color="auto" w:fill="D6E3BC" w:themeFill="accent3" w:themeFillTint="66"/>
          </w:tcPr>
          <w:p w14:paraId="46358D87" w14:textId="77777777" w:rsidR="0095748E" w:rsidRPr="008F0AE8" w:rsidRDefault="0095748E" w:rsidP="00885DDD">
            <w:pPr>
              <w:rPr>
                <w:rFonts w:cstheme="minorHAnsi"/>
                <w:b/>
                <w:sz w:val="22"/>
                <w:szCs w:val="22"/>
              </w:rPr>
            </w:pPr>
            <w:r w:rsidRPr="008F0AE8">
              <w:rPr>
                <w:rFonts w:cstheme="minorHAnsi"/>
                <w:b/>
                <w:i/>
                <w:sz w:val="22"/>
                <w:szCs w:val="22"/>
              </w:rPr>
              <w:t xml:space="preserve">Evidence-based Literacy Interventions </w:t>
            </w:r>
          </w:p>
        </w:tc>
      </w:tr>
      <w:tr w:rsidR="0095748E" w:rsidRPr="008F0AE8" w14:paraId="139A51D9" w14:textId="77777777" w:rsidTr="666DAC0A">
        <w:trPr>
          <w:trHeight w:val="278"/>
        </w:trPr>
        <w:tc>
          <w:tcPr>
            <w:tcW w:w="13878" w:type="dxa"/>
            <w:gridSpan w:val="3"/>
            <w:tcBorders>
              <w:bottom w:val="single" w:sz="4" w:space="0" w:color="000000" w:themeColor="text1"/>
            </w:tcBorders>
          </w:tcPr>
          <w:p w14:paraId="3C3E3E0A" w14:textId="092595CA" w:rsidR="0095748E" w:rsidRPr="00294256" w:rsidRDefault="0095748E" w:rsidP="00885DDD">
            <w:pPr>
              <w:pStyle w:val="ListParagraph"/>
              <w:ind w:left="-18"/>
              <w:rPr>
                <w:rFonts w:cstheme="minorHAnsi"/>
              </w:rPr>
            </w:pPr>
            <w:r w:rsidRPr="00294256">
              <w:rPr>
                <w:rFonts w:cstheme="minorHAnsi"/>
              </w:rPr>
              <w:t xml:space="preserve">Applicant </w:t>
            </w:r>
            <w:r>
              <w:rPr>
                <w:rFonts w:cstheme="minorHAnsi"/>
              </w:rPr>
              <w:t>describes</w:t>
            </w:r>
            <w:r w:rsidRPr="00294256">
              <w:rPr>
                <w:rFonts w:cstheme="minorHAnsi"/>
              </w:rPr>
              <w:t xml:space="preserve"> how their intervention(s) fit within one of the three highest tiers of evidence-based practices as defined by ESEA Sec. 8101(21)</w:t>
            </w:r>
            <w:r w:rsidR="00310243">
              <w:rPr>
                <w:rFonts w:cstheme="minorHAnsi"/>
              </w:rPr>
              <w:t>(A)(i)</w:t>
            </w:r>
            <w:r w:rsidRPr="00294256">
              <w:rPr>
                <w:rFonts w:cstheme="minorHAnsi"/>
              </w:rPr>
              <w:t>. The applicant clearly explains in the narrative response how their proposal meets the grant’s evidence requirements, and provides hyperlink(s) to at least one study that meets the required evidence level.</w:t>
            </w:r>
          </w:p>
          <w:p w14:paraId="3ADEE23F" w14:textId="77777777" w:rsidR="0095748E" w:rsidRPr="008F0AE8" w:rsidRDefault="0095748E" w:rsidP="00885DDD">
            <w:pPr>
              <w:tabs>
                <w:tab w:val="left" w:pos="540"/>
              </w:tabs>
              <w:suppressAutoHyphens/>
              <w:rPr>
                <w:rFonts w:cstheme="minorHAnsi"/>
                <w:b/>
                <w:sz w:val="22"/>
                <w:szCs w:val="22"/>
              </w:rPr>
            </w:pPr>
            <w:r w:rsidRPr="00294256">
              <w:rPr>
                <w:rFonts w:cstheme="minorHAnsi"/>
                <w:sz w:val="22"/>
                <w:szCs w:val="22"/>
              </w:rPr>
              <w:t>For proposals with multiple interventions, applicants will complete this for each proposed intervention, and will receive the average evidence score for all proposed interventions.</w:t>
            </w:r>
          </w:p>
        </w:tc>
      </w:tr>
      <w:tr w:rsidR="0095748E" w:rsidRPr="008F0AE8" w14:paraId="1DD35F91" w14:textId="77777777" w:rsidTr="666DAC0A">
        <w:tc>
          <w:tcPr>
            <w:tcW w:w="5845" w:type="dxa"/>
            <w:shd w:val="clear" w:color="auto" w:fill="FBD4B4" w:themeFill="accent6" w:themeFillTint="66"/>
          </w:tcPr>
          <w:p w14:paraId="2242A5D6" w14:textId="77777777" w:rsidR="0095748E" w:rsidRPr="008F0AE8" w:rsidRDefault="0095748E" w:rsidP="00885DDD">
            <w:pPr>
              <w:rPr>
                <w:rFonts w:cstheme="minorHAnsi"/>
                <w:b/>
                <w:sz w:val="22"/>
                <w:szCs w:val="22"/>
              </w:rPr>
            </w:pPr>
            <w:r w:rsidRPr="008F0AE8">
              <w:rPr>
                <w:rFonts w:cstheme="minorHAnsi"/>
                <w:b/>
                <w:sz w:val="22"/>
                <w:szCs w:val="22"/>
              </w:rPr>
              <w:t>Fails to meet criterion- Response does not address all required elements outlined in this section.</w:t>
            </w:r>
          </w:p>
        </w:tc>
        <w:tc>
          <w:tcPr>
            <w:tcW w:w="8033" w:type="dxa"/>
            <w:gridSpan w:val="2"/>
            <w:shd w:val="clear" w:color="auto" w:fill="FBD4B4" w:themeFill="accent6" w:themeFillTint="66"/>
          </w:tcPr>
          <w:p w14:paraId="55119023" w14:textId="3612D130" w:rsidR="0095748E" w:rsidRPr="008F0AE8" w:rsidRDefault="0095748E" w:rsidP="00885DDD">
            <w:pPr>
              <w:rPr>
                <w:rFonts w:cstheme="minorHAnsi"/>
                <w:b/>
                <w:sz w:val="22"/>
                <w:szCs w:val="22"/>
              </w:rPr>
            </w:pPr>
            <w:r>
              <w:rPr>
                <w:rFonts w:cstheme="minorHAnsi"/>
                <w:b/>
                <w:sz w:val="22"/>
                <w:szCs w:val="22"/>
              </w:rPr>
              <w:t>M</w:t>
            </w:r>
            <w:r w:rsidRPr="008F0AE8">
              <w:rPr>
                <w:rFonts w:cstheme="minorHAnsi"/>
                <w:b/>
                <w:sz w:val="22"/>
                <w:szCs w:val="22"/>
              </w:rPr>
              <w:t>eets criterion- Response addresses all required elements and provides clear understanding of the grantee responsibilities as outlined in this section.</w:t>
            </w:r>
          </w:p>
        </w:tc>
      </w:tr>
      <w:tr w:rsidR="0095748E" w:rsidRPr="008F0AE8" w14:paraId="1658D85A" w14:textId="77777777" w:rsidTr="666DAC0A">
        <w:tc>
          <w:tcPr>
            <w:tcW w:w="5845" w:type="dxa"/>
            <w:shd w:val="clear" w:color="auto" w:fill="FBD4B4" w:themeFill="accent6" w:themeFillTint="66"/>
          </w:tcPr>
          <w:p w14:paraId="5105F0C7" w14:textId="7E6D225A" w:rsidR="0095748E" w:rsidRPr="008F0AE8" w:rsidRDefault="0095748E" w:rsidP="00885DDD">
            <w:pPr>
              <w:jc w:val="center"/>
              <w:rPr>
                <w:rFonts w:cstheme="minorHAnsi"/>
                <w:b/>
                <w:sz w:val="22"/>
                <w:szCs w:val="22"/>
              </w:rPr>
            </w:pPr>
            <w:r>
              <w:rPr>
                <w:rFonts w:cstheme="minorHAnsi"/>
                <w:b/>
                <w:sz w:val="22"/>
                <w:szCs w:val="22"/>
              </w:rPr>
              <w:t>0</w:t>
            </w:r>
          </w:p>
        </w:tc>
        <w:tc>
          <w:tcPr>
            <w:tcW w:w="8033" w:type="dxa"/>
            <w:gridSpan w:val="2"/>
            <w:shd w:val="clear" w:color="auto" w:fill="FBD4B4" w:themeFill="accent6" w:themeFillTint="66"/>
          </w:tcPr>
          <w:p w14:paraId="5E419E0A" w14:textId="77F41923" w:rsidR="0095748E" w:rsidRPr="008F0AE8" w:rsidRDefault="0095748E" w:rsidP="00885DDD">
            <w:pPr>
              <w:jc w:val="center"/>
              <w:rPr>
                <w:rFonts w:cstheme="minorHAnsi"/>
                <w:b/>
                <w:sz w:val="22"/>
                <w:szCs w:val="22"/>
              </w:rPr>
            </w:pPr>
            <w:r>
              <w:rPr>
                <w:rFonts w:cstheme="minorHAnsi"/>
                <w:b/>
                <w:sz w:val="22"/>
                <w:szCs w:val="22"/>
              </w:rPr>
              <w:t>5</w:t>
            </w:r>
          </w:p>
        </w:tc>
      </w:tr>
      <w:tr w:rsidR="0095748E" w:rsidRPr="008F0AE8" w14:paraId="5F328448" w14:textId="77777777" w:rsidTr="666DAC0A">
        <w:tc>
          <w:tcPr>
            <w:tcW w:w="13878" w:type="dxa"/>
            <w:gridSpan w:val="3"/>
          </w:tcPr>
          <w:p w14:paraId="6970ABB1" w14:textId="77777777" w:rsidR="0095748E" w:rsidRPr="008F0AE8" w:rsidRDefault="0095748E" w:rsidP="00885DDD">
            <w:pPr>
              <w:rPr>
                <w:rFonts w:cstheme="minorHAnsi"/>
                <w:i/>
                <w:sz w:val="22"/>
                <w:szCs w:val="22"/>
              </w:rPr>
            </w:pPr>
            <w:r w:rsidRPr="008F0AE8">
              <w:rPr>
                <w:rFonts w:cstheme="minorHAnsi"/>
                <w:i/>
                <w:sz w:val="22"/>
                <w:szCs w:val="22"/>
              </w:rPr>
              <w:t>Strengths:</w:t>
            </w:r>
          </w:p>
          <w:p w14:paraId="22778B94" w14:textId="77777777" w:rsidR="0095748E" w:rsidRPr="008F0AE8" w:rsidRDefault="0095748E" w:rsidP="00885DDD">
            <w:pPr>
              <w:rPr>
                <w:rFonts w:cstheme="minorHAnsi"/>
                <w:i/>
                <w:sz w:val="22"/>
                <w:szCs w:val="22"/>
              </w:rPr>
            </w:pPr>
          </w:p>
        </w:tc>
      </w:tr>
      <w:tr w:rsidR="0095748E" w:rsidRPr="008F0AE8" w14:paraId="7AD63E57" w14:textId="77777777" w:rsidTr="666DAC0A">
        <w:tc>
          <w:tcPr>
            <w:tcW w:w="13878" w:type="dxa"/>
            <w:gridSpan w:val="3"/>
          </w:tcPr>
          <w:p w14:paraId="30099DFE" w14:textId="77777777" w:rsidR="0095748E" w:rsidRPr="008F0AE8" w:rsidRDefault="0095748E" w:rsidP="00885DDD">
            <w:pPr>
              <w:rPr>
                <w:rFonts w:cstheme="minorHAnsi"/>
                <w:i/>
                <w:sz w:val="22"/>
                <w:szCs w:val="22"/>
              </w:rPr>
            </w:pPr>
            <w:r w:rsidRPr="008F0AE8">
              <w:rPr>
                <w:rFonts w:cstheme="minorHAnsi"/>
                <w:i/>
                <w:sz w:val="22"/>
                <w:szCs w:val="22"/>
              </w:rPr>
              <w:t>Weaknesses:</w:t>
            </w:r>
          </w:p>
          <w:p w14:paraId="7BFED8F6" w14:textId="77777777" w:rsidR="0095748E" w:rsidRPr="008F0AE8" w:rsidRDefault="0095748E" w:rsidP="00885DDD">
            <w:pPr>
              <w:rPr>
                <w:rFonts w:cstheme="minorHAnsi"/>
                <w:i/>
                <w:sz w:val="22"/>
                <w:szCs w:val="22"/>
              </w:rPr>
            </w:pPr>
          </w:p>
        </w:tc>
      </w:tr>
      <w:tr w:rsidR="007C58B2" w:rsidRPr="008F0AE8" w14:paraId="47F5B11F" w14:textId="77777777" w:rsidTr="00756767">
        <w:tc>
          <w:tcPr>
            <w:tcW w:w="13878" w:type="dxa"/>
            <w:gridSpan w:val="3"/>
            <w:shd w:val="clear" w:color="auto" w:fill="D6E3BC" w:themeFill="accent3" w:themeFillTint="66"/>
          </w:tcPr>
          <w:p w14:paraId="33D3306E" w14:textId="2B71EBFE" w:rsidR="007C58B2" w:rsidRPr="008F0AE8" w:rsidRDefault="00615021" w:rsidP="007C58B2">
            <w:pPr>
              <w:rPr>
                <w:rFonts w:cstheme="minorHAnsi"/>
                <w:i/>
                <w:sz w:val="22"/>
                <w:szCs w:val="22"/>
              </w:rPr>
            </w:pPr>
            <w:r>
              <w:rPr>
                <w:rFonts w:cstheme="minorHAnsi"/>
                <w:b/>
                <w:i/>
                <w:sz w:val="22"/>
                <w:szCs w:val="22"/>
              </w:rPr>
              <w:lastRenderedPageBreak/>
              <w:t>Participate in National Evaluation</w:t>
            </w:r>
          </w:p>
        </w:tc>
      </w:tr>
      <w:tr w:rsidR="007C58B2" w:rsidRPr="008F0AE8" w14:paraId="2B54D958" w14:textId="77777777" w:rsidTr="666DAC0A">
        <w:tc>
          <w:tcPr>
            <w:tcW w:w="13878" w:type="dxa"/>
            <w:gridSpan w:val="3"/>
          </w:tcPr>
          <w:p w14:paraId="714CD358" w14:textId="164D753C" w:rsidR="007C58B2" w:rsidRPr="008F0AE8" w:rsidRDefault="00615021" w:rsidP="007C58B2">
            <w:pPr>
              <w:rPr>
                <w:rFonts w:cstheme="minorHAnsi"/>
                <w:i/>
                <w:sz w:val="22"/>
                <w:szCs w:val="22"/>
              </w:rPr>
            </w:pPr>
            <w:r w:rsidRPr="00756767">
              <w:rPr>
                <w:rFonts w:cstheme="majorBidi"/>
                <w:sz w:val="22"/>
                <w:szCs w:val="22"/>
              </w:rPr>
              <w:t>If selected, willing to participate in</w:t>
            </w:r>
            <w:r w:rsidRPr="00756767">
              <w:rPr>
                <w:rFonts w:cstheme="majorBidi"/>
                <w:color w:val="000000" w:themeColor="text1"/>
                <w:sz w:val="22"/>
                <w:szCs w:val="22"/>
              </w:rPr>
              <w:t xml:space="preserve"> a national evaluation of the CLSD program. This may include adhering to the results of a random assignment process (for example, a lottery) to select a subset of schools to participate, from among all schools serving students in grades 3 through 5 receiving CLSDK12 funds, as well as agreeing to implement the literacy interventions proposed to be funded under CLSDK12 </w:t>
            </w:r>
            <w:r w:rsidRPr="00756767">
              <w:rPr>
                <w:rFonts w:cstheme="majorBidi"/>
                <w:b/>
                <w:bCs/>
                <w:color w:val="000000" w:themeColor="text1"/>
                <w:sz w:val="22"/>
                <w:szCs w:val="22"/>
              </w:rPr>
              <w:t>only</w:t>
            </w:r>
            <w:r w:rsidRPr="00756767">
              <w:rPr>
                <w:rFonts w:cstheme="majorBidi"/>
                <w:color w:val="000000" w:themeColor="text1"/>
                <w:sz w:val="22"/>
                <w:szCs w:val="22"/>
              </w:rPr>
              <w:t xml:space="preserve"> in schools that will receive CLSDK12 funds.  More information on the national evaluation may be found </w:t>
            </w:r>
            <w:hyperlink r:id="rId35">
              <w:r w:rsidRPr="00756767">
                <w:rPr>
                  <w:rStyle w:val="Hyperlink"/>
                  <w:rFonts w:cstheme="majorBidi"/>
                  <w:sz w:val="22"/>
                  <w:szCs w:val="22"/>
                </w:rPr>
                <w:t>here</w:t>
              </w:r>
            </w:hyperlink>
            <w:r w:rsidRPr="00756767">
              <w:rPr>
                <w:rFonts w:cstheme="majorBidi"/>
                <w:color w:val="000000" w:themeColor="text1"/>
                <w:sz w:val="22"/>
                <w:szCs w:val="22"/>
              </w:rPr>
              <w:t>.</w:t>
            </w:r>
          </w:p>
        </w:tc>
      </w:tr>
      <w:tr w:rsidR="00615021" w:rsidRPr="008F0AE8" w14:paraId="23C0568B" w14:textId="77777777" w:rsidTr="00756767">
        <w:trPr>
          <w:trHeight w:val="202"/>
        </w:trPr>
        <w:tc>
          <w:tcPr>
            <w:tcW w:w="6939" w:type="dxa"/>
            <w:gridSpan w:val="2"/>
            <w:shd w:val="clear" w:color="auto" w:fill="FBD4B4" w:themeFill="accent6" w:themeFillTint="66"/>
          </w:tcPr>
          <w:p w14:paraId="66DCD0B7" w14:textId="5906891A" w:rsidR="00615021" w:rsidRPr="008F0AE8" w:rsidRDefault="00615021" w:rsidP="00615021">
            <w:pPr>
              <w:rPr>
                <w:rFonts w:cstheme="minorHAnsi"/>
                <w:i/>
                <w:sz w:val="22"/>
                <w:szCs w:val="22"/>
              </w:rPr>
            </w:pPr>
            <w:r w:rsidRPr="008F0AE8">
              <w:rPr>
                <w:rFonts w:cstheme="minorHAnsi"/>
                <w:b/>
                <w:sz w:val="22"/>
                <w:szCs w:val="22"/>
              </w:rPr>
              <w:t>Fails to meet criterion- Response does not address all required elements outlined in this section.</w:t>
            </w:r>
          </w:p>
        </w:tc>
        <w:tc>
          <w:tcPr>
            <w:tcW w:w="6939" w:type="dxa"/>
            <w:shd w:val="clear" w:color="auto" w:fill="FBD4B4" w:themeFill="accent6" w:themeFillTint="66"/>
          </w:tcPr>
          <w:p w14:paraId="31C9BF65" w14:textId="5C5ABB5D" w:rsidR="00615021" w:rsidRPr="008F0AE8" w:rsidRDefault="00615021" w:rsidP="00615021">
            <w:pPr>
              <w:rPr>
                <w:rFonts w:cstheme="minorHAnsi"/>
                <w:i/>
                <w:sz w:val="22"/>
                <w:szCs w:val="22"/>
              </w:rPr>
            </w:pPr>
            <w:r>
              <w:rPr>
                <w:rFonts w:cstheme="minorHAnsi"/>
                <w:b/>
                <w:sz w:val="22"/>
                <w:szCs w:val="22"/>
              </w:rPr>
              <w:t>M</w:t>
            </w:r>
            <w:r w:rsidRPr="008F0AE8">
              <w:rPr>
                <w:rFonts w:cstheme="minorHAnsi"/>
                <w:b/>
                <w:sz w:val="22"/>
                <w:szCs w:val="22"/>
              </w:rPr>
              <w:t>eets criterion- Response addresses all required elements and provides clear understanding of the grantee responsibilities as outlined in this section.</w:t>
            </w:r>
          </w:p>
        </w:tc>
      </w:tr>
      <w:tr w:rsidR="00615021" w:rsidRPr="008F0AE8" w14:paraId="7B105F6A" w14:textId="77777777" w:rsidTr="00756767">
        <w:trPr>
          <w:trHeight w:val="201"/>
        </w:trPr>
        <w:tc>
          <w:tcPr>
            <w:tcW w:w="6939" w:type="dxa"/>
            <w:gridSpan w:val="2"/>
            <w:shd w:val="clear" w:color="auto" w:fill="FBD4B4" w:themeFill="accent6" w:themeFillTint="66"/>
          </w:tcPr>
          <w:p w14:paraId="64637586" w14:textId="1FD2C3B7" w:rsidR="00615021" w:rsidRPr="008F0AE8" w:rsidRDefault="00615021" w:rsidP="00756767">
            <w:pPr>
              <w:jc w:val="center"/>
              <w:rPr>
                <w:rFonts w:cstheme="minorHAnsi"/>
                <w:b/>
                <w:sz w:val="22"/>
                <w:szCs w:val="22"/>
              </w:rPr>
            </w:pPr>
            <w:r>
              <w:rPr>
                <w:rFonts w:cstheme="minorHAnsi"/>
                <w:b/>
                <w:sz w:val="22"/>
                <w:szCs w:val="22"/>
              </w:rPr>
              <w:t>0</w:t>
            </w:r>
          </w:p>
        </w:tc>
        <w:tc>
          <w:tcPr>
            <w:tcW w:w="6939" w:type="dxa"/>
            <w:shd w:val="clear" w:color="auto" w:fill="FBD4B4" w:themeFill="accent6" w:themeFillTint="66"/>
          </w:tcPr>
          <w:p w14:paraId="3BB3C81A" w14:textId="73AB10A7" w:rsidR="00615021" w:rsidRPr="008F0AE8" w:rsidRDefault="00615021" w:rsidP="00756767">
            <w:pPr>
              <w:jc w:val="center"/>
              <w:rPr>
                <w:rFonts w:cstheme="minorHAnsi"/>
                <w:b/>
                <w:sz w:val="22"/>
                <w:szCs w:val="22"/>
              </w:rPr>
            </w:pPr>
            <w:r>
              <w:rPr>
                <w:rFonts w:cstheme="minorHAnsi"/>
                <w:b/>
                <w:sz w:val="22"/>
                <w:szCs w:val="22"/>
              </w:rPr>
              <w:t>5</w:t>
            </w:r>
          </w:p>
        </w:tc>
      </w:tr>
      <w:tr w:rsidR="00615021" w:rsidRPr="008F0AE8" w14:paraId="2F713942" w14:textId="77777777" w:rsidTr="666DAC0A">
        <w:tc>
          <w:tcPr>
            <w:tcW w:w="13878" w:type="dxa"/>
            <w:gridSpan w:val="3"/>
          </w:tcPr>
          <w:p w14:paraId="38D51D05" w14:textId="77777777" w:rsidR="00615021" w:rsidRPr="008F0AE8" w:rsidRDefault="00615021" w:rsidP="00615021">
            <w:pPr>
              <w:rPr>
                <w:rFonts w:cstheme="minorHAnsi"/>
                <w:i/>
                <w:sz w:val="22"/>
                <w:szCs w:val="22"/>
              </w:rPr>
            </w:pPr>
            <w:r w:rsidRPr="008F0AE8">
              <w:rPr>
                <w:rFonts w:cstheme="minorHAnsi"/>
                <w:i/>
                <w:sz w:val="22"/>
                <w:szCs w:val="22"/>
              </w:rPr>
              <w:t>Strengths:</w:t>
            </w:r>
          </w:p>
          <w:p w14:paraId="374D66E5" w14:textId="77777777" w:rsidR="00615021" w:rsidRPr="008F0AE8" w:rsidRDefault="00615021" w:rsidP="00615021">
            <w:pPr>
              <w:rPr>
                <w:rFonts w:cstheme="minorHAnsi"/>
                <w:i/>
                <w:sz w:val="22"/>
                <w:szCs w:val="22"/>
              </w:rPr>
            </w:pPr>
          </w:p>
        </w:tc>
      </w:tr>
      <w:tr w:rsidR="00615021" w:rsidRPr="008F0AE8" w14:paraId="4F5125CF" w14:textId="77777777" w:rsidTr="666DAC0A">
        <w:tc>
          <w:tcPr>
            <w:tcW w:w="13878" w:type="dxa"/>
            <w:gridSpan w:val="3"/>
          </w:tcPr>
          <w:p w14:paraId="62C7085B" w14:textId="77777777" w:rsidR="00615021" w:rsidRPr="008F0AE8" w:rsidRDefault="00615021" w:rsidP="00615021">
            <w:pPr>
              <w:rPr>
                <w:rFonts w:cstheme="minorHAnsi"/>
                <w:i/>
                <w:sz w:val="22"/>
                <w:szCs w:val="22"/>
              </w:rPr>
            </w:pPr>
            <w:r w:rsidRPr="008F0AE8">
              <w:rPr>
                <w:rFonts w:cstheme="minorHAnsi"/>
                <w:i/>
                <w:sz w:val="22"/>
                <w:szCs w:val="22"/>
              </w:rPr>
              <w:t>Weaknesses:</w:t>
            </w:r>
          </w:p>
          <w:p w14:paraId="4C8617F0" w14:textId="77777777" w:rsidR="00615021" w:rsidRPr="008F0AE8" w:rsidRDefault="00615021" w:rsidP="00615021">
            <w:pPr>
              <w:rPr>
                <w:rFonts w:cstheme="minorHAnsi"/>
                <w:i/>
                <w:sz w:val="22"/>
                <w:szCs w:val="22"/>
              </w:rPr>
            </w:pPr>
          </w:p>
        </w:tc>
      </w:tr>
      <w:tr w:rsidR="00723198" w:rsidRPr="008F0AE8" w14:paraId="5816CA46" w14:textId="77777777" w:rsidTr="666DAC0A">
        <w:trPr>
          <w:trHeight w:val="143"/>
        </w:trPr>
        <w:tc>
          <w:tcPr>
            <w:tcW w:w="13878"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0818BC8C" w14:textId="77777777" w:rsidR="00723198" w:rsidRPr="002F0007" w:rsidRDefault="00723198" w:rsidP="008C7944">
            <w:pPr>
              <w:jc w:val="center"/>
              <w:rPr>
                <w:rFonts w:cstheme="minorHAnsi"/>
                <w:b/>
                <w:sz w:val="22"/>
                <w:szCs w:val="22"/>
              </w:rPr>
            </w:pPr>
            <w:r w:rsidRPr="002F0007">
              <w:rPr>
                <w:rFonts w:cstheme="minorHAnsi"/>
                <w:b/>
                <w:sz w:val="22"/>
                <w:szCs w:val="22"/>
              </w:rPr>
              <w:t>Total Points</w:t>
            </w:r>
          </w:p>
          <w:p w14:paraId="3805F863" w14:textId="0C627E9B" w:rsidR="00723198" w:rsidRPr="002F0007" w:rsidRDefault="00723198">
            <w:pPr>
              <w:jc w:val="center"/>
              <w:rPr>
                <w:rFonts w:cstheme="minorHAnsi"/>
                <w:i/>
                <w:sz w:val="22"/>
                <w:szCs w:val="22"/>
              </w:rPr>
            </w:pPr>
            <w:r w:rsidRPr="002F0007">
              <w:rPr>
                <w:rFonts w:cstheme="minorHAnsi"/>
                <w:b/>
                <w:sz w:val="22"/>
                <w:szCs w:val="22"/>
              </w:rPr>
              <w:t>Section D: ______/</w:t>
            </w:r>
            <w:r w:rsidR="00B526FE">
              <w:rPr>
                <w:rFonts w:cstheme="minorHAnsi"/>
                <w:b/>
                <w:sz w:val="22"/>
                <w:szCs w:val="22"/>
              </w:rPr>
              <w:t xml:space="preserve">15 </w:t>
            </w:r>
            <w:r w:rsidRPr="002F0007">
              <w:rPr>
                <w:rFonts w:cstheme="minorHAnsi"/>
                <w:b/>
                <w:sz w:val="22"/>
                <w:szCs w:val="22"/>
              </w:rPr>
              <w:t>points</w:t>
            </w:r>
          </w:p>
        </w:tc>
      </w:tr>
    </w:tbl>
    <w:p w14:paraId="21002A03" w14:textId="16C260DD" w:rsidR="00723198" w:rsidRPr="008F0AE8" w:rsidRDefault="00723198" w:rsidP="00723198">
      <w:pPr>
        <w:rPr>
          <w:rFonts w:eastAsiaTheme="majorEastAsia" w:cstheme="minorHAnsi"/>
          <w:b/>
          <w:bCs/>
          <w:sz w:val="22"/>
          <w:szCs w:val="22"/>
        </w:rPr>
      </w:pPr>
    </w:p>
    <w:tbl>
      <w:tblPr>
        <w:tblStyle w:val="TableGrid"/>
        <w:tblW w:w="0" w:type="auto"/>
        <w:tblLook w:val="04A0" w:firstRow="1" w:lastRow="0" w:firstColumn="1" w:lastColumn="0" w:noHBand="0" w:noVBand="1"/>
      </w:tblPr>
      <w:tblGrid>
        <w:gridCol w:w="5688"/>
        <w:gridCol w:w="2700"/>
      </w:tblGrid>
      <w:tr w:rsidR="00723198" w:rsidRPr="008F0AE8" w14:paraId="72EDAA68" w14:textId="77777777" w:rsidTr="666DAC0A">
        <w:tc>
          <w:tcPr>
            <w:tcW w:w="5688" w:type="dxa"/>
            <w:shd w:val="clear" w:color="auto" w:fill="D9D9D9" w:themeFill="background1" w:themeFillShade="D9"/>
          </w:tcPr>
          <w:p w14:paraId="1E586978" w14:textId="6213436B" w:rsidR="00723198" w:rsidRPr="008F0AE8" w:rsidRDefault="00723198" w:rsidP="00812E95">
            <w:pPr>
              <w:rPr>
                <w:rFonts w:eastAsiaTheme="majorEastAsia" w:cstheme="minorHAnsi"/>
                <w:b/>
                <w:bCs/>
              </w:rPr>
            </w:pPr>
            <w:r w:rsidRPr="008F0AE8">
              <w:rPr>
                <w:rFonts w:eastAsiaTheme="majorEastAsia" w:cstheme="minorHAnsi"/>
                <w:b/>
                <w:bCs/>
              </w:rPr>
              <w:t xml:space="preserve">Total Points for Section A (out of </w:t>
            </w:r>
            <w:r w:rsidR="00812E95">
              <w:rPr>
                <w:rFonts w:eastAsiaTheme="majorEastAsia" w:cstheme="minorHAnsi"/>
                <w:b/>
                <w:bCs/>
              </w:rPr>
              <w:t>4</w:t>
            </w:r>
            <w:r w:rsidRPr="008F0AE8">
              <w:rPr>
                <w:rFonts w:eastAsiaTheme="majorEastAsia" w:cstheme="minorHAnsi"/>
                <w:b/>
                <w:bCs/>
              </w:rPr>
              <w:t xml:space="preserve">0 points) </w:t>
            </w:r>
          </w:p>
        </w:tc>
        <w:tc>
          <w:tcPr>
            <w:tcW w:w="2700" w:type="dxa"/>
            <w:shd w:val="clear" w:color="auto" w:fill="D9D9D9" w:themeFill="background1" w:themeFillShade="D9"/>
          </w:tcPr>
          <w:p w14:paraId="40D2D2CC" w14:textId="77777777" w:rsidR="00723198" w:rsidRPr="008F0AE8" w:rsidRDefault="00723198" w:rsidP="008C7944">
            <w:pPr>
              <w:rPr>
                <w:rFonts w:eastAsiaTheme="majorEastAsia" w:cstheme="minorHAnsi"/>
                <w:b/>
                <w:bCs/>
              </w:rPr>
            </w:pPr>
          </w:p>
        </w:tc>
      </w:tr>
      <w:tr w:rsidR="00723198" w:rsidRPr="008F0AE8" w14:paraId="2A58621F" w14:textId="77777777" w:rsidTr="666DAC0A">
        <w:tc>
          <w:tcPr>
            <w:tcW w:w="5688" w:type="dxa"/>
            <w:shd w:val="clear" w:color="auto" w:fill="D9D9D9" w:themeFill="background1" w:themeFillShade="D9"/>
          </w:tcPr>
          <w:p w14:paraId="22AF50DE" w14:textId="7723262D" w:rsidR="00723198" w:rsidRPr="008F0AE8" w:rsidRDefault="00723198" w:rsidP="666DAC0A">
            <w:pPr>
              <w:rPr>
                <w:rFonts w:eastAsiaTheme="majorEastAsia"/>
                <w:b/>
                <w:bCs/>
              </w:rPr>
            </w:pPr>
            <w:r w:rsidRPr="666DAC0A">
              <w:rPr>
                <w:rFonts w:eastAsiaTheme="majorEastAsia"/>
                <w:b/>
                <w:bCs/>
              </w:rPr>
              <w:t xml:space="preserve">Total Points for Section B (out of </w:t>
            </w:r>
            <w:r w:rsidR="28B6FE99" w:rsidRPr="666DAC0A">
              <w:rPr>
                <w:rFonts w:eastAsiaTheme="majorEastAsia"/>
                <w:b/>
                <w:bCs/>
              </w:rPr>
              <w:t>5</w:t>
            </w:r>
            <w:r w:rsidRPr="666DAC0A">
              <w:rPr>
                <w:rFonts w:eastAsiaTheme="majorEastAsia"/>
                <w:b/>
                <w:bCs/>
              </w:rPr>
              <w:t xml:space="preserve">0 points) </w:t>
            </w:r>
          </w:p>
        </w:tc>
        <w:tc>
          <w:tcPr>
            <w:tcW w:w="2700" w:type="dxa"/>
            <w:shd w:val="clear" w:color="auto" w:fill="D9D9D9" w:themeFill="background1" w:themeFillShade="D9"/>
          </w:tcPr>
          <w:p w14:paraId="3ABE1C81" w14:textId="77777777" w:rsidR="00723198" w:rsidRPr="008F0AE8" w:rsidRDefault="00723198" w:rsidP="008C7944">
            <w:pPr>
              <w:rPr>
                <w:rFonts w:eastAsiaTheme="majorEastAsia" w:cstheme="minorHAnsi"/>
                <w:b/>
                <w:bCs/>
              </w:rPr>
            </w:pPr>
          </w:p>
        </w:tc>
      </w:tr>
      <w:tr w:rsidR="00723198" w:rsidRPr="008F0AE8" w14:paraId="29A2A531" w14:textId="77777777" w:rsidTr="666DAC0A">
        <w:tc>
          <w:tcPr>
            <w:tcW w:w="5688" w:type="dxa"/>
            <w:shd w:val="clear" w:color="auto" w:fill="D9D9D9" w:themeFill="background1" w:themeFillShade="D9"/>
          </w:tcPr>
          <w:p w14:paraId="1BB91043" w14:textId="0ABE83D7" w:rsidR="00723198" w:rsidRPr="008F0AE8" w:rsidRDefault="00723198" w:rsidP="666DAC0A">
            <w:pPr>
              <w:rPr>
                <w:rFonts w:eastAsiaTheme="majorEastAsia"/>
                <w:b/>
                <w:bCs/>
              </w:rPr>
            </w:pPr>
            <w:r w:rsidRPr="666DAC0A">
              <w:rPr>
                <w:rFonts w:eastAsiaTheme="majorEastAsia"/>
                <w:b/>
                <w:bCs/>
              </w:rPr>
              <w:t xml:space="preserve">Total Points for Section C (out of </w:t>
            </w:r>
            <w:r w:rsidR="7CAA102B" w:rsidRPr="666DAC0A">
              <w:rPr>
                <w:rFonts w:eastAsiaTheme="majorEastAsia"/>
                <w:b/>
                <w:bCs/>
              </w:rPr>
              <w:t>1</w:t>
            </w:r>
            <w:r w:rsidRPr="666DAC0A">
              <w:rPr>
                <w:rFonts w:eastAsiaTheme="majorEastAsia"/>
                <w:b/>
                <w:bCs/>
              </w:rPr>
              <w:t xml:space="preserve">0 points) </w:t>
            </w:r>
          </w:p>
        </w:tc>
        <w:tc>
          <w:tcPr>
            <w:tcW w:w="2700" w:type="dxa"/>
            <w:shd w:val="clear" w:color="auto" w:fill="D9D9D9" w:themeFill="background1" w:themeFillShade="D9"/>
          </w:tcPr>
          <w:p w14:paraId="25B19B61" w14:textId="77777777" w:rsidR="00723198" w:rsidRPr="008F0AE8" w:rsidRDefault="00723198" w:rsidP="008C7944">
            <w:pPr>
              <w:rPr>
                <w:rFonts w:eastAsiaTheme="majorEastAsia" w:cstheme="minorHAnsi"/>
                <w:b/>
                <w:bCs/>
              </w:rPr>
            </w:pPr>
          </w:p>
        </w:tc>
      </w:tr>
      <w:tr w:rsidR="666DAC0A" w14:paraId="6758D261" w14:textId="77777777" w:rsidTr="666DAC0A">
        <w:tc>
          <w:tcPr>
            <w:tcW w:w="5688" w:type="dxa"/>
            <w:shd w:val="clear" w:color="auto" w:fill="D9D9D9" w:themeFill="background1" w:themeFillShade="D9"/>
          </w:tcPr>
          <w:p w14:paraId="157DEDCA" w14:textId="0019969D" w:rsidR="05B88860" w:rsidRDefault="05B88860" w:rsidP="666DAC0A">
            <w:pPr>
              <w:rPr>
                <w:rFonts w:eastAsiaTheme="majorEastAsia"/>
                <w:b/>
                <w:bCs/>
              </w:rPr>
            </w:pPr>
            <w:r w:rsidRPr="666DAC0A">
              <w:rPr>
                <w:rFonts w:eastAsiaTheme="majorEastAsia"/>
                <w:b/>
                <w:bCs/>
              </w:rPr>
              <w:t>SUBTOTAL (out of 100 points)</w:t>
            </w:r>
          </w:p>
        </w:tc>
        <w:tc>
          <w:tcPr>
            <w:tcW w:w="2700" w:type="dxa"/>
            <w:shd w:val="clear" w:color="auto" w:fill="D9D9D9" w:themeFill="background1" w:themeFillShade="D9"/>
          </w:tcPr>
          <w:p w14:paraId="40B98281" w14:textId="1DCB5150" w:rsidR="666DAC0A" w:rsidRDefault="666DAC0A" w:rsidP="666DAC0A">
            <w:pPr>
              <w:rPr>
                <w:rFonts w:eastAsiaTheme="majorEastAsia"/>
                <w:b/>
                <w:bCs/>
              </w:rPr>
            </w:pPr>
          </w:p>
        </w:tc>
      </w:tr>
      <w:tr w:rsidR="00723198" w:rsidRPr="008F0AE8" w14:paraId="40B0731D" w14:textId="77777777" w:rsidTr="666DAC0A">
        <w:tc>
          <w:tcPr>
            <w:tcW w:w="5688" w:type="dxa"/>
            <w:shd w:val="clear" w:color="auto" w:fill="D9D9D9" w:themeFill="background1" w:themeFillShade="D9"/>
          </w:tcPr>
          <w:p w14:paraId="5FA8112E" w14:textId="3E1FFEEF" w:rsidR="00723198" w:rsidRPr="008F0AE8" w:rsidRDefault="76576D0D">
            <w:pPr>
              <w:rPr>
                <w:rFonts w:eastAsiaTheme="majorEastAsia"/>
                <w:b/>
                <w:bCs/>
              </w:rPr>
            </w:pPr>
            <w:r w:rsidRPr="666DAC0A">
              <w:rPr>
                <w:rFonts w:eastAsiaTheme="majorEastAsia"/>
                <w:b/>
                <w:bCs/>
              </w:rPr>
              <w:t>Additional Priority</w:t>
            </w:r>
            <w:r w:rsidR="00723198" w:rsidRPr="666DAC0A">
              <w:rPr>
                <w:rFonts w:eastAsiaTheme="majorEastAsia"/>
                <w:b/>
                <w:bCs/>
              </w:rPr>
              <w:t xml:space="preserve"> Points for Section D (</w:t>
            </w:r>
            <w:r w:rsidR="42AE7FA9" w:rsidRPr="666DAC0A">
              <w:rPr>
                <w:rFonts w:eastAsiaTheme="majorEastAsia"/>
                <w:b/>
                <w:bCs/>
              </w:rPr>
              <w:t>up</w:t>
            </w:r>
            <w:r w:rsidR="00723198" w:rsidRPr="666DAC0A">
              <w:rPr>
                <w:rFonts w:eastAsiaTheme="majorEastAsia"/>
                <w:b/>
                <w:bCs/>
              </w:rPr>
              <w:t xml:space="preserve"> </w:t>
            </w:r>
            <w:r w:rsidR="58C20052" w:rsidRPr="666DAC0A">
              <w:rPr>
                <w:rFonts w:eastAsiaTheme="majorEastAsia"/>
                <w:b/>
                <w:bCs/>
              </w:rPr>
              <w:t xml:space="preserve">to </w:t>
            </w:r>
            <w:r w:rsidR="00B526FE" w:rsidRPr="666DAC0A">
              <w:rPr>
                <w:rFonts w:eastAsiaTheme="majorEastAsia"/>
                <w:b/>
                <w:bCs/>
              </w:rPr>
              <w:t>1</w:t>
            </w:r>
            <w:r w:rsidR="00B526FE">
              <w:rPr>
                <w:rFonts w:eastAsiaTheme="majorEastAsia"/>
                <w:b/>
                <w:bCs/>
              </w:rPr>
              <w:t>5</w:t>
            </w:r>
            <w:r w:rsidR="00B526FE" w:rsidRPr="666DAC0A">
              <w:rPr>
                <w:rFonts w:eastAsiaTheme="majorEastAsia"/>
                <w:b/>
                <w:bCs/>
              </w:rPr>
              <w:t xml:space="preserve"> </w:t>
            </w:r>
            <w:r w:rsidR="6344B654" w:rsidRPr="666DAC0A">
              <w:rPr>
                <w:rFonts w:eastAsiaTheme="majorEastAsia"/>
                <w:b/>
                <w:bCs/>
              </w:rPr>
              <w:t>priority</w:t>
            </w:r>
            <w:r w:rsidR="00723198" w:rsidRPr="666DAC0A">
              <w:rPr>
                <w:rFonts w:eastAsiaTheme="majorEastAsia"/>
                <w:b/>
                <w:bCs/>
              </w:rPr>
              <w:t xml:space="preserve"> points) </w:t>
            </w:r>
          </w:p>
        </w:tc>
        <w:tc>
          <w:tcPr>
            <w:tcW w:w="2700" w:type="dxa"/>
            <w:shd w:val="clear" w:color="auto" w:fill="D9D9D9" w:themeFill="background1" w:themeFillShade="D9"/>
          </w:tcPr>
          <w:p w14:paraId="4DA7FD62" w14:textId="77777777" w:rsidR="00723198" w:rsidRPr="008F0AE8" w:rsidRDefault="00723198" w:rsidP="008C7944">
            <w:pPr>
              <w:rPr>
                <w:rFonts w:eastAsiaTheme="majorEastAsia" w:cstheme="minorHAnsi"/>
                <w:b/>
                <w:bCs/>
              </w:rPr>
            </w:pPr>
          </w:p>
        </w:tc>
      </w:tr>
      <w:tr w:rsidR="00723198" w:rsidRPr="008F0AE8" w14:paraId="2FD991A2" w14:textId="77777777" w:rsidTr="666DAC0A">
        <w:tc>
          <w:tcPr>
            <w:tcW w:w="5688" w:type="dxa"/>
            <w:shd w:val="clear" w:color="auto" w:fill="D9D9D9" w:themeFill="background1" w:themeFillShade="D9"/>
          </w:tcPr>
          <w:p w14:paraId="4C3D098F" w14:textId="1CBA3B2C" w:rsidR="00723198" w:rsidRPr="008F0AE8" w:rsidRDefault="00723198">
            <w:pPr>
              <w:rPr>
                <w:rFonts w:eastAsiaTheme="majorEastAsia"/>
                <w:b/>
                <w:bCs/>
              </w:rPr>
            </w:pPr>
            <w:r w:rsidRPr="666DAC0A">
              <w:rPr>
                <w:rFonts w:eastAsiaTheme="majorEastAsia"/>
                <w:b/>
                <w:bCs/>
              </w:rPr>
              <w:t xml:space="preserve">GRAND Total (out of </w:t>
            </w:r>
            <w:r w:rsidR="00B526FE" w:rsidRPr="666DAC0A">
              <w:rPr>
                <w:rFonts w:eastAsiaTheme="majorEastAsia"/>
                <w:b/>
                <w:bCs/>
              </w:rPr>
              <w:t>11</w:t>
            </w:r>
            <w:r w:rsidR="00B526FE">
              <w:rPr>
                <w:rFonts w:eastAsiaTheme="majorEastAsia"/>
                <w:b/>
                <w:bCs/>
              </w:rPr>
              <w:t>5</w:t>
            </w:r>
            <w:r w:rsidR="00B526FE" w:rsidRPr="666DAC0A">
              <w:rPr>
                <w:rFonts w:eastAsiaTheme="majorEastAsia"/>
                <w:b/>
                <w:bCs/>
              </w:rPr>
              <w:t xml:space="preserve"> </w:t>
            </w:r>
            <w:r w:rsidRPr="666DAC0A">
              <w:rPr>
                <w:rFonts w:eastAsiaTheme="majorEastAsia"/>
                <w:b/>
                <w:bCs/>
              </w:rPr>
              <w:t xml:space="preserve">points) </w:t>
            </w:r>
          </w:p>
        </w:tc>
        <w:tc>
          <w:tcPr>
            <w:tcW w:w="2700" w:type="dxa"/>
            <w:shd w:val="clear" w:color="auto" w:fill="D9D9D9" w:themeFill="background1" w:themeFillShade="D9"/>
          </w:tcPr>
          <w:p w14:paraId="5CA48D9C" w14:textId="77777777" w:rsidR="00723198" w:rsidRPr="008F0AE8" w:rsidRDefault="00723198" w:rsidP="008C7944">
            <w:pPr>
              <w:rPr>
                <w:rFonts w:eastAsiaTheme="majorEastAsia" w:cstheme="minorHAnsi"/>
                <w:b/>
                <w:bCs/>
              </w:rPr>
            </w:pPr>
          </w:p>
        </w:tc>
      </w:tr>
    </w:tbl>
    <w:p w14:paraId="1C5EC8DC" w14:textId="6C9C17D4" w:rsidR="00303B31" w:rsidRPr="00130A3B" w:rsidRDefault="00303B31" w:rsidP="00B84546">
      <w:pPr>
        <w:rPr>
          <w:rFonts w:asciiTheme="majorHAnsi" w:hAnsiTheme="majorHAnsi" w:cstheme="majorHAnsi"/>
          <w:b/>
        </w:rPr>
      </w:pPr>
      <w:bookmarkStart w:id="8" w:name="_Toc347151107"/>
      <w:bookmarkEnd w:id="8"/>
    </w:p>
    <w:sectPr w:rsidR="00303B31" w:rsidRPr="00130A3B" w:rsidSect="000A7319">
      <w:pgSz w:w="15840" w:h="12240" w:orient="landscape"/>
      <w:pgMar w:top="1440" w:right="1440" w:bottom="1440" w:left="1440" w:header="187"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4E94018" w16cex:dateUtc="2021-03-14T19:03:01Z"/>
  <w16cex:commentExtensible w16cex:durableId="62830333" w16cex:dateUtc="2021-03-14T19:04:16Z"/>
  <w16cex:commentExtensible w16cex:durableId="0A4B0899" w16cex:dateUtc="2021-03-14T19:16:30Z"/>
  <w16cex:commentExtensible w16cex:durableId="0D184F82" w16cex:dateUtc="2021-03-14T19:28:51Z"/>
  <w16cex:commentExtensible w16cex:durableId="7B0AC42B" w16cex:dateUtc="2021-03-14T19:32:21Z"/>
  <w16cex:commentExtensible w16cex:durableId="5C2A83BF" w16cex:dateUtc="2021-03-17T14:41:01.409Z"/>
  <w16cex:commentExtensible w16cex:durableId="5924D63A" w16cex:dateUtc="2021-03-17T14:42:10.137Z"/>
  <w16cex:commentExtensible w16cex:durableId="5BE696EF" w16cex:dateUtc="2021-03-17T14:56:08.58Z"/>
  <w16cex:commentExtensible w16cex:durableId="3854186D" w16cex:dateUtc="2021-03-17T15:12:35Z"/>
  <w16cex:commentExtensible w16cex:durableId="69F3885B" w16cex:dateUtc="2021-03-17T15:22:39Z"/>
  <w16cex:commentExtensible w16cex:durableId="4F0AC9FF" w16cex:dateUtc="2021-03-17T15:29:26Z"/>
  <w16cex:commentExtensible w16cex:durableId="000E5000" w16cex:dateUtc="2021-03-17T15:31:33Z"/>
  <w16cex:commentExtensible w16cex:durableId="7C0138EE" w16cex:dateUtc="2021-03-17T15:45:00Z"/>
  <w16cex:commentExtensible w16cex:durableId="0FE4E0A3" w16cex:dateUtc="2021-03-17T15:46:07Z"/>
  <w16cex:commentExtensible w16cex:durableId="6EE6D6E3" w16cex:dateUtc="2021-03-17T15:48:00Z"/>
  <w16cex:commentExtensible w16cex:durableId="6EF7B516" w16cex:dateUtc="2021-03-17T15:50:15.662Z"/>
  <w16cex:commentExtensible w16cex:durableId="68EC13AB" w16cex:dateUtc="2021-03-17T15:54:28Z"/>
  <w16cex:commentExtensible w16cex:durableId="3519AB68" w16cex:dateUtc="2021-03-17T15:59:03.957Z"/>
  <w16cex:commentExtensible w16cex:durableId="7952AE1E" w16cex:dateUtc="2021-03-17T16:00:38.947Z"/>
  <w16cex:commentExtensible w16cex:durableId="2D8E7282" w16cex:dateUtc="2021-03-17T16:02:01.799Z"/>
  <w16cex:commentExtensible w16cex:durableId="475721CA" w16cex:dateUtc="2021-03-17T16:09:12.762Z"/>
  <w16cex:commentExtensible w16cex:durableId="535D53E7" w16cex:dateUtc="2021-03-17T17:44:04.331Z"/>
  <w16cex:commentExtensible w16cex:durableId="05F72786" w16cex:dateUtc="2021-03-17T17:52:48.324Z"/>
  <w16cex:commentExtensible w16cex:durableId="6F12598B" w16cex:dateUtc="2021-03-17T17:54:49Z"/>
  <w16cex:commentExtensible w16cex:durableId="6D42FFEF" w16cex:dateUtc="2021-03-17T17:56:46Z"/>
  <w16cex:commentExtensible w16cex:durableId="2C798BBB" w16cex:dateUtc="2021-03-17T19:18:58.237Z"/>
  <w16cex:commentExtensible w16cex:durableId="0FD24F9F" w16cex:dateUtc="2021-03-17T19:19:41.972Z"/>
  <w16cex:commentExtensible w16cex:durableId="6D9FFB18" w16cex:dateUtc="2021-03-17T19:21:24.909Z"/>
  <w16cex:commentExtensible w16cex:durableId="2441008C" w16cex:dateUtc="2021-03-17T21:23:43Z"/>
  <w16cex:commentExtensible w16cex:durableId="473DAC13" w16cex:dateUtc="2021-03-17T21:26:50Z"/>
  <w16cex:commentExtensible w16cex:durableId="5155A94E" w16cex:dateUtc="2021-03-17T21:30:25Z"/>
  <w16cex:commentExtensible w16cex:durableId="58579FA4" w16cex:dateUtc="2021-03-17T21:40:45Z"/>
  <w16cex:commentExtensible w16cex:durableId="028251E2" w16cex:dateUtc="2021-03-17T21:47:22Z"/>
  <w16cex:commentExtensible w16cex:durableId="45578CCE" w16cex:dateUtc="2021-03-17T22:01:58Z"/>
  <w16cex:commentExtensible w16cex:durableId="2B387B0B" w16cex:dateUtc="2021-03-17T22:08:26Z"/>
  <w16cex:commentExtensible w16cex:durableId="0C40CD8E" w16cex:dateUtc="2021-03-22T16:29:10Z"/>
  <w16cex:commentExtensible w16cex:durableId="21A00A82" w16cex:dateUtc="2021-03-17T22:18:48.902Z"/>
</w16cex:commentsExtensible>
</file>

<file path=word/commentsIds.xml><?xml version="1.0" encoding="utf-8"?>
<w16cid:commentsIds xmlns:mc="http://schemas.openxmlformats.org/markup-compatibility/2006" xmlns:w16cid="http://schemas.microsoft.com/office/word/2016/wordml/cid" mc:Ignorable="w16cid">
  <w16cid:commentId w16cid:paraId="7C38F4FB" w16cid:durableId="234D1412"/>
  <w16cid:commentId w16cid:paraId="7291473F" w16cid:durableId="234D13EC"/>
  <w16cid:commentId w16cid:paraId="3DA2FCB2" w16cid:durableId="234D21EA"/>
  <w16cid:commentId w16cid:paraId="78DB07C0" w16cid:durableId="234D223E"/>
  <w16cid:commentId w16cid:paraId="6B33D170" w16cid:durableId="234E8493"/>
  <w16cid:commentId w16cid:paraId="66157C87" w16cid:durableId="234D1550"/>
  <w16cid:commentId w16cid:paraId="044BDD6E" w16cid:durableId="234D13ED"/>
  <w16cid:commentId w16cid:paraId="31D8A219" w16cid:durableId="234D1690"/>
  <w16cid:commentId w16cid:paraId="021A0B99" w16cid:durableId="234E8527"/>
  <w16cid:commentId w16cid:paraId="2DDC91B3" w16cid:durableId="234D16E7"/>
  <w16cid:commentId w16cid:paraId="4C36DB9E" w16cid:durableId="234D1B78"/>
  <w16cid:commentId w16cid:paraId="4F860244" w16cid:durableId="234D1714"/>
  <w16cid:commentId w16cid:paraId="36346525" w16cid:durableId="234E861E"/>
  <w16cid:commentId w16cid:paraId="551A2D26" w16cid:durableId="234D1750"/>
  <w16cid:commentId w16cid:paraId="45155EE4" w16cid:durableId="234D17F0"/>
  <w16cid:commentId w16cid:paraId="1F48AC06" w16cid:durableId="234D1E8A"/>
  <w16cid:commentId w16cid:paraId="680B8236" w16cid:durableId="234D185E"/>
  <w16cid:commentId w16cid:paraId="01D93FDB" w16cid:durableId="234D198A"/>
  <w16cid:commentId w16cid:paraId="207B662F" w16cid:durableId="234D19B1"/>
  <w16cid:commentId w16cid:paraId="2BDCA262" w16cid:durableId="234D2456"/>
  <w16cid:commentId w16cid:paraId="2BD0DB58" w16cid:durableId="6C237813"/>
  <w16cid:commentId w16cid:paraId="142DEB13" w16cid:durableId="2D062CCB"/>
  <w16cid:commentId w16cid:paraId="48FDC919" w16cid:durableId="04E94018"/>
  <w16cid:commentId w16cid:paraId="758D02C5" w16cid:durableId="62830333"/>
  <w16cid:commentId w16cid:paraId="1E97D959" w16cid:durableId="0A4B0899"/>
  <w16cid:commentId w16cid:paraId="57E4536B" w16cid:durableId="0D184F82"/>
  <w16cid:commentId w16cid:paraId="1D2A115C" w16cid:durableId="7B0AC42B"/>
  <w16cid:commentId w16cid:paraId="3028DE42" w16cid:durableId="5C2A83BF"/>
  <w16cid:commentId w16cid:paraId="1569BA52" w16cid:durableId="5924D63A"/>
  <w16cid:commentId w16cid:paraId="04586CA1" w16cid:durableId="5BE696EF"/>
  <w16cid:commentId w16cid:paraId="20E73EF9" w16cid:durableId="3854186D"/>
  <w16cid:commentId w16cid:paraId="03A103AA" w16cid:durableId="69F3885B"/>
  <w16cid:commentId w16cid:paraId="5EFAA7EB" w16cid:durableId="4F0AC9FF"/>
  <w16cid:commentId w16cid:paraId="5A601EBA" w16cid:durableId="000E5000"/>
  <w16cid:commentId w16cid:paraId="19120A55" w16cid:durableId="7C0138EE"/>
  <w16cid:commentId w16cid:paraId="5CC817A5" w16cid:durableId="0FE4E0A3"/>
  <w16cid:commentId w16cid:paraId="59E21937" w16cid:durableId="6EE6D6E3"/>
  <w16cid:commentId w16cid:paraId="72D1CE96" w16cid:durableId="6EF7B516"/>
  <w16cid:commentId w16cid:paraId="38B857AB" w16cid:durableId="68EC13AB"/>
  <w16cid:commentId w16cid:paraId="49DFC768" w16cid:durableId="3519AB68"/>
  <w16cid:commentId w16cid:paraId="77911196" w16cid:durableId="7952AE1E"/>
  <w16cid:commentId w16cid:paraId="00F05EF7" w16cid:durableId="2D8E7282"/>
  <w16cid:commentId w16cid:paraId="6AA267E3" w16cid:durableId="475721CA"/>
  <w16cid:commentId w16cid:paraId="02D323EF" w16cid:durableId="535D53E7"/>
  <w16cid:commentId w16cid:paraId="3A549D69" w16cid:durableId="05F72786"/>
  <w16cid:commentId w16cid:paraId="1A41B8BB" w16cid:durableId="6F12598B"/>
  <w16cid:commentId w16cid:paraId="784A9AA6" w16cid:durableId="6D42FFEF"/>
  <w16cid:commentId w16cid:paraId="356FE7B1" w16cid:durableId="2C798BBB"/>
  <w16cid:commentId w16cid:paraId="26D25B3C" w16cid:durableId="0FD24F9F"/>
  <w16cid:commentId w16cid:paraId="1497E56B" w16cid:durableId="6D9FFB18"/>
  <w16cid:commentId w16cid:paraId="0851F3BB" w16cid:durableId="2441008C"/>
  <w16cid:commentId w16cid:paraId="09AE845B" w16cid:durableId="473DAC13"/>
  <w16cid:commentId w16cid:paraId="76258B74" w16cid:durableId="5155A94E"/>
  <w16cid:commentId w16cid:paraId="238CA2D5" w16cid:durableId="58579FA4"/>
  <w16cid:commentId w16cid:paraId="366CD4BC" w16cid:durableId="028251E2"/>
  <w16cid:commentId w16cid:paraId="3D3F5F79" w16cid:durableId="45578CCE"/>
  <w16cid:commentId w16cid:paraId="1627B954" w16cid:durableId="2B387B0B"/>
  <w16cid:commentId w16cid:paraId="7C3376E9" w16cid:durableId="21A00A82"/>
  <w16cid:commentId w16cid:paraId="320F44F8" w16cid:durableId="0C40CD8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3B673" w14:textId="77777777" w:rsidR="00204EE8" w:rsidRDefault="00204EE8" w:rsidP="000518D6">
      <w:r>
        <w:separator/>
      </w:r>
    </w:p>
  </w:endnote>
  <w:endnote w:type="continuationSeparator" w:id="0">
    <w:p w14:paraId="00352A75" w14:textId="77777777" w:rsidR="00204EE8" w:rsidRDefault="00204EE8" w:rsidP="0005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Franklin Gothic Medium Cond"/>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423819"/>
      <w:docPartObj>
        <w:docPartGallery w:val="Page Numbers (Bottom of Page)"/>
        <w:docPartUnique/>
      </w:docPartObj>
    </w:sdtPr>
    <w:sdtEndPr>
      <w:rPr>
        <w:noProof/>
      </w:rPr>
    </w:sdtEndPr>
    <w:sdtContent>
      <w:p w14:paraId="118B7954" w14:textId="41462CA9" w:rsidR="00033EC4" w:rsidRDefault="00033EC4">
        <w:pPr>
          <w:pStyle w:val="Footer"/>
          <w:jc w:val="center"/>
        </w:pPr>
        <w:r>
          <w:fldChar w:fldCharType="begin"/>
        </w:r>
        <w:r>
          <w:instrText xml:space="preserve"> PAGE   \* MERGEFORMAT </w:instrText>
        </w:r>
        <w:r>
          <w:fldChar w:fldCharType="separate"/>
        </w:r>
        <w:r w:rsidR="00D96D5D">
          <w:rPr>
            <w:noProof/>
          </w:rPr>
          <w:t>21</w:t>
        </w:r>
        <w:r>
          <w:rPr>
            <w:noProof/>
          </w:rPr>
          <w:fldChar w:fldCharType="end"/>
        </w:r>
      </w:p>
    </w:sdtContent>
  </w:sdt>
  <w:p w14:paraId="741004C7" w14:textId="1508E6D0" w:rsidR="00033EC4" w:rsidRPr="00494FA8" w:rsidRDefault="00033EC4" w:rsidP="00494FA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6ED43" w14:textId="21F88129" w:rsidR="00033EC4" w:rsidRPr="00450108" w:rsidRDefault="00033EC4" w:rsidP="00450108">
    <w:pPr>
      <w:pStyle w:val="Footer"/>
      <w:jc w:val="center"/>
    </w:pPr>
    <w:r w:rsidRPr="00450108">
      <w:rPr>
        <w:rFonts w:asciiTheme="majorHAnsi" w:hAnsiTheme="majorHAnsi"/>
        <w:noProof/>
        <w:color w:val="2B579A"/>
        <w:sz w:val="20"/>
        <w:szCs w:val="20"/>
        <w:shd w:val="clear" w:color="auto" w:fill="E6E6E6"/>
      </w:rPr>
      <mc:AlternateContent>
        <mc:Choice Requires="wps">
          <w:drawing>
            <wp:anchor distT="0" distB="0" distL="114300" distR="114300" simplePos="0" relativeHeight="251650560" behindDoc="0" locked="0" layoutInCell="1" allowOverlap="1" wp14:anchorId="3E977A8A" wp14:editId="5444D3C0">
              <wp:simplePos x="0" y="0"/>
              <wp:positionH relativeFrom="margin">
                <wp:align>center</wp:align>
              </wp:positionH>
              <wp:positionV relativeFrom="paragraph">
                <wp:posOffset>-74930</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3175" cmpd="sng">
                        <a:solidFill>
                          <a:schemeClr val="tx1">
                            <a:lumMod val="95000"/>
                            <a:lumOff val="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http://schemas.openxmlformats.org/drawingml/2006/main">
          <w:pict w14:anchorId="6C237813">
            <v:line id="Straight Connector 1" style="position:absolute;z-index:251650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spid="_x0000_s1026" strokecolor="#0d0d0d [3069]" strokeweight=".25pt" from="0,-5.9pt" to="468pt,-5.9pt" w14:anchorId="125607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">
              <w10:wrap anchorx="margin"/>
            </v:line>
          </w:pict>
        </mc:Fallback>
      </mc:AlternateContent>
    </w:r>
    <w:r>
      <w:rPr>
        <w:rStyle w:val="field-content"/>
        <w:rFonts w:asciiTheme="majorHAnsi" w:eastAsia="Times New Roman" w:hAnsiTheme="majorHAnsi" w:cs="Times New Roman"/>
        <w:sz w:val="20"/>
        <w:szCs w:val="20"/>
      </w:rPr>
      <w:t>1050 First St. NE</w:t>
    </w:r>
    <w:r w:rsidRPr="00450108">
      <w:rPr>
        <w:rStyle w:val="field-content"/>
        <w:rFonts w:asciiTheme="majorHAnsi" w:eastAsia="Times New Roman" w:hAnsiTheme="majorHAnsi" w:cs="Times New Roman"/>
        <w:sz w:val="20"/>
        <w:szCs w:val="20"/>
      </w:rPr>
      <w:t>, Washington, DC 20002 • Phone: (202) 727-6436 TTY: 711 • osse.dc.gov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3DA41" w14:textId="77777777" w:rsidR="00204EE8" w:rsidRDefault="00204EE8" w:rsidP="000518D6">
      <w:r>
        <w:separator/>
      </w:r>
    </w:p>
  </w:footnote>
  <w:footnote w:type="continuationSeparator" w:id="0">
    <w:p w14:paraId="07A88EFD" w14:textId="77777777" w:rsidR="00204EE8" w:rsidRDefault="00204EE8" w:rsidP="00051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C6CF8" w14:textId="77777777" w:rsidR="00033EC4" w:rsidRDefault="00033EC4">
    <w:pPr>
      <w:pStyle w:val="Header"/>
    </w:pPr>
    <w:r>
      <w:rPr>
        <w:noProof/>
        <w:color w:val="2B579A"/>
        <w:shd w:val="clear" w:color="auto" w:fill="E6E6E6"/>
      </w:rPr>
      <w:drawing>
        <wp:anchor distT="0" distB="0" distL="114300" distR="114300" simplePos="0" relativeHeight="251651584" behindDoc="0" locked="0" layoutInCell="1" allowOverlap="1" wp14:anchorId="5C7ED69A" wp14:editId="08FBCA95">
          <wp:simplePos x="0" y="0"/>
          <wp:positionH relativeFrom="column">
            <wp:posOffset>51435</wp:posOffset>
          </wp:positionH>
          <wp:positionV relativeFrom="paragraph">
            <wp:posOffset>226695</wp:posOffset>
          </wp:positionV>
          <wp:extent cx="5943600" cy="1250950"/>
          <wp:effectExtent l="0" t="0" r="0" b="0"/>
          <wp:wrapThrough wrapText="bothSides">
            <wp:wrapPolygon edited="0">
              <wp:start x="554" y="0"/>
              <wp:lineTo x="185" y="2631"/>
              <wp:lineTo x="92" y="16666"/>
              <wp:lineTo x="369" y="20175"/>
              <wp:lineTo x="554" y="21052"/>
              <wp:lineTo x="3785" y="21052"/>
              <wp:lineTo x="21231" y="18859"/>
              <wp:lineTo x="21323" y="8772"/>
              <wp:lineTo x="20862" y="7894"/>
              <wp:lineTo x="18000" y="7894"/>
              <wp:lineTo x="18092" y="5702"/>
              <wp:lineTo x="9692" y="1754"/>
              <wp:lineTo x="3785" y="0"/>
              <wp:lineTo x="554"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SE_Text_100715_FLAT-03.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250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2FE1"/>
    <w:multiLevelType w:val="hybridMultilevel"/>
    <w:tmpl w:val="FB1648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B6BE7"/>
    <w:multiLevelType w:val="hybridMultilevel"/>
    <w:tmpl w:val="A3986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15107"/>
    <w:multiLevelType w:val="hybridMultilevel"/>
    <w:tmpl w:val="97145B4E"/>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E7FE8"/>
    <w:multiLevelType w:val="hybridMultilevel"/>
    <w:tmpl w:val="617C33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47E94"/>
    <w:multiLevelType w:val="hybridMultilevel"/>
    <w:tmpl w:val="7EF2ABFA"/>
    <w:lvl w:ilvl="0" w:tplc="58AAF3A8">
      <w:start w:val="1"/>
      <w:numFmt w:val="bullet"/>
      <w:lvlText w:val=""/>
      <w:lvlJc w:val="left"/>
      <w:pPr>
        <w:ind w:left="7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84787"/>
    <w:multiLevelType w:val="multilevel"/>
    <w:tmpl w:val="966C3C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02035A"/>
    <w:multiLevelType w:val="hybridMultilevel"/>
    <w:tmpl w:val="69623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C6566D"/>
    <w:multiLevelType w:val="hybridMultilevel"/>
    <w:tmpl w:val="C8AE4CB6"/>
    <w:lvl w:ilvl="0" w:tplc="9F5E5318">
      <w:start w:val="1"/>
      <w:numFmt w:val="bullet"/>
      <w:lvlText w:val=""/>
      <w:lvlJc w:val="left"/>
      <w:pPr>
        <w:tabs>
          <w:tab w:val="num" w:pos="720"/>
        </w:tabs>
        <w:ind w:left="720" w:hanging="360"/>
      </w:pPr>
      <w:rPr>
        <w:rFonts w:ascii="Symbol" w:hAnsi="Symbol" w:hint="default"/>
      </w:rPr>
    </w:lvl>
    <w:lvl w:ilvl="1" w:tplc="4978D072">
      <w:start w:val="1"/>
      <w:numFmt w:val="bullet"/>
      <w:pStyle w:val="ListBullet"/>
      <w:lvlText w:val="o"/>
      <w:lvlJc w:val="left"/>
      <w:pPr>
        <w:ind w:left="1224" w:hanging="360"/>
      </w:pPr>
      <w:rPr>
        <w:rFonts w:ascii="Courier New" w:hAnsi="Courier New" w:cs="Courier New" w:hint="default"/>
      </w:rPr>
    </w:lvl>
    <w:lvl w:ilvl="2" w:tplc="04090005">
      <w:start w:val="1"/>
      <w:numFmt w:val="bullet"/>
      <w:lvlText w:val=""/>
      <w:lvlJc w:val="left"/>
      <w:pPr>
        <w:ind w:left="1944" w:hanging="360"/>
      </w:pPr>
      <w:rPr>
        <w:rFonts w:ascii="Wingdings" w:hAnsi="Wingdings" w:hint="default"/>
      </w:rPr>
    </w:lvl>
    <w:lvl w:ilvl="3" w:tplc="04090001">
      <w:start w:val="1"/>
      <w:numFmt w:val="bullet"/>
      <w:lvlText w:val=""/>
      <w:lvlJc w:val="left"/>
      <w:pPr>
        <w:ind w:left="2664" w:hanging="360"/>
      </w:pPr>
      <w:rPr>
        <w:rFonts w:ascii="Symbol" w:hAnsi="Symbol" w:hint="default"/>
      </w:rPr>
    </w:lvl>
    <w:lvl w:ilvl="4" w:tplc="04090003">
      <w:start w:val="1"/>
      <w:numFmt w:val="bullet"/>
      <w:lvlText w:val="o"/>
      <w:lvlJc w:val="left"/>
      <w:pPr>
        <w:ind w:left="3384" w:hanging="360"/>
      </w:pPr>
      <w:rPr>
        <w:rFonts w:ascii="Courier New" w:hAnsi="Courier New" w:cs="Courier New" w:hint="default"/>
      </w:rPr>
    </w:lvl>
    <w:lvl w:ilvl="5" w:tplc="04090005">
      <w:start w:val="1"/>
      <w:numFmt w:val="bullet"/>
      <w:lvlText w:val=""/>
      <w:lvlJc w:val="left"/>
      <w:pPr>
        <w:ind w:left="4104" w:hanging="360"/>
      </w:pPr>
      <w:rPr>
        <w:rFonts w:ascii="Wingdings" w:hAnsi="Wingdings" w:hint="default"/>
      </w:rPr>
    </w:lvl>
    <w:lvl w:ilvl="6" w:tplc="04090001">
      <w:start w:val="1"/>
      <w:numFmt w:val="bullet"/>
      <w:lvlText w:val=""/>
      <w:lvlJc w:val="left"/>
      <w:pPr>
        <w:ind w:left="4824" w:hanging="360"/>
      </w:pPr>
      <w:rPr>
        <w:rFonts w:ascii="Symbol" w:hAnsi="Symbol" w:hint="default"/>
      </w:rPr>
    </w:lvl>
    <w:lvl w:ilvl="7" w:tplc="04090003">
      <w:start w:val="1"/>
      <w:numFmt w:val="bullet"/>
      <w:lvlText w:val="o"/>
      <w:lvlJc w:val="left"/>
      <w:pPr>
        <w:ind w:left="5544" w:hanging="360"/>
      </w:pPr>
      <w:rPr>
        <w:rFonts w:ascii="Courier New" w:hAnsi="Courier New" w:cs="Courier New" w:hint="default"/>
      </w:rPr>
    </w:lvl>
    <w:lvl w:ilvl="8" w:tplc="04090005">
      <w:start w:val="1"/>
      <w:numFmt w:val="bullet"/>
      <w:lvlText w:val=""/>
      <w:lvlJc w:val="left"/>
      <w:pPr>
        <w:ind w:left="6264" w:hanging="360"/>
      </w:pPr>
      <w:rPr>
        <w:rFonts w:ascii="Wingdings" w:hAnsi="Wingdings" w:hint="default"/>
      </w:rPr>
    </w:lvl>
  </w:abstractNum>
  <w:abstractNum w:abstractNumId="8" w15:restartNumberingAfterBreak="0">
    <w:nsid w:val="22676F87"/>
    <w:multiLevelType w:val="hybridMultilevel"/>
    <w:tmpl w:val="D6B21A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6200B"/>
    <w:multiLevelType w:val="hybridMultilevel"/>
    <w:tmpl w:val="1F520310"/>
    <w:lvl w:ilvl="0" w:tplc="FC480D58">
      <w:start w:val="1"/>
      <w:numFmt w:val="bullet"/>
      <w:lvlText w:val=""/>
      <w:lvlJc w:val="left"/>
      <w:pPr>
        <w:ind w:left="810" w:hanging="360"/>
      </w:pPr>
      <w:rPr>
        <w:rFonts w:ascii="Wingdings" w:hAnsi="Wingdings" w:hint="default"/>
        <w:b w:val="0"/>
        <w:i w:val="0"/>
        <w:sz w:val="22"/>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4797D47"/>
    <w:multiLevelType w:val="hybridMultilevel"/>
    <w:tmpl w:val="D22EEB58"/>
    <w:lvl w:ilvl="0" w:tplc="3AC27396">
      <w:start w:val="1"/>
      <w:numFmt w:val="upperLetter"/>
      <w:lvlText w:val="%1."/>
      <w:lvlJc w:val="left"/>
      <w:pPr>
        <w:ind w:left="450" w:hanging="360"/>
      </w:pPr>
      <w:rPr>
        <w:b/>
      </w:rPr>
    </w:lvl>
    <w:lvl w:ilvl="1" w:tplc="46DA9752">
      <w:start w:val="1"/>
      <w:numFmt w:val="decimal"/>
      <w:lvlText w:val="%2."/>
      <w:lvlJc w:val="left"/>
      <w:pPr>
        <w:ind w:left="1170" w:hanging="360"/>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28AF7565"/>
    <w:multiLevelType w:val="multilevel"/>
    <w:tmpl w:val="B3C2BF6C"/>
    <w:lvl w:ilvl="0">
      <w:start w:val="1"/>
      <w:numFmt w:val="bullet"/>
      <w:lvlText w:val=""/>
      <w:lvlJc w:val="left"/>
      <w:pPr>
        <w:ind w:left="1080" w:hanging="720"/>
      </w:pPr>
      <w:rPr>
        <w:rFonts w:ascii="Symbol" w:hAnsi="Symbol" w:hint="default"/>
      </w:rPr>
    </w:lvl>
    <w:lvl w:ilvl="1">
      <w:start w:val="1"/>
      <w:numFmt w:val="lowerLetter"/>
      <w:lvlText w:val="%2."/>
      <w:lvlJc w:val="left"/>
      <w:pPr>
        <w:ind w:left="1800" w:hanging="720"/>
      </w:pPr>
      <w:rPr>
        <w:rFonts w:hint="default"/>
      </w:rPr>
    </w:lvl>
    <w:lvl w:ilvl="2">
      <w:start w:val="1"/>
      <w:numFmt w:val="upp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2CD51F50"/>
    <w:multiLevelType w:val="hybridMultilevel"/>
    <w:tmpl w:val="F0C69B12"/>
    <w:lvl w:ilvl="0" w:tplc="2FD8DC24">
      <w:start w:val="1"/>
      <w:numFmt w:val="bullet"/>
      <w:lvlText w:val=""/>
      <w:lvlJc w:val="left"/>
      <w:pPr>
        <w:ind w:left="810" w:hanging="360"/>
      </w:pPr>
      <w:rPr>
        <w:rFonts w:ascii="Wingdings" w:hAnsi="Wingdings" w:hint="default"/>
        <w:b w:val="0"/>
        <w:i w:val="0"/>
        <w:sz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31DD313E"/>
    <w:multiLevelType w:val="hybridMultilevel"/>
    <w:tmpl w:val="39D05B02"/>
    <w:lvl w:ilvl="0" w:tplc="FC480D58">
      <w:start w:val="1"/>
      <w:numFmt w:val="bullet"/>
      <w:lvlText w:val=""/>
      <w:lvlJc w:val="left"/>
      <w:pPr>
        <w:ind w:left="450" w:hanging="378"/>
      </w:pPr>
      <w:rPr>
        <w:rFonts w:ascii="Wingdings" w:hAnsi="Wingdings" w:hint="default"/>
        <w:b w:val="0"/>
        <w:i w:val="0"/>
        <w:sz w:val="22"/>
      </w:rPr>
    </w:lvl>
    <w:lvl w:ilvl="1" w:tplc="04090003">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14" w15:restartNumberingAfterBreak="0">
    <w:nsid w:val="35DB636B"/>
    <w:multiLevelType w:val="multilevel"/>
    <w:tmpl w:val="9F9A81E6"/>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9AC4CC5"/>
    <w:multiLevelType w:val="hybridMultilevel"/>
    <w:tmpl w:val="F322E4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3A46F6"/>
    <w:multiLevelType w:val="hybridMultilevel"/>
    <w:tmpl w:val="FB102DBA"/>
    <w:lvl w:ilvl="0" w:tplc="FC480D58">
      <w:start w:val="1"/>
      <w:numFmt w:val="bullet"/>
      <w:lvlText w:val=""/>
      <w:lvlJc w:val="left"/>
      <w:pPr>
        <w:ind w:left="450" w:hanging="378"/>
      </w:pPr>
      <w:rPr>
        <w:rFonts w:ascii="Wingdings" w:hAnsi="Wingdings"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A03415"/>
    <w:multiLevelType w:val="hybridMultilevel"/>
    <w:tmpl w:val="6AD4E992"/>
    <w:lvl w:ilvl="0" w:tplc="2FD8DC24">
      <w:start w:val="1"/>
      <w:numFmt w:val="bullet"/>
      <w:lvlText w:val=""/>
      <w:lvlJc w:val="left"/>
      <w:pPr>
        <w:ind w:left="720" w:hanging="360"/>
      </w:pPr>
      <w:rPr>
        <w:rFonts w:ascii="Wingdings" w:hAnsi="Wingdings" w:hint="default"/>
        <w:b w:val="0"/>
        <w:i w:val="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F41218"/>
    <w:multiLevelType w:val="multilevel"/>
    <w:tmpl w:val="F046686E"/>
    <w:lvl w:ilvl="0">
      <w:start w:val="1"/>
      <w:numFmt w:val="bullet"/>
      <w:lvlText w:val=""/>
      <w:lvlJc w:val="left"/>
      <w:pPr>
        <w:tabs>
          <w:tab w:val="num" w:pos="720"/>
        </w:tabs>
        <w:ind w:left="720" w:hanging="360"/>
      </w:pPr>
      <w:rPr>
        <w:rFonts w:ascii="Wingdings" w:hAnsi="Wingdings" w:hint="default"/>
        <w:b w:val="0"/>
        <w:i w:val="0"/>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B1C3C7D"/>
    <w:multiLevelType w:val="hybridMultilevel"/>
    <w:tmpl w:val="BF885738"/>
    <w:lvl w:ilvl="0" w:tplc="7BA01108">
      <w:start w:val="1"/>
      <w:numFmt w:val="upperLetter"/>
      <w:lvlText w:val="%1."/>
      <w:lvlJc w:val="left"/>
      <w:pPr>
        <w:ind w:left="630" w:hanging="45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4B1C461F"/>
    <w:multiLevelType w:val="multilevel"/>
    <w:tmpl w:val="293A025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1190015"/>
    <w:multiLevelType w:val="hybridMultilevel"/>
    <w:tmpl w:val="25407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87D6C18"/>
    <w:multiLevelType w:val="hybridMultilevel"/>
    <w:tmpl w:val="509C0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AE4D13"/>
    <w:multiLevelType w:val="multilevel"/>
    <w:tmpl w:val="FDC2BC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0C3596E"/>
    <w:multiLevelType w:val="hybridMultilevel"/>
    <w:tmpl w:val="4FC48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D56EF5"/>
    <w:multiLevelType w:val="hybridMultilevel"/>
    <w:tmpl w:val="DECA7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B71F22"/>
    <w:multiLevelType w:val="hybridMultilevel"/>
    <w:tmpl w:val="69B857E2"/>
    <w:lvl w:ilvl="0" w:tplc="C2CC86CA">
      <w:start w:val="1"/>
      <w:numFmt w:val="bullet"/>
      <w:lvlText w:val=""/>
      <w:lvlJc w:val="left"/>
      <w:pPr>
        <w:ind w:left="450" w:hanging="378"/>
      </w:pPr>
      <w:rPr>
        <w:rFonts w:ascii="Wingdings" w:hAnsi="Wingdings" w:hint="default"/>
        <w:b w:val="0"/>
        <w:i w:val="0"/>
        <w:sz w:val="22"/>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27" w15:restartNumberingAfterBreak="0">
    <w:nsid w:val="64485C7B"/>
    <w:multiLevelType w:val="hybridMultilevel"/>
    <w:tmpl w:val="EC647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B91AF2"/>
    <w:multiLevelType w:val="hybridMultilevel"/>
    <w:tmpl w:val="FC9A4368"/>
    <w:lvl w:ilvl="0" w:tplc="2FD8DC24">
      <w:start w:val="1"/>
      <w:numFmt w:val="bullet"/>
      <w:lvlText w:val=""/>
      <w:lvlJc w:val="left"/>
      <w:pPr>
        <w:ind w:left="720" w:hanging="360"/>
      </w:pPr>
      <w:rPr>
        <w:rFonts w:ascii="Wingdings" w:hAnsi="Wingding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1D39C0"/>
    <w:multiLevelType w:val="hybridMultilevel"/>
    <w:tmpl w:val="6B96EA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D0E75B4"/>
    <w:multiLevelType w:val="hybridMultilevel"/>
    <w:tmpl w:val="B00C37FA"/>
    <w:lvl w:ilvl="0" w:tplc="2FD8DC24">
      <w:start w:val="1"/>
      <w:numFmt w:val="bullet"/>
      <w:lvlText w:val=""/>
      <w:lvlJc w:val="left"/>
      <w:pPr>
        <w:ind w:left="720" w:hanging="360"/>
      </w:pPr>
      <w:rPr>
        <w:rFonts w:ascii="Wingdings" w:hAnsi="Wingdings" w:hint="default"/>
        <w:b w:val="0"/>
        <w:i w:val="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DF52DD5"/>
    <w:multiLevelType w:val="hybridMultilevel"/>
    <w:tmpl w:val="DCAEA2A6"/>
    <w:lvl w:ilvl="0" w:tplc="04090001">
      <w:start w:val="1"/>
      <w:numFmt w:val="bullet"/>
      <w:lvlText w:val=""/>
      <w:lvlJc w:val="left"/>
      <w:pPr>
        <w:ind w:left="378" w:hanging="378"/>
      </w:pPr>
      <w:rPr>
        <w:rFonts w:ascii="Symbol" w:hAnsi="Symbol" w:hint="default"/>
        <w:b w:val="0"/>
        <w:i w:val="0"/>
        <w:sz w:val="22"/>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2" w15:restartNumberingAfterBreak="0">
    <w:nsid w:val="6E324FF2"/>
    <w:multiLevelType w:val="hybridMultilevel"/>
    <w:tmpl w:val="9032444A"/>
    <w:lvl w:ilvl="0" w:tplc="2FD8DC24">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F6242E"/>
    <w:multiLevelType w:val="multilevel"/>
    <w:tmpl w:val="FA36ABCE"/>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34" w15:restartNumberingAfterBreak="0">
    <w:nsid w:val="7B4C61E7"/>
    <w:multiLevelType w:val="hybridMultilevel"/>
    <w:tmpl w:val="0086843C"/>
    <w:lvl w:ilvl="0" w:tplc="2FD8DC24">
      <w:start w:val="1"/>
      <w:numFmt w:val="bullet"/>
      <w:lvlText w:val=""/>
      <w:lvlJc w:val="left"/>
      <w:pPr>
        <w:ind w:left="720" w:hanging="360"/>
      </w:pPr>
      <w:rPr>
        <w:rFonts w:ascii="Wingdings" w:hAnsi="Wingdings" w:hint="default"/>
        <w:b w:val="0"/>
        <w:i w:val="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677B7E"/>
    <w:multiLevelType w:val="hybridMultilevel"/>
    <w:tmpl w:val="D186B26A"/>
    <w:lvl w:ilvl="0" w:tplc="04090001">
      <w:start w:val="1"/>
      <w:numFmt w:val="bullet"/>
      <w:lvlText w:val=""/>
      <w:lvlJc w:val="left"/>
      <w:pPr>
        <w:ind w:left="720" w:hanging="360"/>
      </w:pPr>
      <w:rPr>
        <w:rFonts w:ascii="Symbol" w:hAnsi="Symbol" w:hint="default"/>
        <w:b w:val="0"/>
        <w:i w:val="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E5275A"/>
    <w:multiLevelType w:val="hybridMultilevel"/>
    <w:tmpl w:val="F4D2D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5F6F85"/>
    <w:multiLevelType w:val="multilevel"/>
    <w:tmpl w:val="A42499FC"/>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33"/>
  </w:num>
  <w:num w:numId="3">
    <w:abstractNumId w:val="1"/>
  </w:num>
  <w:num w:numId="4">
    <w:abstractNumId w:val="11"/>
  </w:num>
  <w:num w:numId="5">
    <w:abstractNumId w:val="23"/>
  </w:num>
  <w:num w:numId="6">
    <w:abstractNumId w:val="13"/>
  </w:num>
  <w:num w:numId="7">
    <w:abstractNumId w:val="26"/>
  </w:num>
  <w:num w:numId="8">
    <w:abstractNumId w:val="10"/>
  </w:num>
  <w:num w:numId="9">
    <w:abstractNumId w:val="34"/>
  </w:num>
  <w:num w:numId="10">
    <w:abstractNumId w:val="12"/>
  </w:num>
  <w:num w:numId="11">
    <w:abstractNumId w:val="17"/>
  </w:num>
  <w:num w:numId="12">
    <w:abstractNumId w:val="5"/>
  </w:num>
  <w:num w:numId="13">
    <w:abstractNumId w:val="20"/>
  </w:num>
  <w:num w:numId="14">
    <w:abstractNumId w:val="35"/>
  </w:num>
  <w:num w:numId="15">
    <w:abstractNumId w:val="24"/>
  </w:num>
  <w:num w:numId="1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21"/>
  </w:num>
  <w:num w:numId="19">
    <w:abstractNumId w:val="7"/>
  </w:num>
  <w:num w:numId="20">
    <w:abstractNumId w:val="14"/>
  </w:num>
  <w:num w:numId="21">
    <w:abstractNumId w:val="37"/>
  </w:num>
  <w:num w:numId="22">
    <w:abstractNumId w:val="0"/>
  </w:num>
  <w:num w:numId="23">
    <w:abstractNumId w:val="19"/>
  </w:num>
  <w:num w:numId="24">
    <w:abstractNumId w:val="4"/>
  </w:num>
  <w:num w:numId="25">
    <w:abstractNumId w:val="3"/>
  </w:num>
  <w:num w:numId="26">
    <w:abstractNumId w:val="22"/>
  </w:num>
  <w:num w:numId="27">
    <w:abstractNumId w:val="29"/>
  </w:num>
  <w:num w:numId="28">
    <w:abstractNumId w:val="36"/>
  </w:num>
  <w:num w:numId="29">
    <w:abstractNumId w:val="8"/>
  </w:num>
  <w:num w:numId="30">
    <w:abstractNumId w:val="2"/>
  </w:num>
  <w:num w:numId="31">
    <w:abstractNumId w:val="25"/>
  </w:num>
  <w:num w:numId="32">
    <w:abstractNumId w:val="27"/>
  </w:num>
  <w:num w:numId="33">
    <w:abstractNumId w:val="9"/>
  </w:num>
  <w:num w:numId="34">
    <w:abstractNumId w:val="16"/>
  </w:num>
  <w:num w:numId="35">
    <w:abstractNumId w:val="31"/>
  </w:num>
  <w:num w:numId="36">
    <w:abstractNumId w:val="18"/>
  </w:num>
  <w:num w:numId="37">
    <w:abstractNumId w:val="6"/>
  </w:num>
  <w:num w:numId="38">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8D6"/>
    <w:rsid w:val="00000727"/>
    <w:rsid w:val="00021746"/>
    <w:rsid w:val="00026CE3"/>
    <w:rsid w:val="00033EC4"/>
    <w:rsid w:val="000518C8"/>
    <w:rsid w:val="000518D6"/>
    <w:rsid w:val="00051971"/>
    <w:rsid w:val="0007430C"/>
    <w:rsid w:val="000858FF"/>
    <w:rsid w:val="0009303C"/>
    <w:rsid w:val="000959CC"/>
    <w:rsid w:val="000A257B"/>
    <w:rsid w:val="000A7319"/>
    <w:rsid w:val="000B3656"/>
    <w:rsid w:val="000B6B47"/>
    <w:rsid w:val="000C2D26"/>
    <w:rsid w:val="000D28EC"/>
    <w:rsid w:val="000D7E2A"/>
    <w:rsid w:val="000D7ECD"/>
    <w:rsid w:val="000F164F"/>
    <w:rsid w:val="00102AC5"/>
    <w:rsid w:val="00102D22"/>
    <w:rsid w:val="001057AA"/>
    <w:rsid w:val="0011121C"/>
    <w:rsid w:val="001116DC"/>
    <w:rsid w:val="00114BD8"/>
    <w:rsid w:val="001174EE"/>
    <w:rsid w:val="001225CF"/>
    <w:rsid w:val="00123A41"/>
    <w:rsid w:val="00130A3B"/>
    <w:rsid w:val="00131135"/>
    <w:rsid w:val="00137F86"/>
    <w:rsid w:val="0014598F"/>
    <w:rsid w:val="001514C1"/>
    <w:rsid w:val="001557C0"/>
    <w:rsid w:val="00161689"/>
    <w:rsid w:val="00166DE9"/>
    <w:rsid w:val="001705FE"/>
    <w:rsid w:val="001A17A3"/>
    <w:rsid w:val="001A1BDD"/>
    <w:rsid w:val="001A56BE"/>
    <w:rsid w:val="001A5E12"/>
    <w:rsid w:val="001B37C4"/>
    <w:rsid w:val="001D3D8A"/>
    <w:rsid w:val="001E0EA5"/>
    <w:rsid w:val="001F4A3C"/>
    <w:rsid w:val="001F4B14"/>
    <w:rsid w:val="001F5F2B"/>
    <w:rsid w:val="00204EE8"/>
    <w:rsid w:val="00211A67"/>
    <w:rsid w:val="00213E5D"/>
    <w:rsid w:val="00221C48"/>
    <w:rsid w:val="00242170"/>
    <w:rsid w:val="002613E1"/>
    <w:rsid w:val="00265136"/>
    <w:rsid w:val="0029504E"/>
    <w:rsid w:val="002C1321"/>
    <w:rsid w:val="002C2E58"/>
    <w:rsid w:val="002C4B2E"/>
    <w:rsid w:val="002D66F6"/>
    <w:rsid w:val="002E1417"/>
    <w:rsid w:val="002F3075"/>
    <w:rsid w:val="002F76AC"/>
    <w:rsid w:val="002F7E8C"/>
    <w:rsid w:val="003035F8"/>
    <w:rsid w:val="00303B31"/>
    <w:rsid w:val="00310243"/>
    <w:rsid w:val="00317D15"/>
    <w:rsid w:val="00322F19"/>
    <w:rsid w:val="003419D5"/>
    <w:rsid w:val="003568A0"/>
    <w:rsid w:val="00375A21"/>
    <w:rsid w:val="003A456F"/>
    <w:rsid w:val="003A5212"/>
    <w:rsid w:val="003C6FC4"/>
    <w:rsid w:val="003D0FDD"/>
    <w:rsid w:val="003D5467"/>
    <w:rsid w:val="003D6C30"/>
    <w:rsid w:val="003E1915"/>
    <w:rsid w:val="003E1EA6"/>
    <w:rsid w:val="003F0A9F"/>
    <w:rsid w:val="003F0E38"/>
    <w:rsid w:val="003F2EF9"/>
    <w:rsid w:val="00405485"/>
    <w:rsid w:val="00423181"/>
    <w:rsid w:val="004312C9"/>
    <w:rsid w:val="00450108"/>
    <w:rsid w:val="00452401"/>
    <w:rsid w:val="0045406E"/>
    <w:rsid w:val="00457F19"/>
    <w:rsid w:val="004604C7"/>
    <w:rsid w:val="00464ACC"/>
    <w:rsid w:val="004740AE"/>
    <w:rsid w:val="00476040"/>
    <w:rsid w:val="00477CC0"/>
    <w:rsid w:val="00491A16"/>
    <w:rsid w:val="00494FA8"/>
    <w:rsid w:val="004A0A92"/>
    <w:rsid w:val="004B38C8"/>
    <w:rsid w:val="004B4194"/>
    <w:rsid w:val="004C18C6"/>
    <w:rsid w:val="004C3D8F"/>
    <w:rsid w:val="004E21FA"/>
    <w:rsid w:val="004E3254"/>
    <w:rsid w:val="004E602A"/>
    <w:rsid w:val="004F2FF4"/>
    <w:rsid w:val="00503090"/>
    <w:rsid w:val="005056A1"/>
    <w:rsid w:val="005256E4"/>
    <w:rsid w:val="005332C5"/>
    <w:rsid w:val="00553B3A"/>
    <w:rsid w:val="00553F0F"/>
    <w:rsid w:val="0055701D"/>
    <w:rsid w:val="00571C0B"/>
    <w:rsid w:val="005752AE"/>
    <w:rsid w:val="005851E4"/>
    <w:rsid w:val="00587358"/>
    <w:rsid w:val="005973DC"/>
    <w:rsid w:val="005A21CB"/>
    <w:rsid w:val="005A5B94"/>
    <w:rsid w:val="005A7A91"/>
    <w:rsid w:val="005B1257"/>
    <w:rsid w:val="005B4B25"/>
    <w:rsid w:val="005BE366"/>
    <w:rsid w:val="005C18D7"/>
    <w:rsid w:val="005D417D"/>
    <w:rsid w:val="005E0FF9"/>
    <w:rsid w:val="005F0096"/>
    <w:rsid w:val="005F0177"/>
    <w:rsid w:val="005F1650"/>
    <w:rsid w:val="00615021"/>
    <w:rsid w:val="006173E3"/>
    <w:rsid w:val="00620E9C"/>
    <w:rsid w:val="00621497"/>
    <w:rsid w:val="006344CE"/>
    <w:rsid w:val="00651536"/>
    <w:rsid w:val="00657F9A"/>
    <w:rsid w:val="00660E3F"/>
    <w:rsid w:val="006635FF"/>
    <w:rsid w:val="00664FA3"/>
    <w:rsid w:val="00670508"/>
    <w:rsid w:val="00676285"/>
    <w:rsid w:val="0069697A"/>
    <w:rsid w:val="006B6782"/>
    <w:rsid w:val="006D2C5C"/>
    <w:rsid w:val="006D30E8"/>
    <w:rsid w:val="006E3E79"/>
    <w:rsid w:val="006E406C"/>
    <w:rsid w:val="006E461C"/>
    <w:rsid w:val="006E4C34"/>
    <w:rsid w:val="00700FC4"/>
    <w:rsid w:val="00705891"/>
    <w:rsid w:val="00721414"/>
    <w:rsid w:val="00723198"/>
    <w:rsid w:val="00726321"/>
    <w:rsid w:val="007352B3"/>
    <w:rsid w:val="007358F3"/>
    <w:rsid w:val="0074370C"/>
    <w:rsid w:val="00756767"/>
    <w:rsid w:val="00761491"/>
    <w:rsid w:val="00785912"/>
    <w:rsid w:val="0078654D"/>
    <w:rsid w:val="00791DCF"/>
    <w:rsid w:val="00791DEF"/>
    <w:rsid w:val="00793339"/>
    <w:rsid w:val="007A74D6"/>
    <w:rsid w:val="007B57B2"/>
    <w:rsid w:val="007C1362"/>
    <w:rsid w:val="007C2F6A"/>
    <w:rsid w:val="007C41F2"/>
    <w:rsid w:val="007C58B2"/>
    <w:rsid w:val="007E5C75"/>
    <w:rsid w:val="007E63A4"/>
    <w:rsid w:val="007F13AE"/>
    <w:rsid w:val="008077D9"/>
    <w:rsid w:val="00811319"/>
    <w:rsid w:val="00812E95"/>
    <w:rsid w:val="008133AA"/>
    <w:rsid w:val="008158B3"/>
    <w:rsid w:val="008350D3"/>
    <w:rsid w:val="008550CD"/>
    <w:rsid w:val="008627CA"/>
    <w:rsid w:val="00870248"/>
    <w:rsid w:val="008702CA"/>
    <w:rsid w:val="0088115D"/>
    <w:rsid w:val="00885DDD"/>
    <w:rsid w:val="00886FED"/>
    <w:rsid w:val="00891AB5"/>
    <w:rsid w:val="00896F9D"/>
    <w:rsid w:val="00897525"/>
    <w:rsid w:val="008B6B98"/>
    <w:rsid w:val="008C52C6"/>
    <w:rsid w:val="008C7944"/>
    <w:rsid w:val="008D0BA5"/>
    <w:rsid w:val="008E5615"/>
    <w:rsid w:val="008E7F4E"/>
    <w:rsid w:val="008F33C4"/>
    <w:rsid w:val="008F5044"/>
    <w:rsid w:val="00906E1C"/>
    <w:rsid w:val="009209F3"/>
    <w:rsid w:val="009357F7"/>
    <w:rsid w:val="009365CD"/>
    <w:rsid w:val="009467DC"/>
    <w:rsid w:val="009532B9"/>
    <w:rsid w:val="00953755"/>
    <w:rsid w:val="0095748E"/>
    <w:rsid w:val="009658D5"/>
    <w:rsid w:val="00970016"/>
    <w:rsid w:val="00977662"/>
    <w:rsid w:val="00987245"/>
    <w:rsid w:val="00990693"/>
    <w:rsid w:val="00991178"/>
    <w:rsid w:val="009A207E"/>
    <w:rsid w:val="009A22EA"/>
    <w:rsid w:val="009B787D"/>
    <w:rsid w:val="009C491E"/>
    <w:rsid w:val="009C6295"/>
    <w:rsid w:val="009C89BC"/>
    <w:rsid w:val="009D0894"/>
    <w:rsid w:val="009F7586"/>
    <w:rsid w:val="00A05DC3"/>
    <w:rsid w:val="00A10B08"/>
    <w:rsid w:val="00A13CAE"/>
    <w:rsid w:val="00A1549F"/>
    <w:rsid w:val="00A27864"/>
    <w:rsid w:val="00A3652F"/>
    <w:rsid w:val="00A405A5"/>
    <w:rsid w:val="00A57158"/>
    <w:rsid w:val="00A670E7"/>
    <w:rsid w:val="00A75929"/>
    <w:rsid w:val="00A81382"/>
    <w:rsid w:val="00A93144"/>
    <w:rsid w:val="00A97E6A"/>
    <w:rsid w:val="00AB2449"/>
    <w:rsid w:val="00AC0857"/>
    <w:rsid w:val="00AC6A74"/>
    <w:rsid w:val="00AD16BB"/>
    <w:rsid w:val="00AF0292"/>
    <w:rsid w:val="00AF1210"/>
    <w:rsid w:val="00B02660"/>
    <w:rsid w:val="00B0351D"/>
    <w:rsid w:val="00B118E3"/>
    <w:rsid w:val="00B2443C"/>
    <w:rsid w:val="00B2462E"/>
    <w:rsid w:val="00B30353"/>
    <w:rsid w:val="00B415C5"/>
    <w:rsid w:val="00B46033"/>
    <w:rsid w:val="00B5149D"/>
    <w:rsid w:val="00B525E0"/>
    <w:rsid w:val="00B526FE"/>
    <w:rsid w:val="00B64BB6"/>
    <w:rsid w:val="00B70477"/>
    <w:rsid w:val="00B84546"/>
    <w:rsid w:val="00B92970"/>
    <w:rsid w:val="00B941F3"/>
    <w:rsid w:val="00BA09BC"/>
    <w:rsid w:val="00BA195F"/>
    <w:rsid w:val="00BA67DC"/>
    <w:rsid w:val="00BB26C3"/>
    <w:rsid w:val="00BE083C"/>
    <w:rsid w:val="00BE0BC9"/>
    <w:rsid w:val="00BE4BF9"/>
    <w:rsid w:val="00C13609"/>
    <w:rsid w:val="00C1437F"/>
    <w:rsid w:val="00C2026A"/>
    <w:rsid w:val="00C204FC"/>
    <w:rsid w:val="00C20F13"/>
    <w:rsid w:val="00C31323"/>
    <w:rsid w:val="00C37081"/>
    <w:rsid w:val="00C42838"/>
    <w:rsid w:val="00C60A7F"/>
    <w:rsid w:val="00C61CB1"/>
    <w:rsid w:val="00C664C0"/>
    <w:rsid w:val="00C66DC0"/>
    <w:rsid w:val="00C706FC"/>
    <w:rsid w:val="00C75044"/>
    <w:rsid w:val="00C943BF"/>
    <w:rsid w:val="00CA1652"/>
    <w:rsid w:val="00CA3D61"/>
    <w:rsid w:val="00CAAC10"/>
    <w:rsid w:val="00CB451A"/>
    <w:rsid w:val="00CB72DC"/>
    <w:rsid w:val="00CC1DA6"/>
    <w:rsid w:val="00CC4DA6"/>
    <w:rsid w:val="00CD4800"/>
    <w:rsid w:val="00CE46BB"/>
    <w:rsid w:val="00CF30B2"/>
    <w:rsid w:val="00D05192"/>
    <w:rsid w:val="00D138FA"/>
    <w:rsid w:val="00D14ADF"/>
    <w:rsid w:val="00D471E6"/>
    <w:rsid w:val="00D60415"/>
    <w:rsid w:val="00D7332E"/>
    <w:rsid w:val="00D85FE3"/>
    <w:rsid w:val="00D905C9"/>
    <w:rsid w:val="00D948AB"/>
    <w:rsid w:val="00D96D5D"/>
    <w:rsid w:val="00DA1202"/>
    <w:rsid w:val="00DA7BF0"/>
    <w:rsid w:val="00DC0A67"/>
    <w:rsid w:val="00DC3393"/>
    <w:rsid w:val="00DD07B6"/>
    <w:rsid w:val="00DD3ECF"/>
    <w:rsid w:val="00DE7D56"/>
    <w:rsid w:val="00DF19BF"/>
    <w:rsid w:val="00E068E2"/>
    <w:rsid w:val="00E07DE8"/>
    <w:rsid w:val="00E23B3B"/>
    <w:rsid w:val="00E2754D"/>
    <w:rsid w:val="00E30AF5"/>
    <w:rsid w:val="00E40506"/>
    <w:rsid w:val="00E45532"/>
    <w:rsid w:val="00E50B3D"/>
    <w:rsid w:val="00E541EE"/>
    <w:rsid w:val="00E57650"/>
    <w:rsid w:val="00E66E34"/>
    <w:rsid w:val="00E838F6"/>
    <w:rsid w:val="00E92F7F"/>
    <w:rsid w:val="00E93EA5"/>
    <w:rsid w:val="00E9662B"/>
    <w:rsid w:val="00EA58AB"/>
    <w:rsid w:val="00EB2E78"/>
    <w:rsid w:val="00EC3F62"/>
    <w:rsid w:val="00ED1921"/>
    <w:rsid w:val="00ED241E"/>
    <w:rsid w:val="00EE2554"/>
    <w:rsid w:val="00EE3783"/>
    <w:rsid w:val="00EF1764"/>
    <w:rsid w:val="00F024F7"/>
    <w:rsid w:val="00F155AF"/>
    <w:rsid w:val="00F174C0"/>
    <w:rsid w:val="00F213E9"/>
    <w:rsid w:val="00F30464"/>
    <w:rsid w:val="00F31D24"/>
    <w:rsid w:val="00F55423"/>
    <w:rsid w:val="00F61EE5"/>
    <w:rsid w:val="00F76527"/>
    <w:rsid w:val="00F8598B"/>
    <w:rsid w:val="00F90F61"/>
    <w:rsid w:val="00F92D0A"/>
    <w:rsid w:val="00F930F9"/>
    <w:rsid w:val="00F9772A"/>
    <w:rsid w:val="00FA17C8"/>
    <w:rsid w:val="00FA7DA5"/>
    <w:rsid w:val="00FB19D4"/>
    <w:rsid w:val="00FD0C1D"/>
    <w:rsid w:val="00FD7CAA"/>
    <w:rsid w:val="00FE771A"/>
    <w:rsid w:val="00FF5B71"/>
    <w:rsid w:val="010D4735"/>
    <w:rsid w:val="013F0110"/>
    <w:rsid w:val="016CA8CD"/>
    <w:rsid w:val="01C5BAFE"/>
    <w:rsid w:val="0255E235"/>
    <w:rsid w:val="029A152D"/>
    <w:rsid w:val="02D317B4"/>
    <w:rsid w:val="035387EF"/>
    <w:rsid w:val="039D2675"/>
    <w:rsid w:val="04725228"/>
    <w:rsid w:val="047C8067"/>
    <w:rsid w:val="04D95A1E"/>
    <w:rsid w:val="04EF5850"/>
    <w:rsid w:val="052160AD"/>
    <w:rsid w:val="055C6CA7"/>
    <w:rsid w:val="05677AF9"/>
    <w:rsid w:val="05B88860"/>
    <w:rsid w:val="05C145E4"/>
    <w:rsid w:val="06111BFE"/>
    <w:rsid w:val="0667EFD4"/>
    <w:rsid w:val="06BD3A4F"/>
    <w:rsid w:val="06D60D02"/>
    <w:rsid w:val="071C9788"/>
    <w:rsid w:val="07ACEC5F"/>
    <w:rsid w:val="07B1D688"/>
    <w:rsid w:val="080409AA"/>
    <w:rsid w:val="0820E912"/>
    <w:rsid w:val="08C0F5D4"/>
    <w:rsid w:val="090E8BF0"/>
    <w:rsid w:val="093F9DD8"/>
    <w:rsid w:val="0964582D"/>
    <w:rsid w:val="0A232068"/>
    <w:rsid w:val="0A42E43A"/>
    <w:rsid w:val="0AEFE5B9"/>
    <w:rsid w:val="0B303F61"/>
    <w:rsid w:val="0BD2338E"/>
    <w:rsid w:val="0C333FAD"/>
    <w:rsid w:val="0C692E5E"/>
    <w:rsid w:val="0DF7F69A"/>
    <w:rsid w:val="0E508173"/>
    <w:rsid w:val="0EC7F68A"/>
    <w:rsid w:val="0F52C381"/>
    <w:rsid w:val="0FA92052"/>
    <w:rsid w:val="0FD6F2B5"/>
    <w:rsid w:val="0FDAD9A2"/>
    <w:rsid w:val="1007D3A9"/>
    <w:rsid w:val="107E080D"/>
    <w:rsid w:val="11007578"/>
    <w:rsid w:val="11037694"/>
    <w:rsid w:val="1126FEDC"/>
    <w:rsid w:val="11355764"/>
    <w:rsid w:val="1191E784"/>
    <w:rsid w:val="11F5E73E"/>
    <w:rsid w:val="129E656E"/>
    <w:rsid w:val="12C0B982"/>
    <w:rsid w:val="12D6EBD4"/>
    <w:rsid w:val="12E0792C"/>
    <w:rsid w:val="13023B9E"/>
    <w:rsid w:val="1323F296"/>
    <w:rsid w:val="134C8EC5"/>
    <w:rsid w:val="13D262DB"/>
    <w:rsid w:val="13E33ABB"/>
    <w:rsid w:val="140FC0E9"/>
    <w:rsid w:val="146A351A"/>
    <w:rsid w:val="14BBD3CD"/>
    <w:rsid w:val="157DC294"/>
    <w:rsid w:val="168FE27D"/>
    <w:rsid w:val="16F5BF2E"/>
    <w:rsid w:val="17350761"/>
    <w:rsid w:val="17668C8C"/>
    <w:rsid w:val="176E5B9C"/>
    <w:rsid w:val="17CF8C1E"/>
    <w:rsid w:val="17ECA4CC"/>
    <w:rsid w:val="1806B0EA"/>
    <w:rsid w:val="182AA541"/>
    <w:rsid w:val="1837AA7B"/>
    <w:rsid w:val="189C9856"/>
    <w:rsid w:val="18D01F12"/>
    <w:rsid w:val="19A51B99"/>
    <w:rsid w:val="1A7C86C7"/>
    <w:rsid w:val="1AD4E9A2"/>
    <w:rsid w:val="1BA5F11A"/>
    <w:rsid w:val="1C3E4943"/>
    <w:rsid w:val="1C3F974B"/>
    <w:rsid w:val="1C8FF587"/>
    <w:rsid w:val="1CB1AC7F"/>
    <w:rsid w:val="1CE622BB"/>
    <w:rsid w:val="1D442112"/>
    <w:rsid w:val="1D6A54DD"/>
    <w:rsid w:val="1DE49DCB"/>
    <w:rsid w:val="1E25BB70"/>
    <w:rsid w:val="1E9CFADB"/>
    <w:rsid w:val="1EC2EAC1"/>
    <w:rsid w:val="1ECBD0CB"/>
    <w:rsid w:val="1F5FB353"/>
    <w:rsid w:val="1FAED021"/>
    <w:rsid w:val="1FE258B8"/>
    <w:rsid w:val="20235582"/>
    <w:rsid w:val="207CEE83"/>
    <w:rsid w:val="20809270"/>
    <w:rsid w:val="20B3B1A2"/>
    <w:rsid w:val="210970CD"/>
    <w:rsid w:val="212FE7FB"/>
    <w:rsid w:val="21C05706"/>
    <w:rsid w:val="21C1F118"/>
    <w:rsid w:val="21F10FC7"/>
    <w:rsid w:val="21FB6117"/>
    <w:rsid w:val="22370CB7"/>
    <w:rsid w:val="2490311C"/>
    <w:rsid w:val="2514A4AC"/>
    <w:rsid w:val="25323C38"/>
    <w:rsid w:val="259BD3E4"/>
    <w:rsid w:val="25BF7739"/>
    <w:rsid w:val="2659E8B9"/>
    <w:rsid w:val="2772E479"/>
    <w:rsid w:val="27AB8DC2"/>
    <w:rsid w:val="2824316E"/>
    <w:rsid w:val="2830F5DC"/>
    <w:rsid w:val="28B6FE99"/>
    <w:rsid w:val="2905957B"/>
    <w:rsid w:val="29984AC6"/>
    <w:rsid w:val="29BDB09A"/>
    <w:rsid w:val="29D6B8E8"/>
    <w:rsid w:val="2AA8DD96"/>
    <w:rsid w:val="2B0DDBC8"/>
    <w:rsid w:val="2C3B44B0"/>
    <w:rsid w:val="2CCC6E68"/>
    <w:rsid w:val="2E91942C"/>
    <w:rsid w:val="2EBFF621"/>
    <w:rsid w:val="2F7CFA5A"/>
    <w:rsid w:val="2FA39ABD"/>
    <w:rsid w:val="2FBBDBDD"/>
    <w:rsid w:val="303F02EB"/>
    <w:rsid w:val="305C5D4A"/>
    <w:rsid w:val="3074EEDF"/>
    <w:rsid w:val="309A31AC"/>
    <w:rsid w:val="30CFC46E"/>
    <w:rsid w:val="31212D96"/>
    <w:rsid w:val="31BC3A90"/>
    <w:rsid w:val="31CA0139"/>
    <w:rsid w:val="31D276ED"/>
    <w:rsid w:val="3202D39A"/>
    <w:rsid w:val="332973E3"/>
    <w:rsid w:val="3367E24E"/>
    <w:rsid w:val="337AD5AF"/>
    <w:rsid w:val="338B1884"/>
    <w:rsid w:val="33C0DACB"/>
    <w:rsid w:val="34652993"/>
    <w:rsid w:val="34923DF0"/>
    <w:rsid w:val="34FA91B7"/>
    <w:rsid w:val="352F37A5"/>
    <w:rsid w:val="358C2801"/>
    <w:rsid w:val="358FABC9"/>
    <w:rsid w:val="35B82CD1"/>
    <w:rsid w:val="36309844"/>
    <w:rsid w:val="36447377"/>
    <w:rsid w:val="368A1093"/>
    <w:rsid w:val="369986DD"/>
    <w:rsid w:val="36B27671"/>
    <w:rsid w:val="36B6E6D7"/>
    <w:rsid w:val="36DF5330"/>
    <w:rsid w:val="3752E9B9"/>
    <w:rsid w:val="37AC6F37"/>
    <w:rsid w:val="37D561EE"/>
    <w:rsid w:val="37E39ADA"/>
    <w:rsid w:val="3826AA42"/>
    <w:rsid w:val="38FAEBE4"/>
    <w:rsid w:val="390E849B"/>
    <w:rsid w:val="39D72C38"/>
    <w:rsid w:val="3A046030"/>
    <w:rsid w:val="3A66826C"/>
    <w:rsid w:val="3AA94AD8"/>
    <w:rsid w:val="3B3AC09A"/>
    <w:rsid w:val="3B6C223F"/>
    <w:rsid w:val="3B81B9AF"/>
    <w:rsid w:val="3C1852A8"/>
    <w:rsid w:val="3C269FEF"/>
    <w:rsid w:val="3D5482A1"/>
    <w:rsid w:val="3D79042B"/>
    <w:rsid w:val="3DD65525"/>
    <w:rsid w:val="3E0CD527"/>
    <w:rsid w:val="3E309121"/>
    <w:rsid w:val="3FDAC421"/>
    <w:rsid w:val="40C8A9F1"/>
    <w:rsid w:val="410554D3"/>
    <w:rsid w:val="412E152B"/>
    <w:rsid w:val="415AAE06"/>
    <w:rsid w:val="41E3F25E"/>
    <w:rsid w:val="41EB216C"/>
    <w:rsid w:val="41EB611F"/>
    <w:rsid w:val="42AE7FA9"/>
    <w:rsid w:val="4373A337"/>
    <w:rsid w:val="4673EA17"/>
    <w:rsid w:val="46EF0BF8"/>
    <w:rsid w:val="473C876B"/>
    <w:rsid w:val="473CA214"/>
    <w:rsid w:val="475C28FE"/>
    <w:rsid w:val="4793F750"/>
    <w:rsid w:val="47B18BEE"/>
    <w:rsid w:val="47DF4D9E"/>
    <w:rsid w:val="48001B45"/>
    <w:rsid w:val="485EAEED"/>
    <w:rsid w:val="487768DE"/>
    <w:rsid w:val="489119A2"/>
    <w:rsid w:val="489781A6"/>
    <w:rsid w:val="499BF58E"/>
    <w:rsid w:val="4A878B90"/>
    <w:rsid w:val="4A89603D"/>
    <w:rsid w:val="4AAE09B2"/>
    <w:rsid w:val="4ACD88C6"/>
    <w:rsid w:val="4BB16C1F"/>
    <w:rsid w:val="4BC8BA64"/>
    <w:rsid w:val="4D3C8571"/>
    <w:rsid w:val="4E8267F0"/>
    <w:rsid w:val="4EAABEFF"/>
    <w:rsid w:val="4EC27149"/>
    <w:rsid w:val="4EE9E342"/>
    <w:rsid w:val="4F531168"/>
    <w:rsid w:val="4F8B706F"/>
    <w:rsid w:val="4FB8401D"/>
    <w:rsid w:val="4FF6CE92"/>
    <w:rsid w:val="5026D1D7"/>
    <w:rsid w:val="507DD407"/>
    <w:rsid w:val="50B3FE9B"/>
    <w:rsid w:val="5140DF84"/>
    <w:rsid w:val="51A3044B"/>
    <w:rsid w:val="51A70773"/>
    <w:rsid w:val="5226EECA"/>
    <w:rsid w:val="522BCBFD"/>
    <w:rsid w:val="522C248B"/>
    <w:rsid w:val="52B06101"/>
    <w:rsid w:val="52FA8468"/>
    <w:rsid w:val="530781E3"/>
    <w:rsid w:val="531446BB"/>
    <w:rsid w:val="5380DE57"/>
    <w:rsid w:val="541C1A6C"/>
    <w:rsid w:val="546904CE"/>
    <w:rsid w:val="5499B146"/>
    <w:rsid w:val="54BB3CF4"/>
    <w:rsid w:val="54E4050A"/>
    <w:rsid w:val="553A7661"/>
    <w:rsid w:val="554C6C48"/>
    <w:rsid w:val="55A7055A"/>
    <w:rsid w:val="55BCEFFD"/>
    <w:rsid w:val="56CA3F5A"/>
    <w:rsid w:val="56CAD2B5"/>
    <w:rsid w:val="56DABFF4"/>
    <w:rsid w:val="57D8478C"/>
    <w:rsid w:val="58C20052"/>
    <w:rsid w:val="593B63A7"/>
    <w:rsid w:val="59A65181"/>
    <w:rsid w:val="59D09845"/>
    <w:rsid w:val="5A09C62C"/>
    <w:rsid w:val="5A617D84"/>
    <w:rsid w:val="5A8BE4BC"/>
    <w:rsid w:val="5AC8B979"/>
    <w:rsid w:val="5ACB1530"/>
    <w:rsid w:val="5B7774DD"/>
    <w:rsid w:val="5C6D8DFC"/>
    <w:rsid w:val="5C6F5C3A"/>
    <w:rsid w:val="5C822759"/>
    <w:rsid w:val="5D2FEF49"/>
    <w:rsid w:val="5D69C653"/>
    <w:rsid w:val="5D702FD3"/>
    <w:rsid w:val="5E02B5F2"/>
    <w:rsid w:val="5E6C2660"/>
    <w:rsid w:val="5E7A3C6B"/>
    <w:rsid w:val="5EC2540F"/>
    <w:rsid w:val="5F20FF4E"/>
    <w:rsid w:val="5F385CF6"/>
    <w:rsid w:val="5F411E92"/>
    <w:rsid w:val="5FCC5806"/>
    <w:rsid w:val="601675DE"/>
    <w:rsid w:val="6017AC06"/>
    <w:rsid w:val="60790084"/>
    <w:rsid w:val="608819D6"/>
    <w:rsid w:val="61480F9E"/>
    <w:rsid w:val="6176C239"/>
    <w:rsid w:val="61AF6CE3"/>
    <w:rsid w:val="61E96021"/>
    <w:rsid w:val="62398044"/>
    <w:rsid w:val="629268FE"/>
    <w:rsid w:val="62A54433"/>
    <w:rsid w:val="6344B654"/>
    <w:rsid w:val="63F07BD8"/>
    <w:rsid w:val="644AF829"/>
    <w:rsid w:val="6500334C"/>
    <w:rsid w:val="651DEA18"/>
    <w:rsid w:val="65BB20E5"/>
    <w:rsid w:val="661333AC"/>
    <w:rsid w:val="665F0D02"/>
    <w:rsid w:val="666DAC0A"/>
    <w:rsid w:val="667087B4"/>
    <w:rsid w:val="67359250"/>
    <w:rsid w:val="674FC7C0"/>
    <w:rsid w:val="67F4F3AE"/>
    <w:rsid w:val="68E0922D"/>
    <w:rsid w:val="694AD46E"/>
    <w:rsid w:val="6AAAF714"/>
    <w:rsid w:val="6AD3F3AB"/>
    <w:rsid w:val="6B7E09C6"/>
    <w:rsid w:val="6BC72F2C"/>
    <w:rsid w:val="6BD03C59"/>
    <w:rsid w:val="6BF11821"/>
    <w:rsid w:val="6C21B749"/>
    <w:rsid w:val="6C33AA87"/>
    <w:rsid w:val="6C8D84CC"/>
    <w:rsid w:val="6D06D26D"/>
    <w:rsid w:val="6D18E225"/>
    <w:rsid w:val="6E5E7628"/>
    <w:rsid w:val="6EAA4298"/>
    <w:rsid w:val="6EAEDAD4"/>
    <w:rsid w:val="6EC57A88"/>
    <w:rsid w:val="6EF13EF7"/>
    <w:rsid w:val="6EF37452"/>
    <w:rsid w:val="6EFF932A"/>
    <w:rsid w:val="6F0F9086"/>
    <w:rsid w:val="700D15E6"/>
    <w:rsid w:val="707064C2"/>
    <w:rsid w:val="70AB60E7"/>
    <w:rsid w:val="70B86FF4"/>
    <w:rsid w:val="71287BD3"/>
    <w:rsid w:val="71299C0D"/>
    <w:rsid w:val="7171E519"/>
    <w:rsid w:val="72996D99"/>
    <w:rsid w:val="72AEF612"/>
    <w:rsid w:val="72DD62D5"/>
    <w:rsid w:val="7323E8D4"/>
    <w:rsid w:val="732DD0F4"/>
    <w:rsid w:val="7363014E"/>
    <w:rsid w:val="7437229B"/>
    <w:rsid w:val="74C0380E"/>
    <w:rsid w:val="74C9A155"/>
    <w:rsid w:val="750DF7AD"/>
    <w:rsid w:val="76576D0D"/>
    <w:rsid w:val="76A585DE"/>
    <w:rsid w:val="76C35BD3"/>
    <w:rsid w:val="76D91407"/>
    <w:rsid w:val="774E6D0E"/>
    <w:rsid w:val="7793C17E"/>
    <w:rsid w:val="779A33A6"/>
    <w:rsid w:val="78009242"/>
    <w:rsid w:val="7849206D"/>
    <w:rsid w:val="7879C27E"/>
    <w:rsid w:val="78BD69B7"/>
    <w:rsid w:val="7978A7A9"/>
    <w:rsid w:val="79C639C6"/>
    <w:rsid w:val="7ACF0B66"/>
    <w:rsid w:val="7AF214BE"/>
    <w:rsid w:val="7B4F0B47"/>
    <w:rsid w:val="7BC92AFA"/>
    <w:rsid w:val="7C31DB8D"/>
    <w:rsid w:val="7CAA102B"/>
    <w:rsid w:val="7CCA9C50"/>
    <w:rsid w:val="7CF3030B"/>
    <w:rsid w:val="7D2458EE"/>
    <w:rsid w:val="7D84AE2E"/>
    <w:rsid w:val="7DB42B03"/>
    <w:rsid w:val="7E8C0C94"/>
    <w:rsid w:val="7F061E32"/>
    <w:rsid w:val="7F075632"/>
    <w:rsid w:val="7F249179"/>
    <w:rsid w:val="7F4A673E"/>
    <w:rsid w:val="7F4B71C5"/>
    <w:rsid w:val="7F4FF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C33175"/>
  <w14:defaultImageDpi w14:val="330"/>
  <w15:docId w15:val="{DBD07742-BA63-41F2-B476-D603B6515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B3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03B31"/>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7F13A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8D6"/>
    <w:pPr>
      <w:tabs>
        <w:tab w:val="center" w:pos="4320"/>
        <w:tab w:val="right" w:pos="8640"/>
      </w:tabs>
    </w:pPr>
  </w:style>
  <w:style w:type="character" w:customStyle="1" w:styleId="HeaderChar">
    <w:name w:val="Header Char"/>
    <w:basedOn w:val="DefaultParagraphFont"/>
    <w:link w:val="Header"/>
    <w:uiPriority w:val="99"/>
    <w:rsid w:val="000518D6"/>
  </w:style>
  <w:style w:type="paragraph" w:styleId="Footer">
    <w:name w:val="footer"/>
    <w:basedOn w:val="Normal"/>
    <w:link w:val="FooterChar"/>
    <w:uiPriority w:val="99"/>
    <w:unhideWhenUsed/>
    <w:rsid w:val="000518D6"/>
    <w:pPr>
      <w:tabs>
        <w:tab w:val="center" w:pos="4320"/>
        <w:tab w:val="right" w:pos="8640"/>
      </w:tabs>
    </w:pPr>
  </w:style>
  <w:style w:type="character" w:customStyle="1" w:styleId="FooterChar">
    <w:name w:val="Footer Char"/>
    <w:basedOn w:val="DefaultParagraphFont"/>
    <w:link w:val="Footer"/>
    <w:uiPriority w:val="99"/>
    <w:rsid w:val="000518D6"/>
  </w:style>
  <w:style w:type="paragraph" w:styleId="BalloonText">
    <w:name w:val="Balloon Text"/>
    <w:basedOn w:val="Normal"/>
    <w:link w:val="BalloonTextChar"/>
    <w:uiPriority w:val="99"/>
    <w:semiHidden/>
    <w:unhideWhenUsed/>
    <w:rsid w:val="000518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8D6"/>
    <w:rPr>
      <w:rFonts w:ascii="Lucida Grande" w:hAnsi="Lucida Grande" w:cs="Lucida Grande"/>
      <w:sz w:val="18"/>
      <w:szCs w:val="18"/>
    </w:rPr>
  </w:style>
  <w:style w:type="character" w:customStyle="1" w:styleId="field-content">
    <w:name w:val="field-content"/>
    <w:basedOn w:val="DefaultParagraphFont"/>
    <w:rsid w:val="00B02660"/>
  </w:style>
  <w:style w:type="character" w:styleId="Hyperlink">
    <w:name w:val="Hyperlink"/>
    <w:basedOn w:val="DefaultParagraphFont"/>
    <w:unhideWhenUsed/>
    <w:rsid w:val="00B02660"/>
    <w:rPr>
      <w:color w:val="0000FF"/>
      <w:u w:val="single"/>
    </w:rPr>
  </w:style>
  <w:style w:type="character" w:styleId="FollowedHyperlink">
    <w:name w:val="FollowedHyperlink"/>
    <w:basedOn w:val="DefaultParagraphFont"/>
    <w:uiPriority w:val="99"/>
    <w:semiHidden/>
    <w:unhideWhenUsed/>
    <w:rsid w:val="00B02660"/>
    <w:rPr>
      <w:color w:val="800080" w:themeColor="followedHyperlink"/>
      <w:u w:val="single"/>
    </w:rPr>
  </w:style>
  <w:style w:type="character" w:customStyle="1" w:styleId="Heading1Char">
    <w:name w:val="Heading 1 Char"/>
    <w:basedOn w:val="DefaultParagraphFont"/>
    <w:link w:val="Heading1"/>
    <w:uiPriority w:val="9"/>
    <w:rsid w:val="00303B3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03B31"/>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303B31"/>
    <w:rPr>
      <w:sz w:val="22"/>
      <w:szCs w:val="22"/>
    </w:rPr>
  </w:style>
  <w:style w:type="paragraph" w:styleId="ListParagraph">
    <w:name w:val="List Paragraph"/>
    <w:basedOn w:val="Normal"/>
    <w:uiPriority w:val="34"/>
    <w:qFormat/>
    <w:rsid w:val="00303B31"/>
    <w:pPr>
      <w:spacing w:after="200" w:line="276" w:lineRule="auto"/>
      <w:ind w:left="720"/>
      <w:contextualSpacing/>
    </w:pPr>
    <w:rPr>
      <w:sz w:val="22"/>
      <w:szCs w:val="22"/>
    </w:rPr>
  </w:style>
  <w:style w:type="table" w:styleId="TableGrid">
    <w:name w:val="Table Grid"/>
    <w:basedOn w:val="TableNormal"/>
    <w:uiPriority w:val="59"/>
    <w:rsid w:val="00303B3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3B31"/>
    <w:pPr>
      <w:autoSpaceDE w:val="0"/>
      <w:autoSpaceDN w:val="0"/>
      <w:adjustRightInd w:val="0"/>
    </w:pPr>
    <w:rPr>
      <w:rFonts w:ascii="Times New Roman" w:hAnsi="Times New Roman" w:cs="Times New Roman"/>
      <w:color w:val="000000"/>
    </w:rPr>
  </w:style>
  <w:style w:type="paragraph" w:customStyle="1" w:styleId="OmniPage3">
    <w:name w:val="OmniPage #3"/>
    <w:basedOn w:val="Normal"/>
    <w:rsid w:val="00303B31"/>
    <w:pPr>
      <w:tabs>
        <w:tab w:val="left" w:pos="705"/>
        <w:tab w:val="right" w:pos="11200"/>
      </w:tabs>
      <w:jc w:val="center"/>
    </w:pPr>
    <w:rPr>
      <w:rFonts w:ascii="Times New Roman" w:eastAsia="Times New Roman" w:hAnsi="Times New Roman" w:cs="Times New Roman"/>
      <w:noProof/>
      <w:sz w:val="20"/>
      <w:szCs w:val="20"/>
    </w:rPr>
  </w:style>
  <w:style w:type="paragraph" w:styleId="BodyText">
    <w:name w:val="Body Text"/>
    <w:basedOn w:val="Normal"/>
    <w:link w:val="BodyTextChar"/>
    <w:rsid w:val="00303B31"/>
    <w:rPr>
      <w:rFonts w:ascii="Times New Roman" w:eastAsia="Times New Roman" w:hAnsi="Times New Roman" w:cs="Times New Roman"/>
      <w:szCs w:val="20"/>
    </w:rPr>
  </w:style>
  <w:style w:type="character" w:customStyle="1" w:styleId="BodyTextChar">
    <w:name w:val="Body Text Char"/>
    <w:basedOn w:val="DefaultParagraphFont"/>
    <w:link w:val="BodyText"/>
    <w:rsid w:val="00303B31"/>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2F3075"/>
    <w:rPr>
      <w:sz w:val="16"/>
      <w:szCs w:val="16"/>
    </w:rPr>
  </w:style>
  <w:style w:type="paragraph" w:styleId="CommentText">
    <w:name w:val="annotation text"/>
    <w:basedOn w:val="Normal"/>
    <w:link w:val="CommentTextChar"/>
    <w:uiPriority w:val="99"/>
    <w:unhideWhenUsed/>
    <w:rsid w:val="002F3075"/>
    <w:rPr>
      <w:sz w:val="20"/>
      <w:szCs w:val="20"/>
    </w:rPr>
  </w:style>
  <w:style w:type="character" w:customStyle="1" w:styleId="CommentTextChar">
    <w:name w:val="Comment Text Char"/>
    <w:basedOn w:val="DefaultParagraphFont"/>
    <w:link w:val="CommentText"/>
    <w:uiPriority w:val="99"/>
    <w:rsid w:val="002F3075"/>
    <w:rPr>
      <w:sz w:val="20"/>
      <w:szCs w:val="20"/>
    </w:rPr>
  </w:style>
  <w:style w:type="paragraph" w:styleId="CommentSubject">
    <w:name w:val="annotation subject"/>
    <w:basedOn w:val="CommentText"/>
    <w:next w:val="CommentText"/>
    <w:link w:val="CommentSubjectChar"/>
    <w:uiPriority w:val="99"/>
    <w:semiHidden/>
    <w:unhideWhenUsed/>
    <w:rsid w:val="002F3075"/>
    <w:rPr>
      <w:b/>
      <w:bCs/>
    </w:rPr>
  </w:style>
  <w:style w:type="character" w:customStyle="1" w:styleId="CommentSubjectChar">
    <w:name w:val="Comment Subject Char"/>
    <w:basedOn w:val="CommentTextChar"/>
    <w:link w:val="CommentSubject"/>
    <w:uiPriority w:val="99"/>
    <w:semiHidden/>
    <w:rsid w:val="002F3075"/>
    <w:rPr>
      <w:b/>
      <w:bCs/>
      <w:sz w:val="20"/>
      <w:szCs w:val="20"/>
    </w:rPr>
  </w:style>
  <w:style w:type="paragraph" w:styleId="Revision">
    <w:name w:val="Revision"/>
    <w:hidden/>
    <w:uiPriority w:val="99"/>
    <w:semiHidden/>
    <w:rsid w:val="00A405A5"/>
  </w:style>
  <w:style w:type="character" w:customStyle="1" w:styleId="Heading4Char">
    <w:name w:val="Heading 4 Char"/>
    <w:basedOn w:val="DefaultParagraphFont"/>
    <w:link w:val="Heading4"/>
    <w:uiPriority w:val="9"/>
    <w:semiHidden/>
    <w:rsid w:val="007F13AE"/>
    <w:rPr>
      <w:rFonts w:asciiTheme="majorHAnsi" w:eastAsiaTheme="majorEastAsia" w:hAnsiTheme="majorHAnsi" w:cstheme="majorBidi"/>
      <w:i/>
      <w:iCs/>
      <w:color w:val="365F91" w:themeColor="accent1" w:themeShade="BF"/>
    </w:rPr>
  </w:style>
  <w:style w:type="paragraph" w:styleId="ListBullet">
    <w:name w:val="List Bullet"/>
    <w:basedOn w:val="Normal"/>
    <w:autoRedefine/>
    <w:uiPriority w:val="31"/>
    <w:qFormat/>
    <w:rsid w:val="00987245"/>
    <w:pPr>
      <w:numPr>
        <w:ilvl w:val="1"/>
        <w:numId w:val="19"/>
      </w:numPr>
      <w:spacing w:before="160" w:after="320"/>
      <w:contextualSpacing/>
    </w:pPr>
    <w:rPr>
      <w:rFonts w:ascii="Calibri" w:eastAsiaTheme="minorHAnsi" w:hAnsi="Calibri"/>
      <w:color w:val="000000" w:themeColor="text1"/>
      <w:szCs w:val="20"/>
      <w:lang w:eastAsia="ja-JP"/>
    </w:rPr>
  </w:style>
  <w:style w:type="paragraph" w:customStyle="1" w:styleId="paragraph">
    <w:name w:val="paragraph"/>
    <w:basedOn w:val="Normal"/>
    <w:rsid w:val="00664FA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664FA3"/>
  </w:style>
  <w:style w:type="character" w:customStyle="1" w:styleId="eop">
    <w:name w:val="eop"/>
    <w:basedOn w:val="DefaultParagraphFont"/>
    <w:rsid w:val="00664FA3"/>
  </w:style>
  <w:style w:type="character" w:customStyle="1" w:styleId="Mention">
    <w:name w:val="Mention"/>
    <w:basedOn w:val="DefaultParagraphFont"/>
    <w:uiPriority w:val="99"/>
    <w:unhideWhenUsed/>
    <w:rPr>
      <w:color w:val="2B579A"/>
      <w:shd w:val="clear" w:color="auto" w:fill="E6E6E6"/>
    </w:rPr>
  </w:style>
</w:styles>
</file>

<file path=word/tasks.xml><?xml version="1.0" encoding="utf-8"?>
<t:Tasks xmlns:t="http://schemas.microsoft.com/office/tasks/2019/documenttasks" xmlns:oel="http://schemas.microsoft.com/office/2019/extlst">
  <t:Task id="{49F58A4A-8AA7-4318-A95E-1073526E430A}">
    <t:Anchor>
      <t:Comment id="1546290111"/>
    </t:Anchor>
    <t:History>
      <t:Event id="{1819C30A-31C4-45FA-A879-9881509D5670}" time="2021-03-17T19:18:58.355Z">
        <t:Attribution userId="S::lashawndra.scroggins@dc.gov::c0c5a32d-36e0-4771-8fb7-fad91b541001" userProvider="AD" userName="Scroggins, LaShawndra (OSSE)"/>
        <t:Anchor>
          <t:Comment id="746163131"/>
        </t:Anchor>
        <t:Create/>
      </t:Event>
      <t:Event id="{5F6BB680-86DF-44AB-B7AF-6769D2BA0D1C}" time="2021-03-17T19:18:58.355Z">
        <t:Attribution userId="S::lashawndra.scroggins@dc.gov::c0c5a32d-36e0-4771-8fb7-fad91b541001" userProvider="AD" userName="Scroggins, LaShawndra (OSSE)"/>
        <t:Anchor>
          <t:Comment id="746163131"/>
        </t:Anchor>
        <t:Assign userId="S::annette.thacker@dc.gov::ab2674c3-3cfe-41ef-bc05-373671d9ceb7" userProvider="AD" userName="Thacker-Bartlett, Annette (OSSE)"/>
      </t:Event>
      <t:Event id="{39FB22E1-B4AA-4F1D-99F3-0548D5D258AB}" time="2021-03-17T19:18:58.355Z">
        <t:Attribution userId="S::lashawndra.scroggins@dc.gov::c0c5a32d-36e0-4771-8fb7-fad91b541001" userProvider="AD" userName="Scroggins, LaShawndra (OSSE)"/>
        <t:Anchor>
          <t:Comment id="746163131"/>
        </t:Anchor>
        <t:SetTitle title="@Thacker-Bartlett, Annette (OSSE) thank you for flagging. Yes, this will need to be raised. It could also be pushed back a week or so since there are not as many awards as the LEA subrants."/>
      </t:Event>
    </t:History>
  </t:Task>
  <t:Task id="{540EA935-8B1C-43F0-94C8-D96913A03DF3}">
    <t:Anchor>
      <t:Comment id="1541838575"/>
    </t:Anchor>
    <t:History>
      <t:Event id="{43EE4605-C5D4-4425-8EC5-EC384BE7A673}" time="2021-03-17T19:21:24.992Z">
        <t:Attribution userId="S::lashawndra.scroggins@dc.gov::c0c5a32d-36e0-4771-8fb7-fad91b541001" userProvider="AD" userName="Scroggins, LaShawndra (OSSE)"/>
        <t:Anchor>
          <t:Comment id="1839201048"/>
        </t:Anchor>
        <t:Create/>
      </t:Event>
      <t:Event id="{B7AD8C65-3272-46EB-8338-0390DA8FF50A}" time="2021-03-17T19:21:24.992Z">
        <t:Attribution userId="S::lashawndra.scroggins@dc.gov::c0c5a32d-36e0-4771-8fb7-fad91b541001" userProvider="AD" userName="Scroggins, LaShawndra (OSSE)"/>
        <t:Anchor>
          <t:Comment id="1839201048"/>
        </t:Anchor>
        <t:Assign userId="S::annette.thacker@dc.gov::ab2674c3-3cfe-41ef-bc05-373671d9ceb7" userProvider="AD" userName="Thacker-Bartlett, Annette (OSSE)"/>
      </t:Event>
      <t:Event id="{5036E8B3-901A-4FD4-A402-D72594C693B9}" time="2021-03-17T19:21:24.992Z">
        <t:Attribution userId="S::lashawndra.scroggins@dc.gov::c0c5a32d-36e0-4771-8fb7-fad91b541001" userProvider="AD" userName="Scroggins, LaShawndra (OSSE)"/>
        <t:Anchor>
          <t:Comment id="1839201048"/>
        </t:Anchor>
        <t:SetTitle title="@Thacker-Bartlett, Annette (OSSE) agreed! I do want the intent to apply form's due date to be after the webinar because that may help potential applicants determine whether or not they actually want to apply."/>
      </t:Event>
    </t:History>
  </t:Task>
  <t:Task id="{B0E920F4-2C70-403F-B931-6751A266309F}">
    <t:Anchor>
      <t:Comment id="1054349687"/>
    </t:Anchor>
    <t:History>
      <t:Event id="{82009780-6624-40B4-8C5B-906E4ED199AC}" time="2021-03-17T19:28:35.682Z">
        <t:Attribution userId="S::lashawndra.scroggins@dc.gov::c0c5a32d-36e0-4771-8fb7-fad91b541001" userProvider="AD" userName="Scroggins, LaShawndra (OSSE)"/>
        <t:Anchor>
          <t:Comment id="1945431872"/>
        </t:Anchor>
        <t:Create/>
      </t:Event>
      <t:Event id="{AC4D375D-6251-4BDF-AECC-D6782C1D4601}" time="2021-03-17T19:28:35.682Z">
        <t:Attribution userId="S::lashawndra.scroggins@dc.gov::c0c5a32d-36e0-4771-8fb7-fad91b541001" userProvider="AD" userName="Scroggins, LaShawndra (OSSE)"/>
        <t:Anchor>
          <t:Comment id="1945431872"/>
        </t:Anchor>
        <t:Assign userId="S::annette.thacker@dc.gov::ab2674c3-3cfe-41ef-bc05-373671d9ceb7" userProvider="AD" userName="Thacker-Bartlett, Annette (OSSE)"/>
      </t:Event>
      <t:Event id="{A83DD1B5-9115-41AA-9D7E-E15FE20D25A8}" time="2021-03-17T19:28:35.682Z">
        <t:Attribution userId="S::lashawndra.scroggins@dc.gov::c0c5a32d-36e0-4771-8fb7-fad91b541001" userProvider="AD" userName="Scroggins, LaShawndra (OSSE)"/>
        <t:Anchor>
          <t:Comment id="1945431872"/>
        </t:Anchor>
        <t:SetTitle title="@Thacker-Bartlett, Annette (OSSE) the beginning of the sentence says NAEP 4th grade results from 2019. Do you think it should be written differently? I lifted it from the grant application."/>
      </t:Event>
    </t:History>
  </t:Task>
  <t:Task id="{D5E0BAFD-7BBD-41F0-9F58-1DC3ABAFCB8A}">
    <t:Anchor>
      <t:Comment id="1777567835"/>
    </t:Anchor>
    <t:History>
      <t:Event id="{B365F5B5-D368-437D-9556-81F4078D4C64}" time="2021-03-17T21:23:43.803Z">
        <t:Attribution userId="S::lashawndra.scroggins@dc.gov::c0c5a32d-36e0-4771-8fb7-fad91b541001" userProvider="AD" userName="Scroggins, LaShawndra (OSSE)"/>
        <t:Anchor>
          <t:Comment id="608239756"/>
        </t:Anchor>
        <t:Create/>
      </t:Event>
      <t:Event id="{5DB149F3-EED5-420E-99D4-22D8A0B66752}" time="2021-03-17T21:23:43.803Z">
        <t:Attribution userId="S::lashawndra.scroggins@dc.gov::c0c5a32d-36e0-4771-8fb7-fad91b541001" userProvider="AD" userName="Scroggins, LaShawndra (OSSE)"/>
        <t:Anchor>
          <t:Comment id="608239756"/>
        </t:Anchor>
        <t:Assign userId="S::annette.thacker@dc.gov::ab2674c3-3cfe-41ef-bc05-373671d9ceb7" userProvider="AD" userName="Thacker-Bartlett, Annette (OSSE)"/>
      </t:Event>
      <t:Event id="{287C0A01-0332-4734-A294-9D0F473A2BDC}" time="2021-03-17T21:23:43.803Z">
        <t:Attribution userId="S::lashawndra.scroggins@dc.gov::c0c5a32d-36e0-4771-8fb7-fad91b541001" userProvider="AD" userName="Scroggins, LaShawndra (OSSE)"/>
        <t:Anchor>
          <t:Comment id="608239756"/>
        </t:Anchor>
        <t:SetTitle title="@Thacker-Bartlett, Annette (OSSE) In the first paragraph I said materials. Perhaps there I could state including curriculum."/>
      </t:Event>
      <t:Event id="{4C1CDE4C-37D0-4A4C-9D5B-9625F71B7344}" time="2021-03-22T16:27:29.341Z">
        <t:Attribution userId="S::annette.thacker@dc.gov::ab2674c3-3cfe-41ef-bc05-373671d9ceb7" userProvider="AD" userName="Thacker-Bartlett, Annette (OSSE)"/>
        <t:Progress percentComplete="100"/>
      </t:Event>
    </t:History>
  </t:Task>
  <t:Task id="{049FB95B-E001-4CB8-AB0F-AA5F6361BF30}">
    <t:Anchor>
      <t:Comment id="1760301995"/>
    </t:Anchor>
    <t:History>
      <t:Event id="{F989F7B9-4E42-42DB-AD60-5A557B6EB89B}" time="2021-03-17T21:47:22.932Z">
        <t:Attribution userId="S::lashawndra.scroggins@dc.gov::c0c5a32d-36e0-4771-8fb7-fad91b541001" userProvider="AD" userName="Scroggins, LaShawndra (OSSE)"/>
        <t:Anchor>
          <t:Comment id="42095074"/>
        </t:Anchor>
        <t:Create/>
      </t:Event>
      <t:Event id="{0198D75D-AB28-4D9D-9954-28638B35DA75}" time="2021-03-17T21:47:22.932Z">
        <t:Attribution userId="S::lashawndra.scroggins@dc.gov::c0c5a32d-36e0-4771-8fb7-fad91b541001" userProvider="AD" userName="Scroggins, LaShawndra (OSSE)"/>
        <t:Anchor>
          <t:Comment id="42095074"/>
        </t:Anchor>
        <t:Assign userId="S::annette.thacker@dc.gov::ab2674c3-3cfe-41ef-bc05-373671d9ceb7" userProvider="AD" userName="Thacker-Bartlett, Annette (OSSE)"/>
      </t:Event>
      <t:Event id="{A7A80EA6-647C-4162-BEF2-11B1AF1CB301}" time="2021-03-17T21:47:22.932Z">
        <t:Attribution userId="S::lashawndra.scroggins@dc.gov::c0c5a32d-36e0-4771-8fb7-fad91b541001" userProvider="AD" userName="Scroggins, LaShawndra (OSSE)"/>
        <t:Anchor>
          <t:Comment id="42095074"/>
        </t:Anchor>
        <t:SetTitle title="@Thacker-Bartlett, Annette (OSSE) could you check with Nancy on this?"/>
      </t:Event>
      <t:Event id="{3E647532-A231-49B6-944A-AEA255CA38DF}" time="2021-03-22T16:29:13.129Z">
        <t:Attribution userId="S::annette.thacker@dc.gov::ab2674c3-3cfe-41ef-bc05-373671d9ceb7" userProvider="AD" userName="Thacker-Bartlett, Annette (OSSE)"/>
        <t:Progress percentComplete="100"/>
      </t:Event>
    </t:History>
  </t:Task>
  <t:Task id="{855106F7-5E74-4B3F-8592-00ACEC2B9090}">
    <t:Anchor>
      <t:Comment id="219697026"/>
    </t:Anchor>
    <t:History>
      <t:Event id="{22B04C85-8051-4898-A04C-4223801CFF58}" time="2021-03-17T22:08:26.863Z">
        <t:Attribution userId="S::lashawndra.scroggins@dc.gov::c0c5a32d-36e0-4771-8fb7-fad91b541001" userProvider="AD" userName="Scroggins, LaShawndra (OSSE)"/>
        <t:Anchor>
          <t:Comment id="725121803"/>
        </t:Anchor>
        <t:Create/>
      </t:Event>
      <t:Event id="{39E87FB3-F271-47BB-AEE1-E3D3F0BBEE0C}" time="2021-03-17T22:08:26.863Z">
        <t:Attribution userId="S::lashawndra.scroggins@dc.gov::c0c5a32d-36e0-4771-8fb7-fad91b541001" userProvider="AD" userName="Scroggins, LaShawndra (OSSE)"/>
        <t:Anchor>
          <t:Comment id="725121803"/>
        </t:Anchor>
        <t:Assign userId="S::angela.awonaike@dc.gov::634598ee-e524-4bbd-b829-5755a1700e5f" userProvider="AD" userName="Awonaike, Angela (OSSE)"/>
      </t:Event>
      <t:Event id="{8C9A3FAF-719E-47E4-B2EE-054B78C20DE9}" time="2021-03-17T22:08:26.863Z">
        <t:Attribution userId="S::lashawndra.scroggins@dc.gov::c0c5a32d-36e0-4771-8fb7-fad91b541001" userProvider="AD" userName="Scroggins, LaShawndra (OSSE)"/>
        <t:Anchor>
          <t:Comment id="725121803"/>
        </t:Anchor>
        <t:SetTitle title="@Awonaike, Angela (OSSE) How about we reduce points here and add points to the program implementation section?"/>
      </t:Event>
      <t:Event id="{54086444-C369-4F5D-BBD5-F406FA3F2DD0}" time="2021-03-22T16:09:42.984Z">
        <t:Attribution userId="S::angela.awonaike@dc.gov::634598ee-e524-4bbd-b829-5755a1700e5f" userProvider="AD" userName="Awonaike, Angela (OSSE)"/>
        <t:Progress percentComplete="100"/>
      </t:Event>
    </t:History>
  </t:Task>
  <t:Task id="{D96741F7-A6F8-4EC7-94FE-CA149D64A973}">
    <t:Anchor>
      <t:Comment id="784636697"/>
    </t:Anchor>
    <t:History>
      <t:Event id="{ADFDE0F2-3463-4395-8AAA-55C9B1166B8D}" time="2021-03-17T22:09:55.107Z">
        <t:Attribution userId="S::lashawndra.scroggins@dc.gov::c0c5a32d-36e0-4771-8fb7-fad91b541001" userProvider="AD" userName="Scroggins, LaShawndra (OSSE)"/>
        <t:Anchor>
          <t:Comment id="487386532"/>
        </t:Anchor>
        <t:Create/>
      </t:Event>
      <t:Event id="{C1F3E45F-6D7C-45ED-B62C-3CA4649E474C}" time="2021-03-17T22:09:55.107Z">
        <t:Attribution userId="S::lashawndra.scroggins@dc.gov::c0c5a32d-36e0-4771-8fb7-fad91b541001" userProvider="AD" userName="Scroggins, LaShawndra (OSSE)"/>
        <t:Anchor>
          <t:Comment id="487386532"/>
        </t:Anchor>
        <t:Assign userId="S::angela.awonaike@dc.gov::634598ee-e524-4bbd-b829-5755a1700e5f" userProvider="AD" userName="Awonaike, Angela (OSSE)"/>
      </t:Event>
      <t:Event id="{44B3BE6B-3C9F-413A-9CF0-7D85D324B5A2}" time="2021-03-17T22:09:55.107Z">
        <t:Attribution userId="S::lashawndra.scroggins@dc.gov::c0c5a32d-36e0-4771-8fb7-fad91b541001" userProvider="AD" userName="Scroggins, LaShawndra (OSSE)"/>
        <t:Anchor>
          <t:Comment id="487386532"/>
        </t:Anchor>
        <t:SetTitle title="@Awonaike, Angela (OSSE) they can receive the maximum points toward the final score."/>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74372">
      <w:bodyDiv w:val="1"/>
      <w:marLeft w:val="0"/>
      <w:marRight w:val="0"/>
      <w:marTop w:val="0"/>
      <w:marBottom w:val="0"/>
      <w:divBdr>
        <w:top w:val="none" w:sz="0" w:space="0" w:color="auto"/>
        <w:left w:val="none" w:sz="0" w:space="0" w:color="auto"/>
        <w:bottom w:val="none" w:sz="0" w:space="0" w:color="auto"/>
        <w:right w:val="none" w:sz="0" w:space="0" w:color="auto"/>
      </w:divBdr>
      <w:divsChild>
        <w:div w:id="1998143629">
          <w:marLeft w:val="0"/>
          <w:marRight w:val="0"/>
          <w:marTop w:val="0"/>
          <w:marBottom w:val="0"/>
          <w:divBdr>
            <w:top w:val="none" w:sz="0" w:space="0" w:color="auto"/>
            <w:left w:val="none" w:sz="0" w:space="0" w:color="auto"/>
            <w:bottom w:val="none" w:sz="0" w:space="0" w:color="auto"/>
            <w:right w:val="none" w:sz="0" w:space="0" w:color="auto"/>
          </w:divBdr>
        </w:div>
      </w:divsChild>
    </w:div>
    <w:div w:id="943729998">
      <w:bodyDiv w:val="1"/>
      <w:marLeft w:val="0"/>
      <w:marRight w:val="0"/>
      <w:marTop w:val="0"/>
      <w:marBottom w:val="0"/>
      <w:divBdr>
        <w:top w:val="none" w:sz="0" w:space="0" w:color="auto"/>
        <w:left w:val="none" w:sz="0" w:space="0" w:color="auto"/>
        <w:bottom w:val="none" w:sz="0" w:space="0" w:color="auto"/>
        <w:right w:val="none" w:sz="0" w:space="0" w:color="auto"/>
      </w:divBdr>
      <w:divsChild>
        <w:div w:id="827677018">
          <w:marLeft w:val="0"/>
          <w:marRight w:val="0"/>
          <w:marTop w:val="0"/>
          <w:marBottom w:val="0"/>
          <w:divBdr>
            <w:top w:val="none" w:sz="0" w:space="0" w:color="auto"/>
            <w:left w:val="none" w:sz="0" w:space="0" w:color="auto"/>
            <w:bottom w:val="none" w:sz="0" w:space="0" w:color="auto"/>
            <w:right w:val="none" w:sz="0" w:space="0" w:color="auto"/>
          </w:divBdr>
        </w:div>
        <w:div w:id="2146921868">
          <w:marLeft w:val="0"/>
          <w:marRight w:val="0"/>
          <w:marTop w:val="0"/>
          <w:marBottom w:val="0"/>
          <w:divBdr>
            <w:top w:val="none" w:sz="0" w:space="0" w:color="auto"/>
            <w:left w:val="none" w:sz="0" w:space="0" w:color="auto"/>
            <w:bottom w:val="none" w:sz="0" w:space="0" w:color="auto"/>
            <w:right w:val="none" w:sz="0" w:space="0" w:color="auto"/>
          </w:divBdr>
        </w:div>
        <w:div w:id="1187140769">
          <w:marLeft w:val="0"/>
          <w:marRight w:val="0"/>
          <w:marTop w:val="0"/>
          <w:marBottom w:val="0"/>
          <w:divBdr>
            <w:top w:val="none" w:sz="0" w:space="0" w:color="auto"/>
            <w:left w:val="none" w:sz="0" w:space="0" w:color="auto"/>
            <w:bottom w:val="none" w:sz="0" w:space="0" w:color="auto"/>
            <w:right w:val="none" w:sz="0" w:space="0" w:color="auto"/>
          </w:divBdr>
        </w:div>
        <w:div w:id="1286471888">
          <w:marLeft w:val="0"/>
          <w:marRight w:val="0"/>
          <w:marTop w:val="0"/>
          <w:marBottom w:val="0"/>
          <w:divBdr>
            <w:top w:val="none" w:sz="0" w:space="0" w:color="auto"/>
            <w:left w:val="none" w:sz="0" w:space="0" w:color="auto"/>
            <w:bottom w:val="none" w:sz="0" w:space="0" w:color="auto"/>
            <w:right w:val="none" w:sz="0" w:space="0" w:color="auto"/>
          </w:divBdr>
        </w:div>
        <w:div w:id="903029831">
          <w:marLeft w:val="0"/>
          <w:marRight w:val="0"/>
          <w:marTop w:val="0"/>
          <w:marBottom w:val="0"/>
          <w:divBdr>
            <w:top w:val="none" w:sz="0" w:space="0" w:color="auto"/>
            <w:left w:val="none" w:sz="0" w:space="0" w:color="auto"/>
            <w:bottom w:val="none" w:sz="0" w:space="0" w:color="auto"/>
            <w:right w:val="none" w:sz="0" w:space="0" w:color="auto"/>
          </w:divBdr>
        </w:div>
        <w:div w:id="91706405">
          <w:marLeft w:val="0"/>
          <w:marRight w:val="0"/>
          <w:marTop w:val="0"/>
          <w:marBottom w:val="0"/>
          <w:divBdr>
            <w:top w:val="none" w:sz="0" w:space="0" w:color="auto"/>
            <w:left w:val="none" w:sz="0" w:space="0" w:color="auto"/>
            <w:bottom w:val="none" w:sz="0" w:space="0" w:color="auto"/>
            <w:right w:val="none" w:sz="0" w:space="0" w:color="auto"/>
          </w:divBdr>
        </w:div>
      </w:divsChild>
    </w:div>
    <w:div w:id="1102066919">
      <w:bodyDiv w:val="1"/>
      <w:marLeft w:val="0"/>
      <w:marRight w:val="0"/>
      <w:marTop w:val="0"/>
      <w:marBottom w:val="0"/>
      <w:divBdr>
        <w:top w:val="none" w:sz="0" w:space="0" w:color="auto"/>
        <w:left w:val="none" w:sz="0" w:space="0" w:color="auto"/>
        <w:bottom w:val="none" w:sz="0" w:space="0" w:color="auto"/>
        <w:right w:val="none" w:sz="0" w:space="0" w:color="auto"/>
      </w:divBdr>
      <w:divsChild>
        <w:div w:id="558126172">
          <w:marLeft w:val="0"/>
          <w:marRight w:val="0"/>
          <w:marTop w:val="0"/>
          <w:marBottom w:val="0"/>
          <w:divBdr>
            <w:top w:val="none" w:sz="0" w:space="0" w:color="auto"/>
            <w:left w:val="none" w:sz="0" w:space="0" w:color="auto"/>
            <w:bottom w:val="none" w:sz="0" w:space="0" w:color="auto"/>
            <w:right w:val="none" w:sz="0" w:space="0" w:color="auto"/>
          </w:divBdr>
          <w:divsChild>
            <w:div w:id="427850873">
              <w:marLeft w:val="0"/>
              <w:marRight w:val="0"/>
              <w:marTop w:val="0"/>
              <w:marBottom w:val="0"/>
              <w:divBdr>
                <w:top w:val="none" w:sz="0" w:space="0" w:color="auto"/>
                <w:left w:val="none" w:sz="0" w:space="0" w:color="auto"/>
                <w:bottom w:val="none" w:sz="0" w:space="0" w:color="auto"/>
                <w:right w:val="none" w:sz="0" w:space="0" w:color="auto"/>
              </w:divBdr>
            </w:div>
            <w:div w:id="1817985775">
              <w:marLeft w:val="0"/>
              <w:marRight w:val="0"/>
              <w:marTop w:val="0"/>
              <w:marBottom w:val="0"/>
              <w:divBdr>
                <w:top w:val="none" w:sz="0" w:space="0" w:color="auto"/>
                <w:left w:val="none" w:sz="0" w:space="0" w:color="auto"/>
                <w:bottom w:val="none" w:sz="0" w:space="0" w:color="auto"/>
                <w:right w:val="none" w:sz="0" w:space="0" w:color="auto"/>
              </w:divBdr>
            </w:div>
            <w:div w:id="752163710">
              <w:marLeft w:val="0"/>
              <w:marRight w:val="0"/>
              <w:marTop w:val="0"/>
              <w:marBottom w:val="0"/>
              <w:divBdr>
                <w:top w:val="none" w:sz="0" w:space="0" w:color="auto"/>
                <w:left w:val="none" w:sz="0" w:space="0" w:color="auto"/>
                <w:bottom w:val="none" w:sz="0" w:space="0" w:color="auto"/>
                <w:right w:val="none" w:sz="0" w:space="0" w:color="auto"/>
              </w:divBdr>
            </w:div>
            <w:div w:id="1042945827">
              <w:marLeft w:val="0"/>
              <w:marRight w:val="0"/>
              <w:marTop w:val="0"/>
              <w:marBottom w:val="0"/>
              <w:divBdr>
                <w:top w:val="none" w:sz="0" w:space="0" w:color="auto"/>
                <w:left w:val="none" w:sz="0" w:space="0" w:color="auto"/>
                <w:bottom w:val="none" w:sz="0" w:space="0" w:color="auto"/>
                <w:right w:val="none" w:sz="0" w:space="0" w:color="auto"/>
              </w:divBdr>
            </w:div>
          </w:divsChild>
        </w:div>
        <w:div w:id="2106807861">
          <w:marLeft w:val="0"/>
          <w:marRight w:val="0"/>
          <w:marTop w:val="0"/>
          <w:marBottom w:val="0"/>
          <w:divBdr>
            <w:top w:val="none" w:sz="0" w:space="0" w:color="auto"/>
            <w:left w:val="none" w:sz="0" w:space="0" w:color="auto"/>
            <w:bottom w:val="none" w:sz="0" w:space="0" w:color="auto"/>
            <w:right w:val="none" w:sz="0" w:space="0" w:color="auto"/>
          </w:divBdr>
          <w:divsChild>
            <w:div w:id="1758744563">
              <w:marLeft w:val="0"/>
              <w:marRight w:val="0"/>
              <w:marTop w:val="0"/>
              <w:marBottom w:val="0"/>
              <w:divBdr>
                <w:top w:val="none" w:sz="0" w:space="0" w:color="auto"/>
                <w:left w:val="none" w:sz="0" w:space="0" w:color="auto"/>
                <w:bottom w:val="none" w:sz="0" w:space="0" w:color="auto"/>
                <w:right w:val="none" w:sz="0" w:space="0" w:color="auto"/>
              </w:divBdr>
            </w:div>
            <w:div w:id="351245">
              <w:marLeft w:val="0"/>
              <w:marRight w:val="0"/>
              <w:marTop w:val="0"/>
              <w:marBottom w:val="0"/>
              <w:divBdr>
                <w:top w:val="none" w:sz="0" w:space="0" w:color="auto"/>
                <w:left w:val="none" w:sz="0" w:space="0" w:color="auto"/>
                <w:bottom w:val="none" w:sz="0" w:space="0" w:color="auto"/>
                <w:right w:val="none" w:sz="0" w:space="0" w:color="auto"/>
              </w:divBdr>
            </w:div>
            <w:div w:id="855845618">
              <w:marLeft w:val="0"/>
              <w:marRight w:val="0"/>
              <w:marTop w:val="0"/>
              <w:marBottom w:val="0"/>
              <w:divBdr>
                <w:top w:val="none" w:sz="0" w:space="0" w:color="auto"/>
                <w:left w:val="none" w:sz="0" w:space="0" w:color="auto"/>
                <w:bottom w:val="none" w:sz="0" w:space="0" w:color="auto"/>
                <w:right w:val="none" w:sz="0" w:space="0" w:color="auto"/>
              </w:divBdr>
            </w:div>
            <w:div w:id="1904486268">
              <w:marLeft w:val="0"/>
              <w:marRight w:val="0"/>
              <w:marTop w:val="0"/>
              <w:marBottom w:val="0"/>
              <w:divBdr>
                <w:top w:val="none" w:sz="0" w:space="0" w:color="auto"/>
                <w:left w:val="none" w:sz="0" w:space="0" w:color="auto"/>
                <w:bottom w:val="none" w:sz="0" w:space="0" w:color="auto"/>
                <w:right w:val="none" w:sz="0" w:space="0" w:color="auto"/>
              </w:divBdr>
            </w:div>
            <w:div w:id="15271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67205">
      <w:bodyDiv w:val="1"/>
      <w:marLeft w:val="0"/>
      <w:marRight w:val="0"/>
      <w:marTop w:val="0"/>
      <w:marBottom w:val="0"/>
      <w:divBdr>
        <w:top w:val="none" w:sz="0" w:space="0" w:color="auto"/>
        <w:left w:val="none" w:sz="0" w:space="0" w:color="auto"/>
        <w:bottom w:val="none" w:sz="0" w:space="0" w:color="auto"/>
        <w:right w:val="none" w:sz="0" w:space="0" w:color="auto"/>
      </w:divBdr>
      <w:divsChild>
        <w:div w:id="1704163886">
          <w:marLeft w:val="0"/>
          <w:marRight w:val="0"/>
          <w:marTop w:val="0"/>
          <w:marBottom w:val="0"/>
          <w:divBdr>
            <w:top w:val="none" w:sz="0" w:space="0" w:color="auto"/>
            <w:left w:val="none" w:sz="0" w:space="0" w:color="auto"/>
            <w:bottom w:val="none" w:sz="0" w:space="0" w:color="auto"/>
            <w:right w:val="none" w:sz="0" w:space="0" w:color="auto"/>
          </w:divBdr>
        </w:div>
        <w:div w:id="549801570">
          <w:marLeft w:val="0"/>
          <w:marRight w:val="0"/>
          <w:marTop w:val="0"/>
          <w:marBottom w:val="0"/>
          <w:divBdr>
            <w:top w:val="none" w:sz="0" w:space="0" w:color="auto"/>
            <w:left w:val="none" w:sz="0" w:space="0" w:color="auto"/>
            <w:bottom w:val="none" w:sz="0" w:space="0" w:color="auto"/>
            <w:right w:val="none" w:sz="0" w:space="0" w:color="auto"/>
          </w:divBdr>
        </w:div>
        <w:div w:id="68819902">
          <w:marLeft w:val="0"/>
          <w:marRight w:val="0"/>
          <w:marTop w:val="0"/>
          <w:marBottom w:val="0"/>
          <w:divBdr>
            <w:top w:val="none" w:sz="0" w:space="0" w:color="auto"/>
            <w:left w:val="none" w:sz="0" w:space="0" w:color="auto"/>
            <w:bottom w:val="none" w:sz="0" w:space="0" w:color="auto"/>
            <w:right w:val="none" w:sz="0" w:space="0" w:color="auto"/>
          </w:divBdr>
        </w:div>
        <w:div w:id="897980754">
          <w:marLeft w:val="0"/>
          <w:marRight w:val="0"/>
          <w:marTop w:val="0"/>
          <w:marBottom w:val="0"/>
          <w:divBdr>
            <w:top w:val="none" w:sz="0" w:space="0" w:color="auto"/>
            <w:left w:val="none" w:sz="0" w:space="0" w:color="auto"/>
            <w:bottom w:val="none" w:sz="0" w:space="0" w:color="auto"/>
            <w:right w:val="none" w:sz="0" w:space="0" w:color="auto"/>
          </w:divBdr>
        </w:div>
        <w:div w:id="2014643115">
          <w:marLeft w:val="0"/>
          <w:marRight w:val="0"/>
          <w:marTop w:val="0"/>
          <w:marBottom w:val="0"/>
          <w:divBdr>
            <w:top w:val="none" w:sz="0" w:space="0" w:color="auto"/>
            <w:left w:val="none" w:sz="0" w:space="0" w:color="auto"/>
            <w:bottom w:val="none" w:sz="0" w:space="0" w:color="auto"/>
            <w:right w:val="none" w:sz="0" w:space="0" w:color="auto"/>
          </w:divBdr>
        </w:div>
        <w:div w:id="134960104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d7D1O-OmuNdeZXr5BncD9tQgUfHcKVt4K-1FvTbRVTY/edit?pli=1" TargetMode="External"/><Relationship Id="rId18" Type="http://schemas.openxmlformats.org/officeDocument/2006/relationships/hyperlink" Target="https://docs.google.com/document/d/1d7D1O-OmuNdeZXr5BncD9tQgUfHcKVt4K-1FvTbRVTY/edit?pli=1" TargetMode="External"/><Relationship Id="rId26" Type="http://schemas.openxmlformats.org/officeDocument/2006/relationships/hyperlink" Target="https://docs.google.com/document/d/1d7D1O-OmuNdeZXr5BncD9tQgUfHcKVt4K-1FvTbRVTY/edit?pli=1" TargetMode="External"/><Relationship Id="rId21" Type="http://schemas.openxmlformats.org/officeDocument/2006/relationships/hyperlink" Target="http://egmsfe.osse.dc.gov/" TargetMode="External"/><Relationship Id="rId34" Type="http://schemas.openxmlformats.org/officeDocument/2006/relationships/hyperlink" Target="https://docs.google.com/document/d/1d7D1O-OmuNdeZXr5BncD9tQgUfHcKVt4K-1FvTbRVTY/edit?pli=1" TargetMode="External"/><Relationship Id="rId7" Type="http://schemas.openxmlformats.org/officeDocument/2006/relationships/settings" Target="settings.xml"/><Relationship Id="rId12" Type="http://schemas.openxmlformats.org/officeDocument/2006/relationships/hyperlink" Target="mailto:La'Shawndra.Scroggins@dc.gov" TargetMode="External"/><Relationship Id="rId17" Type="http://schemas.openxmlformats.org/officeDocument/2006/relationships/hyperlink" Target="https://www.govinfo.gov/app/details/FR-2018-03-02/2018-04291/summary" TargetMode="External"/><Relationship Id="rId25" Type="http://schemas.openxmlformats.org/officeDocument/2006/relationships/hyperlink" Target="http://egmsfe.osse.dc.gov/" TargetMode="External"/><Relationship Id="rId33" Type="http://schemas.openxmlformats.org/officeDocument/2006/relationships/footer" Target="footer2.xml"/><Relationship Id="R7e0c9d3a078846bb"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docs.google.com/document/d/1d7D1O-OmuNdeZXr5BncD9tQgUfHcKVt4K-1FvTbRVTY/edit?pli=1" TargetMode="External"/><Relationship Id="rId20" Type="http://schemas.openxmlformats.org/officeDocument/2006/relationships/hyperlink" Target="https://drive.google.com/file/d/1PbPR20oMCCqjHTn8Xh4e745UH8KpDslH/view?usp=sharing" TargetMode="External"/><Relationship Id="rId29" Type="http://schemas.openxmlformats.org/officeDocument/2006/relationships/hyperlink" Target="mailto:Lashawndra.Scroggins@dc.gov" TargetMode="Externa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celina.ketelsen\AppData\Local\Microsoft\Windows\Temporary%20Internet%20Files\Content.Outlook\OV5LYSFX\grants.osse.dc.gov" TargetMode="External"/><Relationship Id="rId24" Type="http://schemas.openxmlformats.org/officeDocument/2006/relationships/hyperlink" Target="mailto:La'Shawndra.Scroggins@dc.gov"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ationsreportcard.gov/ndecore/xplore/NDE" TargetMode="External"/><Relationship Id="rId23" Type="http://schemas.openxmlformats.org/officeDocument/2006/relationships/hyperlink" Target="https://osse.dc.gov/page/grants-and-funding-0" TargetMode="External"/><Relationship Id="rId28" Type="http://schemas.openxmlformats.org/officeDocument/2006/relationships/hyperlink" Target="https://docs.google.com/document/d/1d7D1O-OmuNdeZXr5BncD9tQgUfHcKVt4K-1FvTbRVTY/edit?pli=1"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ocs.google.com/document/d/1d7D1O-OmuNdeZXr5BncD9tQgUfHcKVt4K-1FvTbRVTY/edit?pli=1" TargetMode="External"/><Relationship Id="rId31" Type="http://schemas.openxmlformats.org/officeDocument/2006/relationships/footer" Target="footer1.xml"/><Relationship Id="R344174bb2eab4117" Type="http://schemas.microsoft.com/office/2019/05/relationships/documenttasks" Target="task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a'Shawndra.Scroggins@dc.gov" TargetMode="External"/><Relationship Id="rId22" Type="http://schemas.openxmlformats.org/officeDocument/2006/relationships/hyperlink" Target="http://www.osse.dc.gov" TargetMode="External"/><Relationship Id="rId27" Type="http://schemas.openxmlformats.org/officeDocument/2006/relationships/hyperlink" Target="https://drive.google.com/file/d/1PbPR20oMCCqjHTn8Xh4e745UH8KpDslH/view?usp=sharing" TargetMode="External"/><Relationship Id="rId30" Type="http://schemas.openxmlformats.org/officeDocument/2006/relationships/hyperlink" Target="mailto:Lashawndra.Scroggins@dc.gov" TargetMode="External"/><Relationship Id="rId35" Type="http://schemas.openxmlformats.org/officeDocument/2006/relationships/hyperlink" Target="https://drive.google.com/file/d/1PbPR20oMCCqjHTn8Xh4e745UH8KpDslH/view?usp=sharing"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6B7267F4A2AB45BCF266B7CD275D52" ma:contentTypeVersion="5" ma:contentTypeDescription="Create a new document." ma:contentTypeScope="" ma:versionID="fe2ea12ebec97dbd59de88ea81f15384">
  <xsd:schema xmlns:xsd="http://www.w3.org/2001/XMLSchema" xmlns:xs="http://www.w3.org/2001/XMLSchema" xmlns:p="http://schemas.microsoft.com/office/2006/metadata/properties" xmlns:ns3="2640bb53-22e9-4d14-ba1c-ccb5356032d9" xmlns:ns4="249de880-7b7e-4794-b1ad-33707e94cda8" targetNamespace="http://schemas.microsoft.com/office/2006/metadata/properties" ma:root="true" ma:fieldsID="4693150d0f6bdc044374fd9da2573c7c" ns3:_="" ns4:_="">
    <xsd:import namespace="2640bb53-22e9-4d14-ba1c-ccb5356032d9"/>
    <xsd:import namespace="249de880-7b7e-4794-b1ad-33707e94cda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0bb53-22e9-4d14-ba1c-ccb5356032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9de880-7b7e-4794-b1ad-33707e94cd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D5B52-A436-491F-BDAE-645AE82A36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0AC9C4-7599-4016-A266-8AFEBBF54B17}">
  <ds:schemaRefs>
    <ds:schemaRef ds:uri="http://schemas.microsoft.com/sharepoint/v3/contenttype/forms"/>
  </ds:schemaRefs>
</ds:datastoreItem>
</file>

<file path=customXml/itemProps3.xml><?xml version="1.0" encoding="utf-8"?>
<ds:datastoreItem xmlns:ds="http://schemas.openxmlformats.org/officeDocument/2006/customXml" ds:itemID="{5E40949C-66E1-4333-B673-01030CE5D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0bb53-22e9-4d14-ba1c-ccb5356032d9"/>
    <ds:schemaRef ds:uri="249de880-7b7e-4794-b1ad-33707e94cd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4C56D1-D7C8-4986-B960-1CF65B031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9782</Words>
  <Characters>55758</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OSSE Letterhead 2015</vt:lpstr>
    </vt:vector>
  </TitlesOfParts>
  <Company>OSSE</Company>
  <LinksUpToDate>false</LinksUpToDate>
  <CharactersWithSpaces>65410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OSSE Letterhead 2015</dc:title>
  <dc:creator>Coleman, Briant (OSSE)</dc:creator>
  <cp:lastModifiedBy>Scroggins, LaShawndra (OSSE)</cp:lastModifiedBy>
  <cp:revision>2</cp:revision>
  <cp:lastPrinted>2019-05-08T11:57:00Z</cp:lastPrinted>
  <dcterms:created xsi:type="dcterms:W3CDTF">2021-04-14T13:18:00Z</dcterms:created>
  <dcterms:modified xsi:type="dcterms:W3CDTF">2021-04-14T13:18:00Z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0x010100EE6B7267F4A2AB45BCF266B7CD275D52</vt:lpwstr>
  </property>
</Properties>
</file>